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AA94" w14:textId="77777777" w:rsidR="008C0C44" w:rsidRPr="00672A0F" w:rsidRDefault="008C0C44" w:rsidP="008C0C44">
      <w:pPr>
        <w:rPr>
          <w:rFonts w:ascii="Footlight MT Light" w:hAnsi="Footlight MT Light"/>
        </w:rPr>
      </w:pPr>
    </w:p>
    <w:tbl>
      <w:tblPr>
        <w:tblW w:w="99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980"/>
      </w:tblGrid>
      <w:tr w:rsidR="008C0C44" w:rsidRPr="00672A0F" w14:paraId="4B9C28AA" w14:textId="77777777" w:rsidTr="00935D87">
        <w:trPr>
          <w:cantSplit/>
          <w:trHeight w:val="1629"/>
        </w:trPr>
        <w:tc>
          <w:tcPr>
            <w:tcW w:w="9980" w:type="dxa"/>
          </w:tcPr>
          <w:p w14:paraId="366E96CE" w14:textId="77777777" w:rsidR="008C0C44" w:rsidRPr="00672A0F" w:rsidRDefault="008C0C44" w:rsidP="005D0BDE">
            <w:pPr>
              <w:jc w:val="center"/>
              <w:rPr>
                <w:rFonts w:ascii="Footlight MT Light" w:hAnsi="Footlight MT Light"/>
              </w:rPr>
            </w:pPr>
            <w:r w:rsidRPr="00672A0F">
              <w:rPr>
                <w:rFonts w:ascii="Footlight MT Light" w:hAnsi="Footlight MT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033125" wp14:editId="53814B02">
                      <wp:simplePos x="0" y="0"/>
                      <wp:positionH relativeFrom="column">
                        <wp:posOffset>1514476</wp:posOffset>
                      </wp:positionH>
                      <wp:positionV relativeFrom="paragraph">
                        <wp:posOffset>710565</wp:posOffset>
                      </wp:positionV>
                      <wp:extent cx="3009900" cy="34290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E93638" w14:textId="77777777" w:rsidR="008C0C44" w:rsidRPr="00C37412" w:rsidRDefault="00731EA1" w:rsidP="008C0C44">
                                  <w:pPr>
                                    <w:rPr>
                                      <w:rFonts w:ascii="Helvetica" w:hAnsi="Helvetic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i/>
                                      <w:sz w:val="22"/>
                                      <w:szCs w:val="22"/>
                                    </w:rPr>
                                    <w:t>Tom Reusser, Superintendent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331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9.25pt;margin-top:55.95pt;width:23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" filled="f" stroked="f">
                      <v:textbox>
                        <w:txbxContent>
                          <w:p w14:paraId="2CE93638" w14:textId="77777777" w:rsidR="008C0C44" w:rsidRPr="00C37412" w:rsidRDefault="00731EA1" w:rsidP="008C0C44">
                            <w:pPr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  <w:t>Tom Reusser, Superintendent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2A0F">
              <w:rPr>
                <w:rFonts w:ascii="Footlight MT Light" w:hAnsi="Footlight MT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275B27" wp14:editId="5AE0AF53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133350</wp:posOffset>
                      </wp:positionV>
                      <wp:extent cx="2286000" cy="892810"/>
                      <wp:effectExtent l="0" t="3810" r="0" b="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2D08F3" w14:textId="77777777" w:rsidR="008C0C44" w:rsidRPr="00CF75DA" w:rsidRDefault="008C0C44" w:rsidP="008C0C44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F75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970 Klamath Lane</w:t>
                                  </w:r>
                                </w:p>
                                <w:p w14:paraId="6ABD2200" w14:textId="77777777" w:rsidR="008C0C44" w:rsidRPr="00CF75DA" w:rsidRDefault="008C0C44" w:rsidP="008C0C44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F75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Yuba City, CA  95993</w:t>
                                  </w:r>
                                </w:p>
                                <w:p w14:paraId="74CE3E07" w14:textId="77777777" w:rsidR="008C0C44" w:rsidRPr="00CF75DA" w:rsidRDefault="008C0C44" w:rsidP="008C0C44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Phone (530) 822-290</w:t>
                                  </w:r>
                                  <w:r w:rsidRPr="00CF75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14:paraId="272E7F31" w14:textId="77777777" w:rsidR="008C0C44" w:rsidRPr="00CF75DA" w:rsidRDefault="008C0C44" w:rsidP="008C0C44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Fax </w:t>
                                  </w:r>
                                  <w:r w:rsidRPr="00CF75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(530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CF75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671-3422</w:t>
                                  </w:r>
                                </w:p>
                                <w:p w14:paraId="3DD23CF7" w14:textId="77777777" w:rsidR="008C0C44" w:rsidRPr="00CF75DA" w:rsidRDefault="008C0C44" w:rsidP="008C0C44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79921E" w14:textId="77777777" w:rsidR="008C0C44" w:rsidRPr="00CF75DA" w:rsidRDefault="008C0C44" w:rsidP="008C0C4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E76030" w14:textId="77777777" w:rsidR="008C0C44" w:rsidRPr="00CF75DA" w:rsidRDefault="008C0C44" w:rsidP="008C0C4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6202BB" w14:textId="77777777" w:rsidR="008C0C44" w:rsidRPr="00CF75DA" w:rsidRDefault="008C0C44" w:rsidP="008C0C4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75B27" id="Text Box 4" o:spid="_x0000_s1027" type="#_x0000_t202" style="position:absolute;left:0;text-align:left;margin-left:306pt;margin-top:10.5pt;width:180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" stroked="f">
                      <v:textbox>
                        <w:txbxContent>
                          <w:p w14:paraId="502D08F3" w14:textId="77777777" w:rsidR="008C0C44" w:rsidRPr="00CF75DA" w:rsidRDefault="008C0C44" w:rsidP="008C0C44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7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970 Klamath Lane</w:t>
                            </w:r>
                          </w:p>
                          <w:p w14:paraId="6ABD2200" w14:textId="77777777" w:rsidR="008C0C44" w:rsidRPr="00CF75DA" w:rsidRDefault="008C0C44" w:rsidP="008C0C44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7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Yuba City, CA  95993</w:t>
                            </w:r>
                          </w:p>
                          <w:p w14:paraId="74CE3E07" w14:textId="77777777" w:rsidR="008C0C44" w:rsidRPr="00CF75DA" w:rsidRDefault="008C0C44" w:rsidP="008C0C44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Phone (530) 822-290</w:t>
                            </w:r>
                            <w:r w:rsidRPr="00CF7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72E7F31" w14:textId="77777777" w:rsidR="008C0C44" w:rsidRPr="00CF75DA" w:rsidRDefault="008C0C44" w:rsidP="008C0C44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Fax </w:t>
                            </w:r>
                            <w:r w:rsidRPr="00CF7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(530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CF7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671-3422</w:t>
                            </w:r>
                          </w:p>
                          <w:p w14:paraId="3DD23CF7" w14:textId="77777777" w:rsidR="008C0C44" w:rsidRPr="00CF75DA" w:rsidRDefault="008C0C44" w:rsidP="008C0C4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79921E" w14:textId="77777777" w:rsidR="008C0C44" w:rsidRPr="00CF75DA" w:rsidRDefault="008C0C44" w:rsidP="008C0C4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E76030" w14:textId="77777777" w:rsidR="008C0C44" w:rsidRPr="00CF75DA" w:rsidRDefault="008C0C44" w:rsidP="008C0C4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6202BB" w14:textId="77777777" w:rsidR="008C0C44" w:rsidRPr="00CF75DA" w:rsidRDefault="008C0C44" w:rsidP="008C0C4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2A0F">
              <w:rPr>
                <w:rFonts w:ascii="Footlight MT Light" w:hAnsi="Footlight MT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B2D9EB" wp14:editId="005EF3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1026160</wp:posOffset>
                      </wp:positionV>
                      <wp:extent cx="6172200" cy="0"/>
                      <wp:effectExtent l="9525" t="10795" r="952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07FE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0.8pt" to="486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ZZ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"/>
                  </w:pict>
                </mc:Fallback>
              </mc:AlternateContent>
            </w:r>
            <w:r w:rsidRPr="00672A0F">
              <w:rPr>
                <w:rFonts w:ascii="Footlight MT Light" w:hAnsi="Footlight MT Light"/>
                <w:noProof/>
              </w:rPr>
              <w:drawing>
                <wp:anchor distT="0" distB="0" distL="114300" distR="114300" simplePos="0" relativeHeight="251659264" behindDoc="0" locked="0" layoutInCell="1" allowOverlap="1" wp14:anchorId="55A6A0DC" wp14:editId="7476041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-2540</wp:posOffset>
                  </wp:positionV>
                  <wp:extent cx="3657600" cy="1009650"/>
                  <wp:effectExtent l="0" t="0" r="0" b="0"/>
                  <wp:wrapNone/>
                  <wp:docPr id="2" name="Picture 2" descr="SCSOS Logo Edi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SOS Logo Edi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D0D4B4" w14:textId="77777777" w:rsidR="00E15575" w:rsidRPr="00935D87" w:rsidRDefault="00E15575" w:rsidP="00E15575">
      <w:pPr>
        <w:widowControl w:val="0"/>
        <w:jc w:val="center"/>
        <w:rPr>
          <w:rFonts w:ascii="Segoe UI Light" w:hAnsi="Segoe UI Light" w:cs="Segoe UI Light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5D87">
        <w:rPr>
          <w:rFonts w:ascii="Segoe UI Light" w:hAnsi="Segoe UI Light" w:cs="Segoe UI Light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NOTICE OF</w:t>
      </w:r>
      <w:r w:rsidR="00EE1B51" w:rsidRPr="00935D87">
        <w:rPr>
          <w:rFonts w:ascii="Segoe UI Light" w:hAnsi="Segoe UI Light" w:cs="Segoe UI Light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5D87">
        <w:rPr>
          <w:rFonts w:ascii="Segoe UI Light" w:hAnsi="Segoe UI Light" w:cs="Segoe UI Light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 HEARINGS</w:t>
      </w:r>
    </w:p>
    <w:p w14:paraId="1EC9DF10" w14:textId="77777777" w:rsidR="00E15575" w:rsidRPr="00EE1B51" w:rsidRDefault="00E15575" w:rsidP="00E15575">
      <w:pPr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 xml:space="preserve">Notice is hereby given, in accordance with the California Education Code, </w:t>
      </w:r>
    </w:p>
    <w:p w14:paraId="417F3AEF" w14:textId="77777777" w:rsidR="00E15575" w:rsidRPr="00EE1B51" w:rsidRDefault="00E15575" w:rsidP="00E15575">
      <w:pPr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>Public Hearings will be held as follows:</w:t>
      </w:r>
    </w:p>
    <w:p w14:paraId="56399241" w14:textId="3C9B9B97" w:rsidR="00E15575" w:rsidRPr="00EE1B51" w:rsidRDefault="00E15575" w:rsidP="00E15575">
      <w:pPr>
        <w:rPr>
          <w:rFonts w:ascii="Segoe UI Light" w:hAnsi="Segoe UI Light" w:cs="Segoe UI Light"/>
          <w:b/>
          <w:bCs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>Date:</w:t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 xml:space="preserve">Wednesday, June </w:t>
      </w:r>
      <w:r w:rsidR="00532EED">
        <w:rPr>
          <w:rFonts w:ascii="Segoe UI Light" w:hAnsi="Segoe UI Light" w:cs="Segoe UI Light"/>
          <w:b/>
          <w:bCs/>
          <w:sz w:val="22"/>
          <w:szCs w:val="22"/>
        </w:rPr>
        <w:t>1</w:t>
      </w:r>
      <w:r w:rsidR="00035614">
        <w:rPr>
          <w:rFonts w:ascii="Segoe UI Light" w:hAnsi="Segoe UI Light" w:cs="Segoe UI Light"/>
          <w:b/>
          <w:bCs/>
          <w:sz w:val="22"/>
          <w:szCs w:val="22"/>
        </w:rPr>
        <w:t>0</w:t>
      </w:r>
      <w:r w:rsidR="00731EA1" w:rsidRPr="00EE1B51">
        <w:rPr>
          <w:rFonts w:ascii="Segoe UI Light" w:hAnsi="Segoe UI Light" w:cs="Segoe UI Light"/>
          <w:b/>
          <w:bCs/>
          <w:sz w:val="22"/>
          <w:szCs w:val="22"/>
        </w:rPr>
        <w:t>,</w:t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 xml:space="preserve"> 20</w:t>
      </w:r>
      <w:r w:rsidR="00731EA1" w:rsidRPr="00EE1B51">
        <w:rPr>
          <w:rFonts w:ascii="Segoe UI Light" w:hAnsi="Segoe UI Light" w:cs="Segoe UI Light"/>
          <w:b/>
          <w:bCs/>
          <w:sz w:val="22"/>
          <w:szCs w:val="22"/>
        </w:rPr>
        <w:t>2</w:t>
      </w:r>
      <w:r w:rsidR="00035614">
        <w:rPr>
          <w:rFonts w:ascii="Segoe UI Light" w:hAnsi="Segoe UI Light" w:cs="Segoe UI Light"/>
          <w:b/>
          <w:bCs/>
          <w:sz w:val="22"/>
          <w:szCs w:val="22"/>
        </w:rPr>
        <w:t>6</w:t>
      </w:r>
    </w:p>
    <w:p w14:paraId="79ACBBF9" w14:textId="77777777" w:rsidR="00E15575" w:rsidRPr="00EE1B51" w:rsidRDefault="00E15575" w:rsidP="00E15575">
      <w:pPr>
        <w:rPr>
          <w:rFonts w:ascii="Segoe UI Light" w:hAnsi="Segoe UI Light" w:cs="Segoe UI Light"/>
          <w:b/>
          <w:bCs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>Time:</w:t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>5:30 p.m.</w:t>
      </w:r>
    </w:p>
    <w:p w14:paraId="72B44307" w14:textId="77777777" w:rsidR="00E15575" w:rsidRPr="00EE1B51" w:rsidRDefault="00E15575" w:rsidP="00E15575">
      <w:pPr>
        <w:rPr>
          <w:rFonts w:ascii="Segoe UI Light" w:hAnsi="Segoe UI Light" w:cs="Segoe UI Light"/>
          <w:b/>
          <w:bCs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> </w:t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>Place:</w:t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>Sutter County Superintendent of Schools Office</w:t>
      </w:r>
    </w:p>
    <w:p w14:paraId="087C6240" w14:textId="77777777" w:rsidR="00E15575" w:rsidRPr="00EE1B51" w:rsidRDefault="00E15575" w:rsidP="00E15575">
      <w:pPr>
        <w:rPr>
          <w:rFonts w:ascii="Segoe UI Light" w:hAnsi="Segoe UI Light" w:cs="Segoe UI Light"/>
          <w:b/>
          <w:bCs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>970 Klamath Lane</w:t>
      </w:r>
    </w:p>
    <w:p w14:paraId="26D1EAB9" w14:textId="77777777" w:rsidR="00AE3833" w:rsidRPr="00EE1B51" w:rsidRDefault="00AE3833" w:rsidP="00AE3833">
      <w:pPr>
        <w:spacing w:line="20" w:lineRule="atLeast"/>
        <w:rPr>
          <w:rFonts w:ascii="Segoe UI Light" w:hAnsi="Segoe UI Light" w:cs="Segoe UI Light"/>
          <w:b/>
          <w:bCs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ab/>
        <w:t>Yu</w:t>
      </w:r>
      <w:r w:rsidR="00E15575" w:rsidRPr="00EE1B51">
        <w:rPr>
          <w:rFonts w:ascii="Segoe UI Light" w:hAnsi="Segoe UI Light" w:cs="Segoe UI Light"/>
          <w:b/>
          <w:bCs/>
          <w:sz w:val="22"/>
          <w:szCs w:val="22"/>
        </w:rPr>
        <w:t>ba City, CA  95993</w:t>
      </w:r>
      <w:r w:rsidRPr="00EE1B51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</w:p>
    <w:p w14:paraId="5E267AE5" w14:textId="77777777" w:rsidR="00E15575" w:rsidRPr="00EE1B51" w:rsidRDefault="00E15575" w:rsidP="00E15575">
      <w:pPr>
        <w:rPr>
          <w:rFonts w:ascii="Segoe UI Light" w:hAnsi="Segoe UI Light" w:cs="Segoe UI Light"/>
          <w:color w:val="993366"/>
          <w:sz w:val="20"/>
          <w:szCs w:val="20"/>
        </w:rPr>
      </w:pPr>
      <w:r w:rsidRPr="00EE1B51">
        <w:rPr>
          <w:rFonts w:ascii="Segoe UI Light" w:hAnsi="Segoe UI Light" w:cs="Segoe UI Light"/>
          <w:color w:val="993366"/>
        </w:rPr>
        <w:tab/>
      </w:r>
      <w:r w:rsidRPr="00EE1B51">
        <w:rPr>
          <w:rFonts w:ascii="Segoe UI Light" w:hAnsi="Segoe UI Light" w:cs="Segoe UI Light"/>
          <w:color w:val="993366"/>
        </w:rPr>
        <w:tab/>
      </w:r>
      <w:r w:rsidRPr="00EE1B51">
        <w:rPr>
          <w:rFonts w:ascii="Segoe UI Light" w:hAnsi="Segoe UI Light" w:cs="Segoe UI Light"/>
          <w:color w:val="993366"/>
        </w:rPr>
        <w:tab/>
      </w:r>
    </w:p>
    <w:p w14:paraId="05458C2B" w14:textId="77777777" w:rsidR="00E15575" w:rsidRPr="00935D87" w:rsidRDefault="00B21653" w:rsidP="00E15575">
      <w:pPr>
        <w:pStyle w:val="EndnoteText"/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</w:pPr>
      <w:r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>PUBLIC HEARING -</w:t>
      </w:r>
      <w:r w:rsidR="00E15575"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 xml:space="preserve"> </w:t>
      </w:r>
      <w:r w:rsidR="001A4647"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>Local Control Accountability Plan (LCAP)</w:t>
      </w:r>
      <w:r w:rsidR="00AE3833"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 xml:space="preserve"> SCSOS</w:t>
      </w:r>
    </w:p>
    <w:p w14:paraId="3B3A2E12" w14:textId="3B11FE5C" w:rsidR="00E15575" w:rsidRPr="00EE1B51" w:rsidRDefault="00E15575" w:rsidP="00E15575">
      <w:pPr>
        <w:widowControl w:val="0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>The Purpose of the Public Hearing</w:t>
      </w:r>
      <w:r w:rsidRPr="00EE1B51">
        <w:rPr>
          <w:rFonts w:ascii="Segoe UI Light" w:hAnsi="Segoe UI Light" w:cs="Segoe UI Light"/>
          <w:sz w:val="22"/>
          <w:szCs w:val="22"/>
        </w:rPr>
        <w:t xml:space="preserve"> is to inform the public regarding the Local Control and Accountability Plan (LCAP) for the fiscal year </w:t>
      </w:r>
      <w:r w:rsidR="00731EA1" w:rsidRPr="00EE1B51">
        <w:rPr>
          <w:rFonts w:ascii="Segoe UI Light" w:hAnsi="Segoe UI Light" w:cs="Segoe UI Light"/>
          <w:sz w:val="22"/>
          <w:szCs w:val="22"/>
        </w:rPr>
        <w:t>202</w:t>
      </w:r>
      <w:r w:rsidR="00035614">
        <w:rPr>
          <w:rFonts w:ascii="Segoe UI Light" w:hAnsi="Segoe UI Light" w:cs="Segoe UI Light"/>
          <w:sz w:val="22"/>
          <w:szCs w:val="22"/>
        </w:rPr>
        <w:t>6</w:t>
      </w:r>
      <w:r w:rsidR="00731EA1" w:rsidRPr="00EE1B51">
        <w:rPr>
          <w:rFonts w:ascii="Segoe UI Light" w:hAnsi="Segoe UI Light" w:cs="Segoe UI Light"/>
          <w:sz w:val="22"/>
          <w:szCs w:val="22"/>
        </w:rPr>
        <w:t>-20</w:t>
      </w:r>
      <w:r w:rsidR="00035614">
        <w:rPr>
          <w:rFonts w:ascii="Segoe UI Light" w:hAnsi="Segoe UI Light" w:cs="Segoe UI Light"/>
          <w:sz w:val="22"/>
          <w:szCs w:val="22"/>
        </w:rPr>
        <w:t>27</w:t>
      </w:r>
      <w:r w:rsidRPr="00EE1B51">
        <w:rPr>
          <w:rFonts w:ascii="Segoe UI Light" w:hAnsi="Segoe UI Light" w:cs="Segoe UI Light"/>
          <w:sz w:val="22"/>
          <w:szCs w:val="22"/>
        </w:rPr>
        <w:t xml:space="preserve">. </w:t>
      </w:r>
      <w:r w:rsidR="00731EA1" w:rsidRPr="00EE1B51">
        <w:rPr>
          <w:rFonts w:ascii="Segoe UI Light" w:hAnsi="Segoe UI Light" w:cs="Segoe UI Light"/>
          <w:sz w:val="22"/>
          <w:szCs w:val="22"/>
        </w:rPr>
        <w:t xml:space="preserve"> </w:t>
      </w:r>
      <w:r w:rsidRPr="00EE1B51">
        <w:rPr>
          <w:rFonts w:ascii="Segoe UI Light" w:hAnsi="Segoe UI Light" w:cs="Segoe UI Light"/>
          <w:sz w:val="22"/>
          <w:szCs w:val="22"/>
        </w:rPr>
        <w:t>Any taxpayer directly affected by the County School LCAP may appear before the Sutter County Board of Education and speak to the proposed plan or any item therein.</w:t>
      </w:r>
    </w:p>
    <w:p w14:paraId="420635B7" w14:textId="77777777" w:rsidR="00AE3833" w:rsidRPr="00EE1B51" w:rsidRDefault="00AE3833" w:rsidP="00E15575">
      <w:pPr>
        <w:widowControl w:val="0"/>
        <w:rPr>
          <w:rFonts w:ascii="Segoe UI Light" w:hAnsi="Segoe UI Light" w:cs="Segoe UI Light"/>
          <w:sz w:val="22"/>
          <w:szCs w:val="22"/>
        </w:rPr>
      </w:pPr>
    </w:p>
    <w:p w14:paraId="03478AC5" w14:textId="77777777" w:rsidR="00AE3833" w:rsidRPr="00935D87" w:rsidRDefault="00AE3833" w:rsidP="00AE3833">
      <w:pPr>
        <w:pStyle w:val="EndnoteText"/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</w:pPr>
      <w:r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 xml:space="preserve">PUBLIC HEARING </w:t>
      </w:r>
      <w:r w:rsidR="00B21653"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>-</w:t>
      </w:r>
      <w:r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 xml:space="preserve"> Local Control Accountability Plan (LCAP) Pathways Charter Academy</w:t>
      </w:r>
    </w:p>
    <w:p w14:paraId="18BA5D3B" w14:textId="58B75292" w:rsidR="00AE3833" w:rsidRPr="00EE1B51" w:rsidRDefault="00AE3833" w:rsidP="00AE3833">
      <w:pPr>
        <w:widowControl w:val="0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>The Purpose of the Public Hearing</w:t>
      </w:r>
      <w:r w:rsidRPr="00EE1B51">
        <w:rPr>
          <w:rFonts w:ascii="Segoe UI Light" w:hAnsi="Segoe UI Light" w:cs="Segoe UI Light"/>
          <w:sz w:val="22"/>
          <w:szCs w:val="22"/>
        </w:rPr>
        <w:t xml:space="preserve"> is to inform the public regarding the Local Control and Accountability Plan (LCAP) for the fiscal year 202</w:t>
      </w:r>
      <w:r w:rsidR="00035614">
        <w:rPr>
          <w:rFonts w:ascii="Segoe UI Light" w:hAnsi="Segoe UI Light" w:cs="Segoe UI Light"/>
          <w:sz w:val="22"/>
          <w:szCs w:val="22"/>
        </w:rPr>
        <w:t>6</w:t>
      </w:r>
      <w:r w:rsidRPr="00EE1B51">
        <w:rPr>
          <w:rFonts w:ascii="Segoe UI Light" w:hAnsi="Segoe UI Light" w:cs="Segoe UI Light"/>
          <w:sz w:val="22"/>
          <w:szCs w:val="22"/>
        </w:rPr>
        <w:t>-202</w:t>
      </w:r>
      <w:r w:rsidR="00035614">
        <w:rPr>
          <w:rFonts w:ascii="Segoe UI Light" w:hAnsi="Segoe UI Light" w:cs="Segoe UI Light"/>
          <w:sz w:val="22"/>
          <w:szCs w:val="22"/>
        </w:rPr>
        <w:t>7</w:t>
      </w:r>
      <w:r w:rsidRPr="00EE1B51">
        <w:rPr>
          <w:rFonts w:ascii="Segoe UI Light" w:hAnsi="Segoe UI Light" w:cs="Segoe UI Light"/>
          <w:sz w:val="22"/>
          <w:szCs w:val="22"/>
        </w:rPr>
        <w:t>.  Any taxpayer directly affected by the Pathways Charter Academy LCAP may appear before the Sutter County Board of Education and speak to the proposed plan or any item therein.</w:t>
      </w:r>
    </w:p>
    <w:p w14:paraId="40977088" w14:textId="77777777" w:rsidR="00E15575" w:rsidRPr="00EE1B51" w:rsidRDefault="00E15575" w:rsidP="00E15575">
      <w:pPr>
        <w:widowControl w:val="0"/>
        <w:ind w:left="1080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sz w:val="22"/>
          <w:szCs w:val="22"/>
        </w:rPr>
        <w:t> </w:t>
      </w:r>
    </w:p>
    <w:p w14:paraId="0CC4F1EB" w14:textId="77777777" w:rsidR="00E15575" w:rsidRPr="00935D87" w:rsidRDefault="00E15575" w:rsidP="00E15575">
      <w:pPr>
        <w:pStyle w:val="EndnoteText"/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</w:pPr>
      <w:r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 xml:space="preserve">PUBLIC HEARING </w:t>
      </w:r>
      <w:r w:rsidR="00B21653"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>-</w:t>
      </w:r>
      <w:r w:rsidR="00103B11"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 xml:space="preserve"> </w:t>
      </w:r>
      <w:r w:rsidRPr="00935D87">
        <w:rPr>
          <w:rFonts w:ascii="Segoe UI Light" w:hAnsi="Segoe UI Light" w:cs="Segoe UI Light"/>
          <w:b/>
          <w:bCs/>
          <w:iCs/>
          <w:color w:val="FF0000"/>
          <w:sz w:val="22"/>
          <w:szCs w:val="22"/>
          <w14:ligatures w14:val="none"/>
        </w:rPr>
        <w:t>SCSOS Budget</w:t>
      </w:r>
    </w:p>
    <w:p w14:paraId="539A949B" w14:textId="1E1FDC3A" w:rsidR="00E15575" w:rsidRPr="00EE1B51" w:rsidRDefault="00E15575" w:rsidP="00E15575">
      <w:pPr>
        <w:widowControl w:val="0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b/>
          <w:bCs/>
          <w:sz w:val="22"/>
          <w:szCs w:val="22"/>
        </w:rPr>
        <w:t>The Purpose of the Public Hearing</w:t>
      </w:r>
      <w:r w:rsidRPr="00EE1B51">
        <w:rPr>
          <w:rFonts w:ascii="Segoe UI Light" w:hAnsi="Segoe UI Light" w:cs="Segoe UI Light"/>
          <w:sz w:val="22"/>
          <w:szCs w:val="22"/>
        </w:rPr>
        <w:t xml:space="preserve"> is to inform the public regarding the </w:t>
      </w:r>
      <w:r w:rsidR="0024673D" w:rsidRPr="00EE1B51">
        <w:rPr>
          <w:rFonts w:ascii="Segoe UI Light" w:hAnsi="Segoe UI Light" w:cs="Segoe UI Light"/>
          <w:sz w:val="22"/>
          <w:szCs w:val="22"/>
        </w:rPr>
        <w:t>Sutter County Superintendent of Schools’ Budget</w:t>
      </w:r>
      <w:r w:rsidRPr="00EE1B51">
        <w:rPr>
          <w:rFonts w:ascii="Segoe UI Light" w:hAnsi="Segoe UI Light" w:cs="Segoe UI Light"/>
          <w:sz w:val="22"/>
          <w:szCs w:val="22"/>
        </w:rPr>
        <w:t xml:space="preserve"> for the fiscal year 20</w:t>
      </w:r>
      <w:r w:rsidR="00731EA1" w:rsidRPr="00EE1B51">
        <w:rPr>
          <w:rFonts w:ascii="Segoe UI Light" w:hAnsi="Segoe UI Light" w:cs="Segoe UI Light"/>
          <w:sz w:val="22"/>
          <w:szCs w:val="22"/>
        </w:rPr>
        <w:t>2</w:t>
      </w:r>
      <w:r w:rsidR="00035614">
        <w:rPr>
          <w:rFonts w:ascii="Segoe UI Light" w:hAnsi="Segoe UI Light" w:cs="Segoe UI Light"/>
          <w:sz w:val="22"/>
          <w:szCs w:val="22"/>
        </w:rPr>
        <w:t>6</w:t>
      </w:r>
      <w:r w:rsidRPr="00EE1B51">
        <w:rPr>
          <w:rFonts w:ascii="Segoe UI Light" w:hAnsi="Segoe UI Light" w:cs="Segoe UI Light"/>
          <w:sz w:val="22"/>
          <w:szCs w:val="22"/>
        </w:rPr>
        <w:t>-</w:t>
      </w:r>
      <w:r w:rsidR="00731EA1" w:rsidRPr="00EE1B51">
        <w:rPr>
          <w:rFonts w:ascii="Segoe UI Light" w:hAnsi="Segoe UI Light" w:cs="Segoe UI Light"/>
          <w:sz w:val="22"/>
          <w:szCs w:val="22"/>
        </w:rPr>
        <w:t>202</w:t>
      </w:r>
      <w:r w:rsidR="00035614">
        <w:rPr>
          <w:rFonts w:ascii="Segoe UI Light" w:hAnsi="Segoe UI Light" w:cs="Segoe UI Light"/>
          <w:sz w:val="22"/>
          <w:szCs w:val="22"/>
        </w:rPr>
        <w:t>7.</w:t>
      </w:r>
      <w:r w:rsidRPr="00EE1B51">
        <w:rPr>
          <w:rFonts w:ascii="Segoe UI Light" w:hAnsi="Segoe UI Light" w:cs="Segoe UI Light"/>
          <w:sz w:val="22"/>
          <w:szCs w:val="22"/>
        </w:rPr>
        <w:t xml:space="preserve">  Any taxpayer directly affected by the </w:t>
      </w:r>
      <w:r w:rsidR="0024673D" w:rsidRPr="00EE1B51">
        <w:rPr>
          <w:rFonts w:ascii="Segoe UI Light" w:hAnsi="Segoe UI Light" w:cs="Segoe UI Light"/>
          <w:sz w:val="22"/>
          <w:szCs w:val="22"/>
        </w:rPr>
        <w:t xml:space="preserve">Sutter County Superintendent of Schools’ </w:t>
      </w:r>
      <w:r w:rsidR="00A240A0" w:rsidRPr="00EE1B51">
        <w:rPr>
          <w:rFonts w:ascii="Segoe UI Light" w:hAnsi="Segoe UI Light" w:cs="Segoe UI Light"/>
          <w:sz w:val="22"/>
          <w:szCs w:val="22"/>
        </w:rPr>
        <w:t>Budget may</w:t>
      </w:r>
      <w:r w:rsidRPr="00EE1B51">
        <w:rPr>
          <w:rFonts w:ascii="Segoe UI Light" w:hAnsi="Segoe UI Light" w:cs="Segoe UI Light"/>
          <w:sz w:val="22"/>
          <w:szCs w:val="22"/>
        </w:rPr>
        <w:t xml:space="preserve"> appear before the Sutter County Board of Education and speak to the proposed budget or any item therein.</w:t>
      </w:r>
    </w:p>
    <w:p w14:paraId="6C43EE06" w14:textId="77777777" w:rsidR="0024673D" w:rsidRPr="00EE1B51" w:rsidRDefault="0024673D" w:rsidP="00E15575">
      <w:pPr>
        <w:widowControl w:val="0"/>
        <w:rPr>
          <w:rFonts w:ascii="Segoe UI Light" w:hAnsi="Segoe UI Light" w:cs="Segoe UI Light"/>
          <w:sz w:val="22"/>
          <w:szCs w:val="22"/>
        </w:rPr>
      </w:pPr>
    </w:p>
    <w:p w14:paraId="050F55B8" w14:textId="77777777" w:rsidR="0024673D" w:rsidRPr="00EE1B51" w:rsidRDefault="00731EA1" w:rsidP="00E15575">
      <w:pPr>
        <w:widowControl w:val="0"/>
        <w:rPr>
          <w:rFonts w:ascii="Segoe UI Light" w:hAnsi="Segoe UI Light" w:cs="Segoe UI Light"/>
          <w:b/>
          <w:sz w:val="22"/>
          <w:szCs w:val="22"/>
        </w:rPr>
      </w:pPr>
      <w:r w:rsidRPr="00935D87">
        <w:rPr>
          <w:rFonts w:ascii="Segoe UI Light" w:hAnsi="Segoe UI Light" w:cs="Segoe UI Light"/>
          <w:b/>
          <w:color w:val="FF0000"/>
          <w:sz w:val="22"/>
          <w:szCs w:val="22"/>
        </w:rPr>
        <w:t xml:space="preserve">PUBLIC HEARING </w:t>
      </w:r>
      <w:r w:rsidR="00B21653" w:rsidRPr="00935D87">
        <w:rPr>
          <w:rFonts w:ascii="Segoe UI Light" w:hAnsi="Segoe UI Light" w:cs="Segoe UI Light"/>
          <w:b/>
          <w:color w:val="FF0000"/>
          <w:sz w:val="22"/>
          <w:szCs w:val="22"/>
        </w:rPr>
        <w:t>-</w:t>
      </w:r>
      <w:r w:rsidRPr="00935D87">
        <w:rPr>
          <w:rFonts w:ascii="Segoe UI Light" w:hAnsi="Segoe UI Light" w:cs="Segoe UI Light"/>
          <w:b/>
          <w:color w:val="FF0000"/>
          <w:sz w:val="22"/>
          <w:szCs w:val="22"/>
        </w:rPr>
        <w:t xml:space="preserve"> Education Protection Act</w:t>
      </w:r>
      <w:r w:rsidR="00040BC6" w:rsidRPr="00935D87">
        <w:rPr>
          <w:rFonts w:ascii="Segoe UI Light" w:hAnsi="Segoe UI Light" w:cs="Segoe UI Light"/>
          <w:b/>
          <w:color w:val="FF0000"/>
          <w:sz w:val="22"/>
          <w:szCs w:val="22"/>
        </w:rPr>
        <w:t xml:space="preserve"> (EPA) ~ Spending Plan </w:t>
      </w:r>
    </w:p>
    <w:p w14:paraId="26C15F4B" w14:textId="58122492" w:rsidR="00103B11" w:rsidRPr="00EE1B51" w:rsidRDefault="00035614" w:rsidP="00103B11">
      <w:pPr>
        <w:pStyle w:val="HeadingBase"/>
        <w:keepNext w:val="0"/>
        <w:keepLines w:val="0"/>
        <w:spacing w:line="240" w:lineRule="auto"/>
        <w:rPr>
          <w:rFonts w:ascii="Segoe UI Light" w:hAnsi="Segoe UI Light" w:cs="Segoe UI Light"/>
          <w:kern w:val="0"/>
          <w:sz w:val="22"/>
          <w:szCs w:val="22"/>
        </w:rPr>
      </w:pPr>
      <w:proofErr w:type="gramStart"/>
      <w:r>
        <w:rPr>
          <w:rFonts w:ascii="Segoe UI Light" w:hAnsi="Segoe UI Light" w:cs="Segoe UI Light"/>
          <w:b/>
          <w:kern w:val="0"/>
          <w:sz w:val="22"/>
          <w:szCs w:val="22"/>
        </w:rPr>
        <w:t>T</w:t>
      </w:r>
      <w:r w:rsidR="00103B11" w:rsidRPr="00EE1B51">
        <w:rPr>
          <w:rFonts w:ascii="Segoe UI Light" w:hAnsi="Segoe UI Light" w:cs="Segoe UI Light"/>
          <w:b/>
          <w:kern w:val="0"/>
          <w:sz w:val="22"/>
          <w:szCs w:val="22"/>
        </w:rPr>
        <w:t>he Purpose of the</w:t>
      </w:r>
      <w:proofErr w:type="gramEnd"/>
      <w:r w:rsidR="00103B11" w:rsidRPr="00EE1B51">
        <w:rPr>
          <w:rFonts w:ascii="Segoe UI Light" w:hAnsi="Segoe UI Light" w:cs="Segoe UI Light"/>
          <w:b/>
          <w:kern w:val="0"/>
          <w:sz w:val="22"/>
          <w:szCs w:val="22"/>
        </w:rPr>
        <w:t xml:space="preserve"> Public Hearing is</w:t>
      </w:r>
      <w:r w:rsidR="00103B11" w:rsidRPr="00EE1B51">
        <w:rPr>
          <w:rFonts w:ascii="Segoe UI Light" w:hAnsi="Segoe UI Light" w:cs="Segoe UI Light"/>
          <w:kern w:val="0"/>
          <w:sz w:val="22"/>
          <w:szCs w:val="22"/>
        </w:rPr>
        <w:t xml:space="preserve"> to review the Sutter County Superintendent of School’s Education Protection Act (EPA) Spending Plan.</w:t>
      </w:r>
    </w:p>
    <w:p w14:paraId="63718B3F" w14:textId="77777777" w:rsidR="00103B11" w:rsidRPr="00EE1B51" w:rsidRDefault="00103B11" w:rsidP="00E15575">
      <w:pPr>
        <w:widowControl w:val="0"/>
        <w:rPr>
          <w:rFonts w:ascii="Segoe UI Light" w:hAnsi="Segoe UI Light" w:cs="Segoe UI Light"/>
          <w:b/>
          <w:sz w:val="22"/>
          <w:szCs w:val="22"/>
        </w:rPr>
      </w:pPr>
    </w:p>
    <w:p w14:paraId="15F7E946" w14:textId="77777777" w:rsidR="00040BC6" w:rsidRPr="00EE1B51" w:rsidRDefault="00040BC6" w:rsidP="00040BC6">
      <w:pPr>
        <w:widowControl w:val="0"/>
        <w:rPr>
          <w:rFonts w:ascii="Segoe UI Light" w:hAnsi="Segoe UI Light" w:cs="Segoe UI Light"/>
          <w:sz w:val="20"/>
          <w:szCs w:val="20"/>
        </w:rPr>
      </w:pPr>
      <w:r w:rsidRPr="00EE1B51">
        <w:rPr>
          <w:rFonts w:ascii="Segoe UI Light" w:hAnsi="Segoe UI Light" w:cs="Segoe UI Light"/>
          <w:sz w:val="20"/>
          <w:szCs w:val="20"/>
        </w:rPr>
        <w:t xml:space="preserve">Copies </w:t>
      </w:r>
      <w:r w:rsidR="00162F16" w:rsidRPr="00EE1B51">
        <w:rPr>
          <w:rFonts w:ascii="Segoe UI Light" w:hAnsi="Segoe UI Light" w:cs="Segoe UI Light"/>
          <w:sz w:val="20"/>
          <w:szCs w:val="20"/>
        </w:rPr>
        <w:t>of the</w:t>
      </w:r>
      <w:r w:rsidR="00F4417A" w:rsidRPr="00EE1B51">
        <w:rPr>
          <w:rFonts w:ascii="Segoe UI Light" w:hAnsi="Segoe UI Light" w:cs="Segoe UI Light"/>
          <w:sz w:val="20"/>
          <w:szCs w:val="20"/>
        </w:rPr>
        <w:t xml:space="preserve"> Local Control Accountability Plan (LCAP), SCSOS Budget and the </w:t>
      </w:r>
      <w:r w:rsidR="00162F16" w:rsidRPr="00EE1B51">
        <w:rPr>
          <w:rFonts w:ascii="Segoe UI Light" w:hAnsi="Segoe UI Light" w:cs="Segoe UI Light"/>
          <w:sz w:val="20"/>
          <w:szCs w:val="20"/>
        </w:rPr>
        <w:t>Education Protection Act (EPA)</w:t>
      </w:r>
      <w:r w:rsidR="00724802" w:rsidRPr="00EE1B51">
        <w:rPr>
          <w:rFonts w:ascii="Segoe UI Light" w:hAnsi="Segoe UI Light" w:cs="Segoe UI Light"/>
          <w:sz w:val="20"/>
          <w:szCs w:val="20"/>
        </w:rPr>
        <w:t xml:space="preserve"> Spending Plan</w:t>
      </w:r>
      <w:r w:rsidR="00162F16" w:rsidRPr="00EE1B51">
        <w:rPr>
          <w:rFonts w:ascii="Segoe UI Light" w:hAnsi="Segoe UI Light" w:cs="Segoe UI Light"/>
          <w:sz w:val="20"/>
          <w:szCs w:val="20"/>
        </w:rPr>
        <w:t xml:space="preserve"> </w:t>
      </w:r>
      <w:r w:rsidRPr="00EE1B51">
        <w:rPr>
          <w:rFonts w:ascii="Segoe UI Light" w:hAnsi="Segoe UI Light" w:cs="Segoe UI Light"/>
          <w:sz w:val="20"/>
          <w:szCs w:val="20"/>
        </w:rPr>
        <w:t>will be available for inspection 72 hours prior to the meeting, during regular business hours, at the Sutter County Superintendent of School Office, 970 Kla</w:t>
      </w:r>
      <w:r w:rsidR="008776DD" w:rsidRPr="00EE1B51">
        <w:rPr>
          <w:rFonts w:ascii="Segoe UI Light" w:hAnsi="Segoe UI Light" w:cs="Segoe UI Light"/>
          <w:sz w:val="20"/>
          <w:szCs w:val="20"/>
        </w:rPr>
        <w:t xml:space="preserve">math Lane, Yuba City, CA  95993 or by visiting the SCSOS website at: </w:t>
      </w:r>
      <w:hyperlink r:id="rId7" w:history="1">
        <w:r w:rsidR="008776DD" w:rsidRPr="00EE1B51">
          <w:rPr>
            <w:rStyle w:val="Hyperlink"/>
            <w:rFonts w:ascii="Segoe UI Light" w:hAnsi="Segoe UI Light" w:cs="Segoe UI Light"/>
            <w:sz w:val="20"/>
            <w:szCs w:val="20"/>
          </w:rPr>
          <w:t>www.sutter.k12.ca.us</w:t>
        </w:r>
      </w:hyperlink>
    </w:p>
    <w:p w14:paraId="62BCDFCB" w14:textId="77777777" w:rsidR="008776DD" w:rsidRPr="00EE1B51" w:rsidRDefault="008776DD" w:rsidP="00040BC6">
      <w:pPr>
        <w:widowControl w:val="0"/>
        <w:rPr>
          <w:rFonts w:ascii="Segoe UI Light" w:hAnsi="Segoe UI Light" w:cs="Segoe UI Light"/>
          <w:sz w:val="20"/>
          <w:szCs w:val="20"/>
        </w:rPr>
      </w:pPr>
    </w:p>
    <w:p w14:paraId="426B6199" w14:textId="77777777" w:rsidR="00A240A0" w:rsidRPr="00EE1B51" w:rsidRDefault="00A240A0" w:rsidP="00A240A0">
      <w:pPr>
        <w:widowControl w:val="0"/>
        <w:jc w:val="center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sz w:val="22"/>
          <w:szCs w:val="22"/>
        </w:rPr>
        <w:t>FOR ADDITIONAL INFORMAT</w:t>
      </w:r>
      <w:r w:rsidR="00D15AF2" w:rsidRPr="00EE1B51">
        <w:rPr>
          <w:rFonts w:ascii="Segoe UI Light" w:hAnsi="Segoe UI Light" w:cs="Segoe UI Light"/>
          <w:sz w:val="22"/>
          <w:szCs w:val="22"/>
        </w:rPr>
        <w:t>I</w:t>
      </w:r>
      <w:r w:rsidRPr="00EE1B51">
        <w:rPr>
          <w:rFonts w:ascii="Segoe UI Light" w:hAnsi="Segoe UI Light" w:cs="Segoe UI Light"/>
          <w:sz w:val="22"/>
          <w:szCs w:val="22"/>
        </w:rPr>
        <w:t>ON CONTACT:</w:t>
      </w:r>
    </w:p>
    <w:p w14:paraId="2C8C03E7" w14:textId="319968F8" w:rsidR="00A240A0" w:rsidRPr="00EE1B51" w:rsidRDefault="00A240A0" w:rsidP="00A240A0">
      <w:pPr>
        <w:widowControl w:val="0"/>
        <w:jc w:val="center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sz w:val="22"/>
          <w:szCs w:val="22"/>
        </w:rPr>
        <w:t>Sutter County Superintendent of Schools/Internal Business Services</w:t>
      </w:r>
      <w:r w:rsidR="00035614">
        <w:rPr>
          <w:rFonts w:ascii="Segoe UI Light" w:hAnsi="Segoe UI Light" w:cs="Segoe UI Light"/>
          <w:sz w:val="22"/>
          <w:szCs w:val="22"/>
        </w:rPr>
        <w:t>/Educational Services</w:t>
      </w:r>
    </w:p>
    <w:p w14:paraId="127E6CD1" w14:textId="77777777" w:rsidR="00A240A0" w:rsidRPr="00EE1B51" w:rsidRDefault="00A240A0" w:rsidP="00A240A0">
      <w:pPr>
        <w:widowControl w:val="0"/>
        <w:jc w:val="center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sz w:val="22"/>
          <w:szCs w:val="22"/>
        </w:rPr>
        <w:t>(530)822-29</w:t>
      </w:r>
      <w:r w:rsidR="00EE1B51">
        <w:rPr>
          <w:rFonts w:ascii="Segoe UI Light" w:hAnsi="Segoe UI Light" w:cs="Segoe UI Light"/>
          <w:sz w:val="22"/>
          <w:szCs w:val="22"/>
        </w:rPr>
        <w:t>30</w:t>
      </w:r>
    </w:p>
    <w:p w14:paraId="172154BC" w14:textId="77777777" w:rsidR="00E15575" w:rsidRPr="00EE1B51" w:rsidRDefault="00E15575" w:rsidP="00E15575">
      <w:pPr>
        <w:widowControl w:val="0"/>
        <w:rPr>
          <w:rFonts w:ascii="Segoe UI Light" w:hAnsi="Segoe UI Light" w:cs="Segoe UI Light"/>
          <w:sz w:val="22"/>
          <w:szCs w:val="22"/>
        </w:rPr>
      </w:pPr>
      <w:r w:rsidRPr="00EE1B51">
        <w:rPr>
          <w:rFonts w:ascii="Segoe UI Light" w:hAnsi="Segoe UI Light" w:cs="Segoe UI Light"/>
          <w:sz w:val="22"/>
          <w:szCs w:val="22"/>
        </w:rPr>
        <w:t> </w:t>
      </w:r>
    </w:p>
    <w:p w14:paraId="74BC7CB9" w14:textId="655CBBBF" w:rsidR="00E15575" w:rsidRPr="00035614" w:rsidRDefault="00E15575" w:rsidP="00E15575">
      <w:pPr>
        <w:widowControl w:val="0"/>
        <w:rPr>
          <w:rFonts w:ascii="Segoe UI Light" w:hAnsi="Segoe UI Light" w:cs="Segoe UI Light"/>
          <w:b/>
          <w:bCs/>
          <w:sz w:val="20"/>
          <w:szCs w:val="20"/>
        </w:rPr>
      </w:pPr>
      <w:r w:rsidRPr="00035614">
        <w:rPr>
          <w:rFonts w:ascii="Segoe UI Light" w:hAnsi="Segoe UI Light" w:cs="Segoe UI Light"/>
          <w:b/>
          <w:bCs/>
          <w:sz w:val="22"/>
          <w:szCs w:val="22"/>
        </w:rPr>
        <w:t> </w:t>
      </w:r>
      <w:r w:rsidRPr="00035614">
        <w:rPr>
          <w:rFonts w:ascii="Segoe UI Light" w:hAnsi="Segoe UI Light" w:cs="Segoe UI Light"/>
          <w:b/>
          <w:bCs/>
          <w:sz w:val="20"/>
          <w:szCs w:val="20"/>
        </w:rPr>
        <w:t xml:space="preserve">Posted on: June </w:t>
      </w:r>
      <w:r w:rsidR="00035614" w:rsidRPr="00035614">
        <w:rPr>
          <w:rFonts w:ascii="Segoe UI Light" w:hAnsi="Segoe UI Light" w:cs="Segoe UI Light"/>
          <w:b/>
          <w:bCs/>
          <w:sz w:val="20"/>
          <w:szCs w:val="20"/>
        </w:rPr>
        <w:t>1</w:t>
      </w:r>
      <w:r w:rsidRPr="00035614">
        <w:rPr>
          <w:rFonts w:ascii="Segoe UI Light" w:hAnsi="Segoe UI Light" w:cs="Segoe UI Light"/>
          <w:b/>
          <w:bCs/>
          <w:sz w:val="20"/>
          <w:szCs w:val="20"/>
        </w:rPr>
        <w:t>, 20</w:t>
      </w:r>
      <w:r w:rsidR="00731EA1" w:rsidRPr="00035614">
        <w:rPr>
          <w:rFonts w:ascii="Segoe UI Light" w:hAnsi="Segoe UI Light" w:cs="Segoe UI Light"/>
          <w:b/>
          <w:bCs/>
          <w:sz w:val="20"/>
          <w:szCs w:val="20"/>
        </w:rPr>
        <w:t>2</w:t>
      </w:r>
      <w:r w:rsidR="00035614" w:rsidRPr="00035614">
        <w:rPr>
          <w:rFonts w:ascii="Segoe UI Light" w:hAnsi="Segoe UI Light" w:cs="Segoe UI Light"/>
          <w:b/>
          <w:bCs/>
          <w:sz w:val="20"/>
          <w:szCs w:val="20"/>
        </w:rPr>
        <w:t>6</w:t>
      </w:r>
    </w:p>
    <w:p w14:paraId="7E09A988" w14:textId="77777777" w:rsidR="00040BC6" w:rsidRPr="00EE1B51" w:rsidRDefault="00040BC6" w:rsidP="00E15575">
      <w:pPr>
        <w:widowControl w:val="0"/>
        <w:rPr>
          <w:rFonts w:ascii="Segoe UI Light" w:hAnsi="Segoe UI Light" w:cs="Segoe UI Light"/>
          <w:sz w:val="20"/>
          <w:szCs w:val="20"/>
        </w:rPr>
      </w:pPr>
    </w:p>
    <w:p w14:paraId="53B9CF00" w14:textId="77777777" w:rsidR="00E15575" w:rsidRPr="00EE1B51" w:rsidRDefault="00532EED" w:rsidP="00E15575">
      <w:pPr>
        <w:widowControl w:val="0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 </w:t>
      </w:r>
      <w:r w:rsidR="00E15575" w:rsidRPr="00EE1B51">
        <w:rPr>
          <w:rFonts w:ascii="Segoe UI Light" w:hAnsi="Segoe UI Light" w:cs="Segoe UI Light"/>
          <w:sz w:val="20"/>
          <w:szCs w:val="20"/>
        </w:rPr>
        <w:t>Locations:</w:t>
      </w:r>
    </w:p>
    <w:p w14:paraId="1A4711F0" w14:textId="77777777" w:rsidR="00E15575" w:rsidRPr="00EE1B51" w:rsidRDefault="00E15575" w:rsidP="00E15575">
      <w:pPr>
        <w:widowControl w:val="0"/>
        <w:rPr>
          <w:rFonts w:ascii="Segoe UI Light" w:hAnsi="Segoe UI Light" w:cs="Segoe UI Light"/>
          <w:sz w:val="20"/>
          <w:szCs w:val="20"/>
        </w:rPr>
      </w:pPr>
      <w:r w:rsidRPr="00EE1B51">
        <w:rPr>
          <w:rFonts w:ascii="Segoe UI Light" w:hAnsi="Segoe UI Light" w:cs="Segoe UI Light"/>
          <w:sz w:val="20"/>
          <w:szCs w:val="20"/>
        </w:rPr>
        <w:tab/>
        <w:t>Sutter County Superintendent of Schools Website</w:t>
      </w:r>
    </w:p>
    <w:p w14:paraId="3387DCFC" w14:textId="77777777" w:rsidR="00E15575" w:rsidRPr="00EE1B51" w:rsidRDefault="00E15575" w:rsidP="00E15575">
      <w:pPr>
        <w:widowControl w:val="0"/>
        <w:rPr>
          <w:rFonts w:ascii="Segoe UI Light" w:hAnsi="Segoe UI Light" w:cs="Segoe UI Light"/>
          <w:sz w:val="20"/>
          <w:szCs w:val="20"/>
        </w:rPr>
      </w:pPr>
      <w:r w:rsidRPr="00EE1B51">
        <w:rPr>
          <w:rFonts w:ascii="Segoe UI Light" w:hAnsi="Segoe UI Light" w:cs="Segoe UI Light"/>
          <w:sz w:val="20"/>
          <w:szCs w:val="20"/>
        </w:rPr>
        <w:tab/>
        <w:t>Sutter County Superintendent of Schools</w:t>
      </w:r>
      <w:r w:rsidR="00BC20E7" w:rsidRPr="00EE1B51">
        <w:rPr>
          <w:rFonts w:ascii="Segoe UI Light" w:hAnsi="Segoe UI Light" w:cs="Segoe UI Light"/>
          <w:sz w:val="20"/>
          <w:szCs w:val="20"/>
        </w:rPr>
        <w:t xml:space="preserve"> Office</w:t>
      </w:r>
      <w:r w:rsidRPr="00EE1B51">
        <w:rPr>
          <w:rFonts w:ascii="Segoe UI Light" w:hAnsi="Segoe UI Light" w:cs="Segoe UI Light"/>
          <w:sz w:val="20"/>
          <w:szCs w:val="20"/>
        </w:rPr>
        <w:t>  </w:t>
      </w:r>
    </w:p>
    <w:sectPr w:rsidR="00E15575" w:rsidRPr="00EE1B51" w:rsidSect="008E1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900" w:bottom="180" w:left="1440" w:header="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FC47" w14:textId="77777777" w:rsidR="003009E2" w:rsidRDefault="003009E2">
      <w:r>
        <w:separator/>
      </w:r>
    </w:p>
  </w:endnote>
  <w:endnote w:type="continuationSeparator" w:id="0">
    <w:p w14:paraId="31D54F19" w14:textId="77777777" w:rsidR="003009E2" w:rsidRDefault="0030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A0E4" w14:textId="77777777" w:rsidR="00C71EBA" w:rsidRDefault="00C71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9D89" w14:textId="77777777" w:rsidR="00C71EBA" w:rsidRPr="002640AF" w:rsidRDefault="008C0C44" w:rsidP="008E121A">
    <w:pPr>
      <w:pStyle w:val="Footer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D6A4" w14:textId="77777777" w:rsidR="00C71EBA" w:rsidRDefault="00C71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4DF1" w14:textId="77777777" w:rsidR="003009E2" w:rsidRDefault="003009E2">
      <w:r>
        <w:separator/>
      </w:r>
    </w:p>
  </w:footnote>
  <w:footnote w:type="continuationSeparator" w:id="0">
    <w:p w14:paraId="72CBA314" w14:textId="77777777" w:rsidR="003009E2" w:rsidRDefault="0030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A45E" w14:textId="77777777" w:rsidR="00C71EBA" w:rsidRDefault="003009E2">
    <w:pPr>
      <w:pStyle w:val="Header"/>
    </w:pPr>
    <w:r>
      <w:rPr>
        <w:noProof/>
      </w:rPr>
      <w:pict w14:anchorId="5B4339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07.6pt;height:20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A26B" w14:textId="77777777" w:rsidR="00C71EBA" w:rsidRDefault="00C71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838C" w14:textId="77777777" w:rsidR="00C71EBA" w:rsidRDefault="003009E2">
    <w:pPr>
      <w:pStyle w:val="Header"/>
    </w:pPr>
    <w:r>
      <w:rPr>
        <w:noProof/>
      </w:rPr>
      <w:pict w14:anchorId="3CF563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44"/>
    <w:rsid w:val="00035614"/>
    <w:rsid w:val="00040BC6"/>
    <w:rsid w:val="000624FA"/>
    <w:rsid w:val="000F1246"/>
    <w:rsid w:val="00103B11"/>
    <w:rsid w:val="001063F4"/>
    <w:rsid w:val="001226EB"/>
    <w:rsid w:val="00162F16"/>
    <w:rsid w:val="001A4647"/>
    <w:rsid w:val="001B0E7C"/>
    <w:rsid w:val="001D0365"/>
    <w:rsid w:val="00206FC1"/>
    <w:rsid w:val="0024673D"/>
    <w:rsid w:val="003009E2"/>
    <w:rsid w:val="004757DF"/>
    <w:rsid w:val="005243B5"/>
    <w:rsid w:val="00532EED"/>
    <w:rsid w:val="005445A6"/>
    <w:rsid w:val="00672A0F"/>
    <w:rsid w:val="0067714A"/>
    <w:rsid w:val="00724802"/>
    <w:rsid w:val="00731EA1"/>
    <w:rsid w:val="007A2020"/>
    <w:rsid w:val="00836B55"/>
    <w:rsid w:val="008776DD"/>
    <w:rsid w:val="00893522"/>
    <w:rsid w:val="008C0C44"/>
    <w:rsid w:val="00901A96"/>
    <w:rsid w:val="009052A1"/>
    <w:rsid w:val="00911F46"/>
    <w:rsid w:val="00935D87"/>
    <w:rsid w:val="009C379E"/>
    <w:rsid w:val="009D2066"/>
    <w:rsid w:val="00A240A0"/>
    <w:rsid w:val="00A51146"/>
    <w:rsid w:val="00A963E1"/>
    <w:rsid w:val="00AE3833"/>
    <w:rsid w:val="00B21653"/>
    <w:rsid w:val="00BC20E7"/>
    <w:rsid w:val="00C6406A"/>
    <w:rsid w:val="00C71EBA"/>
    <w:rsid w:val="00CD2B2B"/>
    <w:rsid w:val="00D15AF2"/>
    <w:rsid w:val="00DA344D"/>
    <w:rsid w:val="00E15575"/>
    <w:rsid w:val="00EE1B51"/>
    <w:rsid w:val="00EE5580"/>
    <w:rsid w:val="00F4417A"/>
    <w:rsid w:val="00F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4729"/>
  <w15:docId w15:val="{3A3B8906-9EA6-4CA2-8FB2-D94C8BC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0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0C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C0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0C4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24F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5575"/>
    <w:rPr>
      <w:rFonts w:ascii="Arial" w:hAnsi="Arial" w:cs="Arial"/>
      <w:color w:val="000000"/>
      <w:kern w:val="28"/>
      <w14:ligatures w14:val="standard"/>
      <w14:cntxtAlt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5575"/>
    <w:rPr>
      <w:rFonts w:ascii="Arial" w:eastAsia="Times New Roman" w:hAnsi="Arial" w:cs="Arial"/>
      <w:color w:val="000000"/>
      <w:kern w:val="28"/>
      <w:sz w:val="24"/>
      <w:szCs w:val="24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33"/>
    <w:rPr>
      <w:rFonts w:ascii="Segoe UI" w:eastAsia="Times New Roman" w:hAnsi="Segoe UI" w:cs="Segoe UI"/>
      <w:sz w:val="18"/>
      <w:szCs w:val="18"/>
    </w:rPr>
  </w:style>
  <w:style w:type="paragraph" w:customStyle="1" w:styleId="HeadingBase">
    <w:name w:val="Heading Base"/>
    <w:basedOn w:val="BodyText"/>
    <w:next w:val="BodyText"/>
    <w:rsid w:val="00103B11"/>
    <w:pPr>
      <w:keepNext/>
      <w:keepLines/>
      <w:spacing w:after="0" w:line="240" w:lineRule="atLeast"/>
    </w:pPr>
    <w:rPr>
      <w:rFonts w:ascii="Garamond" w:hAnsi="Garamond"/>
      <w:spacing w:val="-5"/>
      <w:kern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B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B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utter.k12.ca.u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Stassi</dc:creator>
  <cp:lastModifiedBy>Karisa Williams-Jacobsen</cp:lastModifiedBy>
  <cp:revision>5</cp:revision>
  <cp:lastPrinted>2026-06-01T16:39:00Z</cp:lastPrinted>
  <dcterms:created xsi:type="dcterms:W3CDTF">2025-06-03T20:05:00Z</dcterms:created>
  <dcterms:modified xsi:type="dcterms:W3CDTF">2026-06-01T17:03:00Z</dcterms:modified>
</cp:coreProperties>
</file>