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6E95" w:rsidRDefault="008B6E95" w:rsidP="008B6E95">
      <w:pPr>
        <w:widowControl w:val="0"/>
        <w:tabs>
          <w:tab w:val="left" w:pos="7470"/>
          <w:tab w:val="left" w:pos="7920"/>
        </w:tabs>
      </w:pPr>
      <w:r>
        <w:rPr>
          <w:b/>
        </w:rPr>
        <w:t>Certificated Personnel</w:t>
      </w:r>
      <w:r>
        <w:tab/>
        <w:t>AR</w:t>
      </w:r>
      <w:r>
        <w:tab/>
        <w:t>4117.14(a)</w:t>
      </w:r>
    </w:p>
    <w:p w:rsidR="008B6E95" w:rsidRDefault="008B6E95" w:rsidP="008B6E95">
      <w:pPr>
        <w:widowControl w:val="0"/>
        <w:tabs>
          <w:tab w:val="left" w:pos="7470"/>
          <w:tab w:val="left" w:pos="7920"/>
        </w:tabs>
      </w:pPr>
      <w:r>
        <w:tab/>
      </w:r>
      <w:r>
        <w:tab/>
        <w:t>4317.14</w:t>
      </w:r>
    </w:p>
    <w:p w:rsidR="008B6E95" w:rsidRDefault="008B6E95" w:rsidP="008B6E95">
      <w:pPr>
        <w:widowControl w:val="0"/>
      </w:pPr>
      <w:r>
        <w:rPr>
          <w:b/>
        </w:rPr>
        <w:t>POSTRETIREMENT EMPLOYMENT</w:t>
      </w:r>
    </w:p>
    <w:p w:rsidR="008B6E95" w:rsidRDefault="008B6E95" w:rsidP="008B6E95">
      <w:pPr>
        <w:widowControl w:val="0"/>
      </w:pPr>
    </w:p>
    <w:p w:rsidR="008B6E95" w:rsidRDefault="008B6E95" w:rsidP="008B6E95">
      <w:pPr>
        <w:widowControl w:val="0"/>
      </w:pPr>
      <w:r>
        <w:t>When necessary, the Governing Board may hire a qualified retired certificated individual who possesses the knowledge and experience needed to perform creditable service for the district as an employee, the employee of a third party, or an independent contractor/consultant, provided that all applicable restrictions specified by the California State Teachers' Retirement System (</w:t>
      </w:r>
      <w:proofErr w:type="spellStart"/>
      <w:r>
        <w:t>CalSTRS</w:t>
      </w:r>
      <w:proofErr w:type="spellEnd"/>
      <w:r>
        <w:t xml:space="preserve">) are met.  Applicable </w:t>
      </w:r>
      <w:proofErr w:type="spellStart"/>
      <w:r>
        <w:t>CalSTRS</w:t>
      </w:r>
      <w:proofErr w:type="spellEnd"/>
      <w:r>
        <w:t xml:space="preserve"> restrictions include, but are not limited to, a requirement that a retired member be paid compensation comparable to that for active employees for comparable duties and prohibitions against the hiring of a retired member within 180 days of his/her retirement and for the classified service, except as an aide pursuant to Education Code 45134.  Additional restrictions and rules may apply to other employment situations, such as when </w:t>
      </w:r>
      <w:proofErr w:type="spellStart"/>
      <w:r>
        <w:t>CalSTRS</w:t>
      </w:r>
      <w:proofErr w:type="spellEnd"/>
      <w:r>
        <w:t xml:space="preserve"> retired members </w:t>
      </w:r>
      <w:proofErr w:type="gramStart"/>
      <w:r>
        <w:t>are employed</w:t>
      </w:r>
      <w:proofErr w:type="gramEnd"/>
      <w:r>
        <w:t xml:space="preserve"> as employees of third parties, independent contractors, or consultants.  The Superintendent or designee should consult legal counsel when dealing with such employment situations.  (Education Code 22119.5, 22164.5, 24214, 24214.5) </w:t>
      </w:r>
    </w:p>
    <w:p w:rsidR="008B6E95" w:rsidRDefault="008B6E95" w:rsidP="008B6E95">
      <w:pPr>
        <w:widowControl w:val="0"/>
      </w:pPr>
    </w:p>
    <w:p w:rsidR="008B6E95" w:rsidRDefault="008B6E95" w:rsidP="008B6E95">
      <w:pPr>
        <w:widowControl w:val="0"/>
      </w:pPr>
    </w:p>
    <w:p w:rsidR="008B6E95" w:rsidRDefault="008B6E95" w:rsidP="008B6E95">
      <w:pPr>
        <w:widowControl w:val="0"/>
      </w:pPr>
      <w:r>
        <w:t xml:space="preserve">(cf. 3600 - Consultants) </w:t>
      </w:r>
    </w:p>
    <w:p w:rsidR="008B6E95" w:rsidRDefault="008B6E95" w:rsidP="008B6E95">
      <w:pPr>
        <w:widowControl w:val="0"/>
      </w:pPr>
      <w:r>
        <w:t xml:space="preserve">(cf. 4111/4211/4311 - Recruitment and Selection) </w:t>
      </w:r>
    </w:p>
    <w:p w:rsidR="008B6E95" w:rsidRDefault="008B6E95" w:rsidP="008B6E95">
      <w:pPr>
        <w:widowControl w:val="0"/>
      </w:pPr>
      <w:r>
        <w:t xml:space="preserve">(cf. 4112 - Appointment and Conditions of Employment) </w:t>
      </w:r>
    </w:p>
    <w:p w:rsidR="008B6E95" w:rsidRDefault="008B6E95" w:rsidP="008B6E95">
      <w:pPr>
        <w:widowControl w:val="0"/>
      </w:pPr>
    </w:p>
    <w:p w:rsidR="008B6E95" w:rsidRDefault="008B6E95" w:rsidP="008B6E95">
      <w:pPr>
        <w:widowControl w:val="0"/>
      </w:pPr>
      <w:r>
        <w:t xml:space="preserve">Any retired member of the defined benefit program of </w:t>
      </w:r>
      <w:proofErr w:type="spellStart"/>
      <w:r>
        <w:t>CalSTRS</w:t>
      </w:r>
      <w:proofErr w:type="spellEnd"/>
      <w:r>
        <w:t xml:space="preserve"> who </w:t>
      </w:r>
      <w:proofErr w:type="gramStart"/>
      <w:r>
        <w:t>is hired</w:t>
      </w:r>
      <w:proofErr w:type="gramEnd"/>
      <w:r>
        <w:t xml:space="preserve"> by the district to perform retired member activities as defined pursuant to Education Code 22164.5 shall be paid at an annualized rate of pay that shall not be below the minimum or exceed the maximum paid to other district employees performing comparable duties.  However, such a retired individual shall not </w:t>
      </w:r>
      <w:proofErr w:type="gramStart"/>
      <w:r>
        <w:t>make contributions</w:t>
      </w:r>
      <w:proofErr w:type="gramEnd"/>
      <w:r>
        <w:t xml:space="preserve"> to the </w:t>
      </w:r>
      <w:proofErr w:type="spellStart"/>
      <w:r>
        <w:t>CalSTRS</w:t>
      </w:r>
      <w:proofErr w:type="spellEnd"/>
      <w:r>
        <w:t xml:space="preserve"> retirement fund or accrue service credit based on compensation earned from the retired member activity.  (Education Code 24214) </w:t>
      </w:r>
    </w:p>
    <w:p w:rsidR="008B6E95" w:rsidRDefault="008B6E95" w:rsidP="008B6E95">
      <w:pPr>
        <w:widowControl w:val="0"/>
      </w:pPr>
    </w:p>
    <w:p w:rsidR="008B6E95" w:rsidRDefault="008B6E95" w:rsidP="008B6E95">
      <w:pPr>
        <w:widowControl w:val="0"/>
      </w:pPr>
      <w:r>
        <w:t xml:space="preserve">No retired member of the </w:t>
      </w:r>
      <w:proofErr w:type="spellStart"/>
      <w:r>
        <w:t>CalSTRS</w:t>
      </w:r>
      <w:proofErr w:type="spellEnd"/>
      <w:r>
        <w:t xml:space="preserve"> defined benefit program shall be hired by the district for at least 180 calendar days after his/her retirement from service, unless he/she has attained the normal retirement age and qualifies for an exemption to the 180-day waiting period.  To seek this exemption, the Board shall, during the open session of a Board meeting, adopt a </w:t>
      </w:r>
      <w:proofErr w:type="gramStart"/>
      <w:r>
        <w:t>resolution which</w:t>
      </w:r>
      <w:proofErr w:type="gramEnd"/>
      <w:r>
        <w:t xml:space="preserve"> shall include the following information and findings:  (Education Code 24214.5) </w:t>
      </w:r>
    </w:p>
    <w:p w:rsidR="008B6E95" w:rsidRDefault="008B6E95" w:rsidP="008B6E95">
      <w:pPr>
        <w:widowControl w:val="0"/>
      </w:pPr>
    </w:p>
    <w:p w:rsidR="008B6E95" w:rsidRDefault="008B6E95" w:rsidP="008B6E95">
      <w:pPr>
        <w:widowControl w:val="0"/>
      </w:pPr>
      <w:r>
        <w:t xml:space="preserve">1. A statement expressing the Board's intent to seek an exemption to the 180-day waiting period </w:t>
      </w:r>
    </w:p>
    <w:p w:rsidR="008B6E95" w:rsidRDefault="008B6E95" w:rsidP="008B6E95">
      <w:pPr>
        <w:widowControl w:val="0"/>
      </w:pPr>
    </w:p>
    <w:p w:rsidR="008B6E95" w:rsidRDefault="008B6E95" w:rsidP="008B6E95">
      <w:pPr>
        <w:widowControl w:val="0"/>
      </w:pPr>
      <w:r>
        <w:t xml:space="preserve">2. A description of the nature of the employment of the retiree </w:t>
      </w:r>
    </w:p>
    <w:p w:rsidR="008B6E95" w:rsidRDefault="008B6E95" w:rsidP="008B6E95">
      <w:pPr>
        <w:widowControl w:val="0"/>
      </w:pPr>
    </w:p>
    <w:p w:rsidR="008B6E95" w:rsidRDefault="008B6E95" w:rsidP="008B6E95">
      <w:pPr>
        <w:widowControl w:val="0"/>
      </w:pPr>
      <w:r>
        <w:t xml:space="preserve">3. A finding that the retiree has reached the normal retirement age </w:t>
      </w:r>
    </w:p>
    <w:p w:rsidR="008B6E95" w:rsidRDefault="008B6E95" w:rsidP="008B6E95">
      <w:pPr>
        <w:widowControl w:val="0"/>
      </w:pPr>
    </w:p>
    <w:p w:rsidR="008B6E95" w:rsidRDefault="008B6E95" w:rsidP="008B6E95">
      <w:pPr>
        <w:widowControl w:val="0"/>
      </w:pPr>
      <w:r>
        <w:t xml:space="preserve">4. A finding that the appointment of the retiree is necessary to fill a critically needed position before the 180-day waiting period has passed </w:t>
      </w:r>
    </w:p>
    <w:p w:rsidR="008B6E95" w:rsidRDefault="008B6E95" w:rsidP="008B6E95">
      <w:pPr>
        <w:widowControl w:val="0"/>
      </w:pPr>
    </w:p>
    <w:p w:rsidR="008B6E95" w:rsidRDefault="008B6E95" w:rsidP="008B6E95">
      <w:pPr>
        <w:widowControl w:val="0"/>
        <w:ind w:left="720" w:hanging="720"/>
      </w:pPr>
    </w:p>
    <w:p w:rsidR="008B6E95" w:rsidRDefault="008B6E95" w:rsidP="008B6E95">
      <w:pPr>
        <w:widowControl w:val="0"/>
        <w:tabs>
          <w:tab w:val="left" w:pos="7470"/>
          <w:tab w:val="left" w:pos="7920"/>
        </w:tabs>
      </w:pPr>
      <w:r>
        <w:tab/>
        <w:t>AR</w:t>
      </w:r>
      <w:r>
        <w:tab/>
        <w:t>4117.14(b)</w:t>
      </w:r>
    </w:p>
    <w:p w:rsidR="008B6E95" w:rsidRDefault="008B6E95" w:rsidP="008B6E95">
      <w:pPr>
        <w:widowControl w:val="0"/>
        <w:tabs>
          <w:tab w:val="left" w:pos="7470"/>
          <w:tab w:val="left" w:pos="7920"/>
        </w:tabs>
      </w:pPr>
      <w:r>
        <w:lastRenderedPageBreak/>
        <w:tab/>
      </w:r>
      <w:r>
        <w:tab/>
        <w:t>4317.14</w:t>
      </w:r>
    </w:p>
    <w:p w:rsidR="008B6E95" w:rsidRDefault="008B6E95" w:rsidP="008B6E95">
      <w:pPr>
        <w:widowControl w:val="0"/>
      </w:pPr>
    </w:p>
    <w:p w:rsidR="008B6E95" w:rsidRDefault="008B6E95" w:rsidP="008B6E95">
      <w:pPr>
        <w:widowControl w:val="0"/>
      </w:pPr>
    </w:p>
    <w:p w:rsidR="008B6E95" w:rsidRDefault="008B6E95" w:rsidP="008B6E95">
      <w:pPr>
        <w:widowControl w:val="0"/>
      </w:pPr>
      <w:r>
        <w:rPr>
          <w:b/>
        </w:rPr>
        <w:t xml:space="preserve">POSTRETIREMENT </w:t>
      </w:r>
      <w:proofErr w:type="gramStart"/>
      <w:r>
        <w:rPr>
          <w:b/>
        </w:rPr>
        <w:t>EMPLOYMENT</w:t>
      </w:r>
      <w:r>
        <w:t xml:space="preserve">  (</w:t>
      </w:r>
      <w:proofErr w:type="gramEnd"/>
      <w:r>
        <w:t>continued)</w:t>
      </w:r>
    </w:p>
    <w:p w:rsidR="008B6E95" w:rsidRDefault="008B6E95" w:rsidP="008B6E95">
      <w:pPr>
        <w:widowControl w:val="0"/>
      </w:pPr>
    </w:p>
    <w:p w:rsidR="008B6E95" w:rsidRDefault="008B6E95" w:rsidP="008B6E95">
      <w:pPr>
        <w:widowControl w:val="0"/>
      </w:pPr>
      <w:r>
        <w:t xml:space="preserve">5. A finding that the retired individual did not receive additional service credit pursuant to Education Code 22714 or 22715 or any financial inducement to retire.  </w:t>
      </w:r>
      <w:proofErr w:type="gramStart"/>
      <w:r>
        <w:t>Financial inducement to retire shall include, but is not limited to, cash or any form of compensation or other payment directly or indirectly paid by any public employer to the retired individual before or after his/her retirement, if the individual retires for service on or before a specific date or range of dates established by the public employer on or before the date the inducement is offered</w:t>
      </w:r>
      <w:proofErr w:type="gramEnd"/>
      <w:r>
        <w:t xml:space="preserve"> </w:t>
      </w:r>
    </w:p>
    <w:p w:rsidR="008B6E95" w:rsidRDefault="008B6E95" w:rsidP="008B6E95">
      <w:pPr>
        <w:widowControl w:val="0"/>
      </w:pPr>
    </w:p>
    <w:p w:rsidR="008B6E95" w:rsidRDefault="008B6E95" w:rsidP="008B6E95">
      <w:pPr>
        <w:widowControl w:val="0"/>
      </w:pPr>
      <w:r>
        <w:t xml:space="preserve">6. A finding that the retired individual's termination of employment with the district is not the basis for the need to acquire the services of the retired individual </w:t>
      </w:r>
    </w:p>
    <w:p w:rsidR="008B6E95" w:rsidRDefault="008B6E95" w:rsidP="008B6E95">
      <w:pPr>
        <w:widowControl w:val="0"/>
      </w:pPr>
    </w:p>
    <w:p w:rsidR="008B6E95" w:rsidRDefault="008B6E95" w:rsidP="008B6E95">
      <w:pPr>
        <w:widowControl w:val="0"/>
      </w:pPr>
      <w:r>
        <w:t xml:space="preserve">The resolution </w:t>
      </w:r>
      <w:proofErr w:type="gramStart"/>
      <w:r>
        <w:t>shall not be adopted</w:t>
      </w:r>
      <w:proofErr w:type="gramEnd"/>
      <w:r>
        <w:t xml:space="preserve"> through the Board's consent agenda.  (Education Code 24214.5) </w:t>
      </w:r>
    </w:p>
    <w:p w:rsidR="008B6E95" w:rsidRDefault="008B6E95" w:rsidP="008B6E95">
      <w:pPr>
        <w:widowControl w:val="0"/>
      </w:pPr>
    </w:p>
    <w:p w:rsidR="008B6E95" w:rsidRDefault="008B6E95" w:rsidP="008B6E95">
      <w:pPr>
        <w:widowControl w:val="0"/>
      </w:pPr>
      <w:r>
        <w:t xml:space="preserve">(cf. 9320 - Meetings and Notices) </w:t>
      </w:r>
    </w:p>
    <w:p w:rsidR="008B6E95" w:rsidRDefault="008B6E95" w:rsidP="008B6E95">
      <w:pPr>
        <w:widowControl w:val="0"/>
      </w:pPr>
    </w:p>
    <w:p w:rsidR="008B6E95" w:rsidRDefault="008B6E95" w:rsidP="008B6E95">
      <w:pPr>
        <w:widowControl w:val="0"/>
      </w:pPr>
      <w:r>
        <w:t xml:space="preserve">When employing a retired individual who is eligible for exemption from the 180-day waiting period, the Superintendent or designee shall submit all required documentation to substantiate eligibility for the exemption to </w:t>
      </w:r>
      <w:proofErr w:type="spellStart"/>
      <w:r>
        <w:t>CalSTRS</w:t>
      </w:r>
      <w:proofErr w:type="spellEnd"/>
      <w:r>
        <w:t xml:space="preserve"> before the retired member begins performing any retired member activities.  The Superintendent or designee may contact </w:t>
      </w:r>
    </w:p>
    <w:p w:rsidR="008B6E95" w:rsidRDefault="008B6E95" w:rsidP="008B6E95">
      <w:pPr>
        <w:widowControl w:val="0"/>
      </w:pPr>
    </w:p>
    <w:p w:rsidR="008B6E95" w:rsidRDefault="008B6E95" w:rsidP="008B6E95">
      <w:pPr>
        <w:widowControl w:val="0"/>
      </w:pPr>
      <w:proofErr w:type="spellStart"/>
      <w:r>
        <w:t>CalSTRS</w:t>
      </w:r>
      <w:proofErr w:type="spellEnd"/>
      <w:r>
        <w:t xml:space="preserve"> to request information as to whether the retired member qualifies for the exemption after 30 days of submitting the required documentation to </w:t>
      </w:r>
      <w:proofErr w:type="spellStart"/>
      <w:r>
        <w:t>CalSTRS</w:t>
      </w:r>
      <w:proofErr w:type="spellEnd"/>
      <w:r>
        <w:t xml:space="preserve">.  (Education Code 24214.5) </w:t>
      </w:r>
    </w:p>
    <w:p w:rsidR="008B6E95" w:rsidRDefault="008B6E95" w:rsidP="008B6E95">
      <w:pPr>
        <w:widowControl w:val="0"/>
      </w:pPr>
    </w:p>
    <w:p w:rsidR="008B6E95" w:rsidRDefault="008B6E95" w:rsidP="008B6E95">
      <w:pPr>
        <w:widowControl w:val="0"/>
      </w:pPr>
      <w:r>
        <w:t xml:space="preserve">Postretirement Compensation Limitation, Notice, and Report </w:t>
      </w:r>
    </w:p>
    <w:p w:rsidR="008B6E95" w:rsidRDefault="008B6E95" w:rsidP="008B6E95">
      <w:pPr>
        <w:widowControl w:val="0"/>
      </w:pPr>
    </w:p>
    <w:p w:rsidR="008B6E95" w:rsidRDefault="008B6E95" w:rsidP="008B6E95">
      <w:pPr>
        <w:widowControl w:val="0"/>
      </w:pPr>
      <w:r>
        <w:t xml:space="preserve">All </w:t>
      </w:r>
      <w:proofErr w:type="spellStart"/>
      <w:r>
        <w:t>CalSTRS</w:t>
      </w:r>
      <w:proofErr w:type="spellEnd"/>
      <w:r>
        <w:t xml:space="preserve"> retirees performing creditable service for the district shall be subject to the applicable </w:t>
      </w:r>
      <w:proofErr w:type="spellStart"/>
      <w:r>
        <w:t>CalSTRS</w:t>
      </w:r>
      <w:proofErr w:type="spellEnd"/>
      <w:r>
        <w:t xml:space="preserve"> earnings limit.  Monies earned in excess of the limit may subject the </w:t>
      </w:r>
      <w:proofErr w:type="spellStart"/>
      <w:r>
        <w:t>CalSTRS</w:t>
      </w:r>
      <w:proofErr w:type="spellEnd"/>
      <w:r>
        <w:t xml:space="preserve"> retiree to a reduction in his/her retirement allowance.  Compensation subject to the earnings limitation includes, but is not limited to, salary or wages, deferred compensation plans, purchase of an annuity contract, tax-deferred retirement plan or insurance program, and other plans or contributions when the cost </w:t>
      </w:r>
      <w:proofErr w:type="gramStart"/>
      <w:r>
        <w:t>is covered</w:t>
      </w:r>
      <w:proofErr w:type="gramEnd"/>
      <w:r>
        <w:t xml:space="preserve"> by a district.  (Education Code 22119.5, 22164.5, 24214) </w:t>
      </w:r>
    </w:p>
    <w:p w:rsidR="008B6E95" w:rsidRDefault="008B6E95" w:rsidP="008B6E95">
      <w:pPr>
        <w:widowControl w:val="0"/>
      </w:pPr>
    </w:p>
    <w:p w:rsidR="008B6E95" w:rsidRDefault="008B6E95" w:rsidP="008B6E95">
      <w:pPr>
        <w:widowControl w:val="0"/>
      </w:pPr>
      <w:r>
        <w:t xml:space="preserve">Whenever the district retains the services of a </w:t>
      </w:r>
      <w:proofErr w:type="spellStart"/>
      <w:r>
        <w:t>CalSTRS</w:t>
      </w:r>
      <w:proofErr w:type="spellEnd"/>
      <w:r>
        <w:t xml:space="preserve"> retiree as a district employee, employee of a third party, or an independent contractor, the Superintendent or designee shall:  (Education Code 22461, 24214) </w:t>
      </w:r>
    </w:p>
    <w:p w:rsidR="008B6E95" w:rsidRDefault="008B6E95" w:rsidP="008B6E95">
      <w:pPr>
        <w:widowControl w:val="0"/>
      </w:pPr>
    </w:p>
    <w:p w:rsidR="008B6E95" w:rsidRDefault="008B6E95" w:rsidP="008B6E95">
      <w:pPr>
        <w:widowControl w:val="0"/>
      </w:pPr>
      <w:r>
        <w:t>1.</w:t>
      </w:r>
      <w:r>
        <w:tab/>
        <w:t xml:space="preserve">Advise the retired individual of the postretirement earnings limitation or employment </w:t>
      </w:r>
    </w:p>
    <w:p w:rsidR="008B6E95" w:rsidRDefault="008B6E95" w:rsidP="008B6E95">
      <w:pPr>
        <w:widowControl w:val="0"/>
      </w:pPr>
      <w:proofErr w:type="gramStart"/>
      <w:r>
        <w:t>restriction</w:t>
      </w:r>
      <w:proofErr w:type="gramEnd"/>
      <w:r>
        <w:t xml:space="preserve"> set forth in Education Code 22714, 24214, or 24214.5 or any other applicable law </w:t>
      </w:r>
    </w:p>
    <w:p w:rsidR="008B6E95" w:rsidRDefault="008B6E95" w:rsidP="008B6E95">
      <w:pPr>
        <w:widowControl w:val="0"/>
      </w:pPr>
    </w:p>
    <w:p w:rsidR="008B6E95" w:rsidRDefault="008B6E95" w:rsidP="008B6E95">
      <w:pPr>
        <w:widowControl w:val="0"/>
      </w:pPr>
    </w:p>
    <w:p w:rsidR="008B6E95" w:rsidRDefault="008B6E95" w:rsidP="008B6E95">
      <w:pPr>
        <w:widowControl w:val="0"/>
        <w:tabs>
          <w:tab w:val="left" w:pos="7470"/>
          <w:tab w:val="left" w:pos="7920"/>
        </w:tabs>
      </w:pPr>
      <w:r>
        <w:tab/>
        <w:t>AR</w:t>
      </w:r>
      <w:r>
        <w:tab/>
        <w:t>4117.14(c)</w:t>
      </w:r>
    </w:p>
    <w:p w:rsidR="008B6E95" w:rsidRDefault="008B6E95" w:rsidP="008B6E95">
      <w:pPr>
        <w:widowControl w:val="0"/>
        <w:tabs>
          <w:tab w:val="left" w:pos="7470"/>
          <w:tab w:val="left" w:pos="7920"/>
        </w:tabs>
      </w:pPr>
      <w:r>
        <w:lastRenderedPageBreak/>
        <w:tab/>
      </w:r>
      <w:r>
        <w:tab/>
        <w:t>4317.14</w:t>
      </w:r>
    </w:p>
    <w:p w:rsidR="008B6E95" w:rsidRDefault="008B6E95" w:rsidP="008B6E95">
      <w:pPr>
        <w:widowControl w:val="0"/>
      </w:pPr>
    </w:p>
    <w:p w:rsidR="008B6E95" w:rsidRDefault="008B6E95" w:rsidP="008B6E95">
      <w:pPr>
        <w:widowControl w:val="0"/>
      </w:pPr>
    </w:p>
    <w:p w:rsidR="008B6E95" w:rsidRDefault="008B6E95" w:rsidP="008B6E95">
      <w:pPr>
        <w:widowControl w:val="0"/>
      </w:pPr>
      <w:r>
        <w:rPr>
          <w:b/>
        </w:rPr>
        <w:t xml:space="preserve">POSTRETIREMENT </w:t>
      </w:r>
      <w:proofErr w:type="gramStart"/>
      <w:r>
        <w:rPr>
          <w:b/>
        </w:rPr>
        <w:t>EMPLOYMENT</w:t>
      </w:r>
      <w:r>
        <w:t xml:space="preserve">  (</w:t>
      </w:r>
      <w:proofErr w:type="gramEnd"/>
      <w:r>
        <w:t>continued)</w:t>
      </w:r>
    </w:p>
    <w:p w:rsidR="008B6E95" w:rsidRDefault="008B6E95" w:rsidP="008B6E95">
      <w:pPr>
        <w:widowControl w:val="0"/>
      </w:pPr>
    </w:p>
    <w:p w:rsidR="008B6E95" w:rsidRDefault="008B6E95" w:rsidP="008B6E95">
      <w:pPr>
        <w:widowControl w:val="0"/>
      </w:pPr>
      <w:r>
        <w:t xml:space="preserve">(cf. 4112.9/4212.9/4312.9 - Employee Notifications) </w:t>
      </w:r>
    </w:p>
    <w:p w:rsidR="008B6E95" w:rsidRDefault="008B6E95" w:rsidP="008B6E95">
      <w:pPr>
        <w:widowControl w:val="0"/>
      </w:pPr>
    </w:p>
    <w:p w:rsidR="008B6E95" w:rsidRDefault="008B6E95" w:rsidP="008B6E95">
      <w:pPr>
        <w:widowControl w:val="0"/>
      </w:pPr>
      <w:r>
        <w:t>2.</w:t>
      </w:r>
      <w:r>
        <w:tab/>
        <w:t xml:space="preserve">Maintain accurate records of the retired individual's compensation and report it monthly </w:t>
      </w:r>
    </w:p>
    <w:p w:rsidR="008B6E95" w:rsidRDefault="008B6E95" w:rsidP="008B6E95">
      <w:pPr>
        <w:widowControl w:val="0"/>
      </w:pPr>
      <w:proofErr w:type="gramStart"/>
      <w:r>
        <w:t>to</w:t>
      </w:r>
      <w:proofErr w:type="gramEnd"/>
      <w:r>
        <w:t xml:space="preserve"> </w:t>
      </w:r>
      <w:proofErr w:type="spellStart"/>
      <w:r>
        <w:t>CalSTRS</w:t>
      </w:r>
      <w:proofErr w:type="spellEnd"/>
      <w:r>
        <w:t xml:space="preserve"> and the individual, regardless of the method of payment or the fund from which the payments are made </w:t>
      </w:r>
    </w:p>
    <w:p w:rsidR="008B6E95" w:rsidRDefault="008B6E95" w:rsidP="008B6E95">
      <w:pPr>
        <w:widowControl w:val="0"/>
      </w:pPr>
    </w:p>
    <w:p w:rsidR="008B6E95" w:rsidRDefault="008B6E95" w:rsidP="008B6E95">
      <w:pPr>
        <w:widowControl w:val="0"/>
      </w:pPr>
    </w:p>
    <w:p w:rsidR="008B6E95" w:rsidRDefault="008B6E95" w:rsidP="008B6E95">
      <w:pPr>
        <w:widowControl w:val="0"/>
      </w:pPr>
      <w:r>
        <w:t xml:space="preserve">Legal Reference: </w:t>
      </w:r>
    </w:p>
    <w:p w:rsidR="008B6E95" w:rsidRDefault="008B6E95" w:rsidP="008B6E95">
      <w:pPr>
        <w:widowControl w:val="0"/>
      </w:pPr>
      <w:r>
        <w:t xml:space="preserve">EDUCATION CODE </w:t>
      </w:r>
    </w:p>
    <w:p w:rsidR="008B6E95" w:rsidRDefault="008B6E95" w:rsidP="008B6E95">
      <w:pPr>
        <w:widowControl w:val="0"/>
      </w:pPr>
      <w:proofErr w:type="gramStart"/>
      <w:r>
        <w:t>22119.5  Creditable</w:t>
      </w:r>
      <w:proofErr w:type="gramEnd"/>
      <w:r>
        <w:t xml:space="preserve"> service, definition </w:t>
      </w:r>
    </w:p>
    <w:p w:rsidR="008B6E95" w:rsidRDefault="008B6E95" w:rsidP="008B6E95">
      <w:pPr>
        <w:widowControl w:val="0"/>
      </w:pPr>
      <w:proofErr w:type="gramStart"/>
      <w:r>
        <w:t>22131  Employer</w:t>
      </w:r>
      <w:proofErr w:type="gramEnd"/>
      <w:r>
        <w:t xml:space="preserve">; employing agency, definition </w:t>
      </w:r>
    </w:p>
    <w:p w:rsidR="008B6E95" w:rsidRDefault="008B6E95" w:rsidP="008B6E95">
      <w:pPr>
        <w:widowControl w:val="0"/>
      </w:pPr>
      <w:proofErr w:type="gramStart"/>
      <w:r>
        <w:t>22164.5  Retired</w:t>
      </w:r>
      <w:proofErr w:type="gramEnd"/>
      <w:r>
        <w:t xml:space="preserve"> member activities, definition </w:t>
      </w:r>
    </w:p>
    <w:p w:rsidR="008B6E95" w:rsidRDefault="008B6E95" w:rsidP="008B6E95">
      <w:pPr>
        <w:widowControl w:val="0"/>
      </w:pPr>
      <w:proofErr w:type="gramStart"/>
      <w:r>
        <w:t>22461  Notice</w:t>
      </w:r>
      <w:proofErr w:type="gramEnd"/>
      <w:r>
        <w:t xml:space="preserve"> of earnings limitation </w:t>
      </w:r>
    </w:p>
    <w:p w:rsidR="008B6E95" w:rsidRDefault="008B6E95" w:rsidP="008B6E95">
      <w:pPr>
        <w:widowControl w:val="0"/>
      </w:pPr>
      <w:proofErr w:type="gramStart"/>
      <w:r>
        <w:t>22714  Encouragement</w:t>
      </w:r>
      <w:proofErr w:type="gramEnd"/>
      <w:r>
        <w:t xml:space="preserve"> of retirement </w:t>
      </w:r>
    </w:p>
    <w:p w:rsidR="008B6E95" w:rsidRDefault="008B6E95" w:rsidP="008B6E95">
      <w:pPr>
        <w:widowControl w:val="0"/>
      </w:pPr>
      <w:proofErr w:type="gramStart"/>
      <w:r>
        <w:t>22715  Additional</w:t>
      </w:r>
      <w:proofErr w:type="gramEnd"/>
      <w:r>
        <w:t xml:space="preserve"> service credit </w:t>
      </w:r>
    </w:p>
    <w:p w:rsidR="008B6E95" w:rsidRDefault="008B6E95" w:rsidP="008B6E95">
      <w:pPr>
        <w:widowControl w:val="0"/>
      </w:pPr>
      <w:proofErr w:type="gramStart"/>
      <w:r>
        <w:t>22716  Unpaid</w:t>
      </w:r>
      <w:proofErr w:type="gramEnd"/>
      <w:r>
        <w:t xml:space="preserve"> services </w:t>
      </w:r>
    </w:p>
    <w:p w:rsidR="008B6E95" w:rsidRDefault="008B6E95" w:rsidP="008B6E95">
      <w:pPr>
        <w:widowControl w:val="0"/>
      </w:pPr>
      <w:proofErr w:type="gramStart"/>
      <w:r>
        <w:t>24214  Creditable</w:t>
      </w:r>
      <w:proofErr w:type="gramEnd"/>
      <w:r>
        <w:t xml:space="preserve"> service by retiree </w:t>
      </w:r>
    </w:p>
    <w:p w:rsidR="008B6E95" w:rsidRDefault="008B6E95" w:rsidP="008B6E95">
      <w:pPr>
        <w:widowControl w:val="0"/>
      </w:pPr>
      <w:proofErr w:type="gramStart"/>
      <w:r>
        <w:t>24214.5  Postretirement</w:t>
      </w:r>
      <w:proofErr w:type="gramEnd"/>
      <w:r>
        <w:t xml:space="preserve"> compensation limit; members below normal retirement age </w:t>
      </w:r>
    </w:p>
    <w:p w:rsidR="008B6E95" w:rsidRDefault="008B6E95" w:rsidP="008B6E95">
      <w:pPr>
        <w:widowControl w:val="0"/>
      </w:pPr>
      <w:proofErr w:type="gramStart"/>
      <w:r>
        <w:t>26113  Creditable</w:t>
      </w:r>
      <w:proofErr w:type="gramEnd"/>
      <w:r>
        <w:t xml:space="preserve"> service, definition </w:t>
      </w:r>
    </w:p>
    <w:p w:rsidR="008B6E95" w:rsidRDefault="008B6E95" w:rsidP="008B6E95">
      <w:pPr>
        <w:widowControl w:val="0"/>
      </w:pPr>
      <w:proofErr w:type="gramStart"/>
      <w:r>
        <w:t>35046  Consultancy</w:t>
      </w:r>
      <w:proofErr w:type="gramEnd"/>
      <w:r>
        <w:t xml:space="preserve"> contracts </w:t>
      </w:r>
    </w:p>
    <w:p w:rsidR="008B6E95" w:rsidRDefault="008B6E95" w:rsidP="008B6E95">
      <w:pPr>
        <w:widowControl w:val="0"/>
      </w:pPr>
      <w:proofErr w:type="gramStart"/>
      <w:r>
        <w:t>44830  Employment</w:t>
      </w:r>
      <w:proofErr w:type="gramEnd"/>
      <w:r>
        <w:t xml:space="preserve"> of certificated employees </w:t>
      </w:r>
    </w:p>
    <w:p w:rsidR="008B6E95" w:rsidRDefault="008B6E95" w:rsidP="008B6E95">
      <w:pPr>
        <w:widowControl w:val="0"/>
      </w:pPr>
      <w:proofErr w:type="gramStart"/>
      <w:r>
        <w:t>44830.3  Employment</w:t>
      </w:r>
      <w:proofErr w:type="gramEnd"/>
      <w:r>
        <w:t xml:space="preserve"> of district interns </w:t>
      </w:r>
    </w:p>
    <w:p w:rsidR="008B6E95" w:rsidRDefault="008B6E95" w:rsidP="008B6E95">
      <w:pPr>
        <w:widowControl w:val="0"/>
      </w:pPr>
      <w:proofErr w:type="gramStart"/>
      <w:r>
        <w:t>44929  Service</w:t>
      </w:r>
      <w:proofErr w:type="gramEnd"/>
      <w:r>
        <w:t xml:space="preserve"> credit under STRS; additional two years </w:t>
      </w:r>
    </w:p>
    <w:p w:rsidR="008B6E95" w:rsidRDefault="008B6E95" w:rsidP="008B6E95">
      <w:pPr>
        <w:widowControl w:val="0"/>
      </w:pPr>
      <w:proofErr w:type="gramStart"/>
      <w:r>
        <w:t>44929.1  2</w:t>
      </w:r>
      <w:proofErr w:type="gramEnd"/>
      <w:r>
        <w:t xml:space="preserve">+2 service and year credit option under STRS </w:t>
      </w:r>
    </w:p>
    <w:p w:rsidR="008B6E95" w:rsidRDefault="008B6E95" w:rsidP="008B6E95">
      <w:pPr>
        <w:widowControl w:val="0"/>
      </w:pPr>
      <w:proofErr w:type="gramStart"/>
      <w:r>
        <w:t>45134  Age</w:t>
      </w:r>
      <w:proofErr w:type="gramEnd"/>
      <w:r>
        <w:t xml:space="preserve"> limits </w:t>
      </w:r>
    </w:p>
    <w:p w:rsidR="008B6E95" w:rsidRDefault="008B6E95" w:rsidP="008B6E95">
      <w:pPr>
        <w:widowControl w:val="0"/>
      </w:pPr>
      <w:r>
        <w:t xml:space="preserve">CODE OF REGULATIONS, TITLE 5 </w:t>
      </w:r>
    </w:p>
    <w:p w:rsidR="008B6E95" w:rsidRDefault="008B6E95" w:rsidP="008B6E95">
      <w:pPr>
        <w:widowControl w:val="0"/>
      </w:pPr>
      <w:r>
        <w:t>27000-</w:t>
      </w:r>
      <w:proofErr w:type="gramStart"/>
      <w:r>
        <w:t>27009  Penalties</w:t>
      </w:r>
      <w:proofErr w:type="gramEnd"/>
      <w:r>
        <w:t xml:space="preserve"> and interests for late remittances and late and unacceptable reporting by employers </w:t>
      </w:r>
    </w:p>
    <w:p w:rsidR="008B6E95" w:rsidRDefault="008B6E95" w:rsidP="008B6E95">
      <w:pPr>
        <w:widowControl w:val="0"/>
      </w:pPr>
    </w:p>
    <w:p w:rsidR="008B6E95" w:rsidRDefault="008B6E95" w:rsidP="008B6E95">
      <w:pPr>
        <w:widowControl w:val="0"/>
      </w:pPr>
      <w:r>
        <w:t xml:space="preserve">Management Resources: </w:t>
      </w:r>
    </w:p>
    <w:p w:rsidR="008B6E95" w:rsidRDefault="008B6E95" w:rsidP="008B6E95">
      <w:pPr>
        <w:widowControl w:val="0"/>
      </w:pPr>
      <w:r>
        <w:t xml:space="preserve">WEB SITES </w:t>
      </w:r>
    </w:p>
    <w:p w:rsidR="008B6E95" w:rsidRDefault="008B6E95" w:rsidP="008B6E95">
      <w:pPr>
        <w:widowControl w:val="0"/>
      </w:pPr>
      <w:r>
        <w:t xml:space="preserve">California State Teachers' Retirement System:  http://www.calstrs.com </w:t>
      </w:r>
    </w:p>
    <w:p w:rsidR="008B6E95" w:rsidRDefault="008B6E95" w:rsidP="008B6E95">
      <w:pPr>
        <w:widowControl w:val="0"/>
      </w:pPr>
    </w:p>
    <w:p w:rsidR="008B6E95" w:rsidRDefault="008B6E95" w:rsidP="008B6E95">
      <w:pPr>
        <w:widowControl w:val="0"/>
      </w:pPr>
    </w:p>
    <w:p w:rsidR="008B6E95" w:rsidRDefault="008B6E95" w:rsidP="008B6E95">
      <w:pPr>
        <w:widowControl w:val="0"/>
      </w:pPr>
    </w:p>
    <w:p w:rsidR="008B6E95" w:rsidRDefault="008B6E95" w:rsidP="008B6E95">
      <w:pPr>
        <w:widowControl w:val="0"/>
      </w:pPr>
    </w:p>
    <w:p w:rsidR="008B6E95" w:rsidRDefault="008B6E95" w:rsidP="008B6E95">
      <w:pPr>
        <w:widowControl w:val="0"/>
      </w:pPr>
      <w:r>
        <w:t xml:space="preserve">      </w:t>
      </w:r>
      <w:r>
        <w:tab/>
        <w:t>(11/</w:t>
      </w:r>
      <w:proofErr w:type="gramStart"/>
      <w:r>
        <w:t>10  4</w:t>
      </w:r>
      <w:proofErr w:type="gramEnd"/>
      <w:r>
        <w:t xml:space="preserve">/13)  4/14 </w:t>
      </w:r>
    </w:p>
    <w:p w:rsidR="008B6E95" w:rsidRDefault="008B6E95" w:rsidP="008B6E95">
      <w:pPr>
        <w:widowControl w:val="0"/>
      </w:pPr>
    </w:p>
    <w:p w:rsidR="008B6E95" w:rsidRDefault="008B6E95" w:rsidP="008B6E95">
      <w:pPr>
        <w:widowControl w:val="0"/>
      </w:pPr>
    </w:p>
    <w:p w:rsidR="008B6E95" w:rsidRDefault="008B6E95" w:rsidP="008B6E95">
      <w:pPr>
        <w:rPr>
          <w:b/>
        </w:rPr>
      </w:pPr>
      <w:bookmarkStart w:id="0" w:name="_GoBack"/>
      <w:bookmarkEnd w:id="0"/>
      <w:r>
        <w:rPr>
          <w:b/>
        </w:rPr>
        <w:t xml:space="preserve">Policy                      </w:t>
      </w:r>
      <w:r>
        <w:rPr>
          <w:b/>
        </w:rPr>
        <w:tab/>
        <w:t>WINSHIP-ROBBINS ELEMENTARY SCHOOL DISTRICT</w:t>
      </w:r>
    </w:p>
    <w:p w:rsidR="008B6E95" w:rsidRDefault="008B6E95" w:rsidP="008B6E95">
      <w:pPr>
        <w:rPr>
          <w:b/>
        </w:rPr>
      </w:pPr>
      <w:proofErr w:type="gramStart"/>
      <w:r>
        <w:rPr>
          <w:b/>
        </w:rPr>
        <w:t>adopted</w:t>
      </w:r>
      <w:proofErr w:type="gramEnd"/>
      <w:r>
        <w:rPr>
          <w:b/>
        </w:rPr>
        <w:t xml:space="preserve">: May 6, 2020                                                                     </w:t>
      </w:r>
      <w:r>
        <w:rPr>
          <w:b/>
        </w:rPr>
        <w:tab/>
        <w:t xml:space="preserve"> Robbins, California</w:t>
      </w:r>
    </w:p>
    <w:p w:rsidR="00B7344C" w:rsidRDefault="00B7344C"/>
    <w:sectPr w:rsidR="00B734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E95"/>
    <w:rsid w:val="008B6E95"/>
    <w:rsid w:val="00B734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2F6DB"/>
  <w15:chartTrackingRefBased/>
  <w15:docId w15:val="{054AD2A8-F08C-4591-A881-7799BDCC1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6E95"/>
    <w:pPr>
      <w:tabs>
        <w:tab w:val="right" w:pos="9000"/>
      </w:tabs>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1004</Words>
  <Characters>5725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2022-12-06T18:44:00Z</dcterms:created>
  <dcterms:modified xsi:type="dcterms:W3CDTF">2022-12-06T18:45:00Z</dcterms:modified>
</cp:coreProperties>
</file>