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70" w:rsidRDefault="00B23ECD" w:rsidP="00B01970">
      <w:pPr>
        <w:ind w:left="0" w:hanging="2"/>
      </w:pPr>
      <w:r>
        <w:tab/>
      </w:r>
      <w:r w:rsidR="00B01970">
        <w:rPr>
          <w:b/>
        </w:rPr>
        <w:t>Instruction</w:t>
      </w:r>
      <w:r w:rsidR="00B01970">
        <w:rPr>
          <w:b/>
        </w:rPr>
        <w:tab/>
      </w:r>
      <w:r w:rsidR="00B01970">
        <w:t>AR 6159.1(a)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rPr>
          <w:b/>
        </w:rPr>
        <w:t>PROCEDURAL SAFEGUARDS AND COMPLAINTS FOR SPECIAL EDUCATION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rPr>
          <w:b/>
        </w:rPr>
        <w:t>Prior Written Notice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The Superintendent or designee shall send to the parents/guardians of any student with disabilities a prior written notice within a reasonable time: (20 USC 1415(c); 34 CFR 300.102, 300.300, 300.503; Education Code 56500.4, 56500.5)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1.</w:t>
      </w:r>
      <w:r>
        <w:tab/>
        <w:t>Before the district initially refers the student for assessment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2.</w:t>
      </w:r>
      <w:r>
        <w:tab/>
        <w:t>Before the district proposes to initiate or change the student's identification, assessment, educational placement, or the provision of a free appropriate public education (FAPE) to the student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3.</w:t>
      </w:r>
      <w:r>
        <w:tab/>
      </w:r>
      <w:proofErr w:type="gramStart"/>
      <w:r>
        <w:t>Before</w:t>
      </w:r>
      <w:proofErr w:type="gramEnd"/>
      <w:r>
        <w:t xml:space="preserve"> the district refuses to initiate or change the student's identification, assessment, or educational placement or the provision of FAPE to the student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4.</w:t>
      </w:r>
      <w:r>
        <w:tab/>
      </w:r>
      <w:proofErr w:type="gramStart"/>
      <w:r>
        <w:t>Before</w:t>
      </w:r>
      <w:proofErr w:type="gramEnd"/>
      <w:r>
        <w:t xml:space="preserve"> the student graduates from high school with a regular diploma thus resulting in a change in placement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tabs>
          <w:tab w:val="left" w:pos="720"/>
        </w:tabs>
        <w:ind w:left="0" w:hanging="2"/>
      </w:pPr>
      <w:r>
        <w:t>5.</w:t>
      </w:r>
      <w:r>
        <w:tab/>
      </w:r>
      <w:proofErr w:type="gramStart"/>
      <w:r>
        <w:t>Upon</w:t>
      </w:r>
      <w:proofErr w:type="gramEnd"/>
      <w:r>
        <w:t xml:space="preserve"> receipt of the parent/guardian's written revocation of consent for the continued provision of special education and related services to his/her child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 xml:space="preserve">This notice shall </w:t>
      </w:r>
      <w:proofErr w:type="gramStart"/>
      <w:r>
        <w:t>include:</w:t>
      </w:r>
      <w:proofErr w:type="gramEnd"/>
      <w:r>
        <w:t xml:space="preserve">  (20 USC 1415(c); 34 CFR 300.503; Education Code 56500.4)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1.</w:t>
      </w:r>
      <w:r>
        <w:tab/>
        <w:t>A description of the action proposed or refused by the district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2.</w:t>
      </w:r>
      <w:r>
        <w:tab/>
        <w:t>An explanation as to why the district proposes or refuses to take the action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3.</w:t>
      </w:r>
      <w:r>
        <w:tab/>
        <w:t>A description of each assessment procedure, test, record, or report the district used as a basis for the proposed or refused action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4.</w:t>
      </w:r>
      <w:r>
        <w:tab/>
        <w:t>A statement that the parents/guardians of the student have protection under procedural safeguards and, if this notice is not an initial referral for assessment, the means by which a copy of the description of procedural safeguards can be obtained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5.</w:t>
      </w:r>
      <w:r>
        <w:tab/>
        <w:t>Sources for parents/guardians to obtain assistance in understanding these provisions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6.</w:t>
      </w:r>
      <w:r>
        <w:tab/>
        <w:t xml:space="preserve">A description of any other options that the individualized education program (IEP) team considered and why those options </w:t>
      </w:r>
      <w:proofErr w:type="gramStart"/>
      <w:r>
        <w:t>were rejected</w:t>
      </w:r>
      <w:proofErr w:type="gramEnd"/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6159 - Individualized Education Program)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7.</w:t>
      </w:r>
      <w:r>
        <w:tab/>
        <w:t>A description of any other factors relevant to the district's proposal or refusal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5145.6 - Parental Notifications)</w:t>
      </w:r>
    </w:p>
    <w:p w:rsidR="00B01970" w:rsidRDefault="00B01970" w:rsidP="00B01970">
      <w:pPr>
        <w:ind w:left="0" w:hanging="2"/>
      </w:pPr>
      <w:r>
        <w:tab/>
      </w:r>
      <w:r>
        <w:tab/>
      </w:r>
      <w:bookmarkStart w:id="0" w:name="_GoBack"/>
      <w:bookmarkEnd w:id="0"/>
      <w:r>
        <w:t>AR 6159.1(b)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  <w:jc w:val="left"/>
      </w:pPr>
      <w:r>
        <w:rPr>
          <w:b/>
        </w:rPr>
        <w:t xml:space="preserve">PROCEDURAL SAFEGUARDS AND COMPLAINTS FOR SPECIAL </w:t>
      </w:r>
      <w:proofErr w:type="gramStart"/>
      <w:r>
        <w:rPr>
          <w:b/>
        </w:rPr>
        <w:t>EDUCATION</w:t>
      </w:r>
      <w:r>
        <w:t xml:space="preserve">  (</w:t>
      </w:r>
      <w:proofErr w:type="gramEnd"/>
      <w:r>
        <w:t>continued)</w:t>
      </w:r>
    </w:p>
    <w:p w:rsidR="00B01970" w:rsidRDefault="00B01970" w:rsidP="00B01970">
      <w:pPr>
        <w:ind w:left="0" w:hanging="2"/>
        <w:jc w:val="left"/>
      </w:pPr>
    </w:p>
    <w:p w:rsidR="00B01970" w:rsidRDefault="00B01970" w:rsidP="00B01970">
      <w:pPr>
        <w:ind w:left="0" w:hanging="2"/>
        <w:jc w:val="left"/>
      </w:pPr>
    </w:p>
    <w:p w:rsidR="00B01970" w:rsidRDefault="00B01970" w:rsidP="00B01970">
      <w:pPr>
        <w:ind w:left="0" w:hanging="2"/>
      </w:pPr>
      <w:r>
        <w:rPr>
          <w:b/>
        </w:rPr>
        <w:t>Procedural Safeguards Notice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A procedural safeguards notice shall be made available to parents/guardians of students with disabilities once each school year and:  (20 USC 1415(d</w:t>
      </w:r>
      <w:proofErr w:type="gramStart"/>
      <w:r>
        <w:t>)(</w:t>
      </w:r>
      <w:proofErr w:type="gramEnd"/>
      <w:r>
        <w:t>1); 34 CFR 300.504; Education Code 56301)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1.</w:t>
      </w:r>
      <w:r>
        <w:tab/>
      </w:r>
      <w:proofErr w:type="gramStart"/>
      <w:r>
        <w:t>Upon</w:t>
      </w:r>
      <w:proofErr w:type="gramEnd"/>
      <w:r>
        <w:t xml:space="preserve"> initial referral or parent/guardian request for assessment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2.</w:t>
      </w:r>
      <w:r>
        <w:tab/>
      </w:r>
      <w:proofErr w:type="gramStart"/>
      <w:r>
        <w:t>Upon</w:t>
      </w:r>
      <w:proofErr w:type="gramEnd"/>
      <w:r>
        <w:t xml:space="preserve"> receipt of the first state compliance complaint in a school year</w:t>
      </w:r>
    </w:p>
    <w:p w:rsidR="00B01970" w:rsidRDefault="00B01970" w:rsidP="00B01970">
      <w:pPr>
        <w:ind w:left="0" w:hanging="2"/>
        <w:rPr>
          <w:sz w:val="20"/>
          <w:szCs w:val="20"/>
        </w:rPr>
      </w:pPr>
    </w:p>
    <w:p w:rsidR="00B01970" w:rsidRDefault="00B01970" w:rsidP="00B0197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1312.3 - Uniform Complaint Procedures)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3.</w:t>
      </w:r>
      <w:r>
        <w:tab/>
      </w:r>
      <w:proofErr w:type="gramStart"/>
      <w:r>
        <w:t>Upon</w:t>
      </w:r>
      <w:proofErr w:type="gramEnd"/>
      <w:r>
        <w:t xml:space="preserve"> receipt of the first due process hearing request in a school year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4.</w:t>
      </w:r>
      <w:r>
        <w:tab/>
        <w:t>In accordance with the discipline procedures pursuant to 34 CFR 300.530(h), when a decision is made to remove a student because of a violation of a code of conduct constituting a change of placement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5144.2 - Suspension and Expulsion/Due Process (Students with Disabilities))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tabs>
          <w:tab w:val="left" w:pos="720"/>
        </w:tabs>
        <w:ind w:left="0" w:hanging="2"/>
      </w:pPr>
      <w:r>
        <w:t>5.</w:t>
      </w:r>
      <w:r>
        <w:tab/>
      </w:r>
      <w:proofErr w:type="gramStart"/>
      <w:r>
        <w:t>Upon</w:t>
      </w:r>
      <w:proofErr w:type="gramEnd"/>
      <w:r>
        <w:t xml:space="preserve"> request by a parent/guardian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The procedural safeguards notice shall include a full explanation of all of the procedural safeguards available under 34 CFR 300.148, 300.151-300.153, 300.300, 300.502-300.503, 300.505-300.518, 300.520, 300.530-300.536, and 300.610-300.625 relating to: (20 USC 1415(d)(2); 34 CFR 300.504; Education Code 56301)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tabs>
          <w:tab w:val="left" w:pos="720"/>
        </w:tabs>
        <w:ind w:left="0" w:hanging="2"/>
      </w:pPr>
      <w:r>
        <w:t>1.</w:t>
      </w:r>
      <w:r>
        <w:tab/>
        <w:t>Independent educational evaluation</w:t>
      </w:r>
    </w:p>
    <w:p w:rsidR="00B01970" w:rsidRDefault="00B01970" w:rsidP="00B01970">
      <w:pPr>
        <w:tabs>
          <w:tab w:val="left" w:pos="720"/>
        </w:tabs>
        <w:ind w:left="0" w:hanging="2"/>
      </w:pPr>
    </w:p>
    <w:p w:rsidR="00B01970" w:rsidRDefault="00B01970" w:rsidP="00B01970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6164.4 - Identification and Evaluation of Individuals for Special Education)</w:t>
      </w:r>
    </w:p>
    <w:p w:rsidR="00B01970" w:rsidRDefault="00B01970" w:rsidP="00B01970">
      <w:pPr>
        <w:tabs>
          <w:tab w:val="left" w:pos="720"/>
        </w:tabs>
        <w:ind w:left="0" w:hanging="2"/>
      </w:pPr>
    </w:p>
    <w:p w:rsidR="00B01970" w:rsidRDefault="00B01970" w:rsidP="00B01970">
      <w:pPr>
        <w:tabs>
          <w:tab w:val="left" w:pos="720"/>
        </w:tabs>
        <w:ind w:left="0" w:hanging="2"/>
      </w:pPr>
      <w:r>
        <w:t>2.</w:t>
      </w:r>
      <w:r>
        <w:tab/>
        <w:t>Prior written notice</w:t>
      </w:r>
    </w:p>
    <w:p w:rsidR="00B01970" w:rsidRDefault="00B01970" w:rsidP="00B01970">
      <w:pPr>
        <w:tabs>
          <w:tab w:val="left" w:pos="720"/>
        </w:tabs>
        <w:ind w:left="0" w:hanging="2"/>
      </w:pPr>
    </w:p>
    <w:p w:rsidR="00B01970" w:rsidRDefault="00B01970" w:rsidP="00B01970">
      <w:pPr>
        <w:tabs>
          <w:tab w:val="left" w:pos="720"/>
        </w:tabs>
        <w:ind w:left="0" w:hanging="2"/>
      </w:pPr>
      <w:r>
        <w:t>3.</w:t>
      </w:r>
      <w:r>
        <w:tab/>
        <w:t>Parental consent, including a parent/guardian's right to revoke consent, in writing, to his/her child's continued receipt of special education and related services</w:t>
      </w:r>
    </w:p>
    <w:p w:rsidR="00B01970" w:rsidRDefault="00B01970" w:rsidP="00B01970">
      <w:pPr>
        <w:tabs>
          <w:tab w:val="left" w:pos="720"/>
        </w:tabs>
        <w:ind w:left="0" w:hanging="2"/>
      </w:pPr>
    </w:p>
    <w:p w:rsidR="00B01970" w:rsidRDefault="00B01970" w:rsidP="00B01970">
      <w:pPr>
        <w:tabs>
          <w:tab w:val="left" w:pos="720"/>
        </w:tabs>
        <w:ind w:left="0" w:hanging="2"/>
      </w:pPr>
      <w:r>
        <w:t>4.</w:t>
      </w:r>
      <w:r>
        <w:tab/>
        <w:t>Access to educational records</w:t>
      </w:r>
    </w:p>
    <w:p w:rsidR="00B01970" w:rsidRDefault="00B01970" w:rsidP="00B01970">
      <w:pPr>
        <w:tabs>
          <w:tab w:val="left" w:pos="720"/>
        </w:tabs>
        <w:ind w:left="0" w:hanging="2"/>
      </w:pPr>
    </w:p>
    <w:p w:rsidR="00B01970" w:rsidRDefault="00B01970" w:rsidP="00B01970">
      <w:pPr>
        <w:tabs>
          <w:tab w:val="left" w:pos="72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lastRenderedPageBreak/>
        <w:t>(cf. 5125 - Student Records)</w:t>
      </w:r>
    </w:p>
    <w:p w:rsidR="00B01970" w:rsidRDefault="00B01970" w:rsidP="00B01970">
      <w:pPr>
        <w:tabs>
          <w:tab w:val="left" w:pos="720"/>
        </w:tabs>
        <w:ind w:left="0" w:hanging="2"/>
      </w:pPr>
    </w:p>
    <w:p w:rsidR="00B01970" w:rsidRDefault="00B01970" w:rsidP="00B01970">
      <w:pPr>
        <w:ind w:left="0" w:hanging="2"/>
      </w:pPr>
      <w:r>
        <w:tab/>
      </w:r>
      <w:r>
        <w:tab/>
      </w:r>
      <w:r>
        <w:t>AR 6159.1(c)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  <w:jc w:val="left"/>
      </w:pPr>
      <w:r>
        <w:rPr>
          <w:b/>
        </w:rPr>
        <w:t xml:space="preserve">PROCEDURAL SAFEGUARDS AND COMPLAINTS FOR SPECIAL </w:t>
      </w:r>
      <w:proofErr w:type="gramStart"/>
      <w:r>
        <w:rPr>
          <w:b/>
        </w:rPr>
        <w:t>EDUCATION</w:t>
      </w:r>
      <w:r>
        <w:t xml:space="preserve">  (</w:t>
      </w:r>
      <w:proofErr w:type="gramEnd"/>
      <w:r>
        <w:t>continued)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tabs>
          <w:tab w:val="left" w:pos="720"/>
        </w:tabs>
        <w:ind w:left="0" w:hanging="2"/>
      </w:pPr>
      <w:proofErr w:type="gramStart"/>
      <w:r>
        <w:t>5.</w:t>
      </w:r>
      <w:r>
        <w:tab/>
        <w:t>Opportunity to present complaints and resolve complaints through the due process complaint and state compliance complaint procedures, including the time period in which to file a complaint, the opportunity for the district to resolve the complaint, and the difference between a due process complaint and the state compliance complaint procedures, including the jurisdiction of each procedure, what issues may be raised, filing and decisional timelines, and relevant procedures</w:t>
      </w:r>
      <w:proofErr w:type="gramEnd"/>
    </w:p>
    <w:p w:rsidR="00B01970" w:rsidRDefault="00B01970" w:rsidP="00B01970">
      <w:pPr>
        <w:tabs>
          <w:tab w:val="left" w:pos="720"/>
        </w:tabs>
        <w:ind w:left="0" w:hanging="2"/>
      </w:pPr>
    </w:p>
    <w:p w:rsidR="00B01970" w:rsidRDefault="00B01970" w:rsidP="00B01970">
      <w:pPr>
        <w:tabs>
          <w:tab w:val="left" w:pos="720"/>
        </w:tabs>
        <w:ind w:left="0" w:hanging="2"/>
      </w:pPr>
      <w:r>
        <w:t>6.</w:t>
      </w:r>
      <w:r>
        <w:tab/>
        <w:t>The availability of mediation</w:t>
      </w:r>
    </w:p>
    <w:p w:rsidR="00B01970" w:rsidRDefault="00B01970" w:rsidP="00B01970">
      <w:pPr>
        <w:tabs>
          <w:tab w:val="left" w:pos="720"/>
        </w:tabs>
        <w:ind w:left="0" w:hanging="2"/>
        <w:rPr>
          <w:sz w:val="16"/>
          <w:szCs w:val="16"/>
        </w:rPr>
      </w:pPr>
    </w:p>
    <w:p w:rsidR="00B01970" w:rsidRDefault="00B01970" w:rsidP="00B01970">
      <w:pPr>
        <w:tabs>
          <w:tab w:val="left" w:pos="720"/>
        </w:tabs>
        <w:ind w:left="0" w:hanging="2"/>
      </w:pPr>
      <w:r>
        <w:t>7.</w:t>
      </w:r>
      <w:r>
        <w:tab/>
        <w:t>The student's placement during the pendency of any due process complaint</w:t>
      </w:r>
    </w:p>
    <w:p w:rsidR="00B01970" w:rsidRDefault="00B01970" w:rsidP="00B01970">
      <w:pPr>
        <w:tabs>
          <w:tab w:val="left" w:pos="720"/>
        </w:tabs>
        <w:ind w:left="0" w:hanging="2"/>
        <w:rPr>
          <w:sz w:val="16"/>
          <w:szCs w:val="16"/>
        </w:rPr>
      </w:pPr>
    </w:p>
    <w:p w:rsidR="00B01970" w:rsidRDefault="00B01970" w:rsidP="00B01970">
      <w:pPr>
        <w:tabs>
          <w:tab w:val="left" w:pos="720"/>
        </w:tabs>
        <w:ind w:left="0" w:hanging="2"/>
      </w:pPr>
      <w:r>
        <w:t>8.</w:t>
      </w:r>
      <w:r>
        <w:tab/>
        <w:t>Procedures for students who are subject to placement in an interim alternative educational setting</w:t>
      </w:r>
    </w:p>
    <w:p w:rsidR="00B01970" w:rsidRDefault="00B01970" w:rsidP="00B01970">
      <w:pPr>
        <w:tabs>
          <w:tab w:val="left" w:pos="720"/>
        </w:tabs>
        <w:ind w:left="0" w:hanging="2"/>
        <w:rPr>
          <w:sz w:val="16"/>
          <w:szCs w:val="16"/>
        </w:rPr>
      </w:pPr>
    </w:p>
    <w:p w:rsidR="00B01970" w:rsidRDefault="00B01970" w:rsidP="00B01970">
      <w:pPr>
        <w:tabs>
          <w:tab w:val="left" w:pos="720"/>
        </w:tabs>
        <w:ind w:left="0" w:hanging="2"/>
      </w:pPr>
      <w:r>
        <w:t>9.</w:t>
      </w:r>
      <w:r>
        <w:tab/>
        <w:t>Requirements for unilateral placement by parents/guardians of students in private schools at public expense</w:t>
      </w:r>
    </w:p>
    <w:p w:rsidR="00B01970" w:rsidRDefault="00B01970" w:rsidP="00B01970">
      <w:pPr>
        <w:tabs>
          <w:tab w:val="left" w:pos="720"/>
        </w:tabs>
        <w:ind w:left="0" w:hanging="2"/>
        <w:rPr>
          <w:sz w:val="16"/>
          <w:szCs w:val="16"/>
        </w:rPr>
      </w:pPr>
    </w:p>
    <w:p w:rsidR="00B01970" w:rsidRDefault="00B01970" w:rsidP="00B01970">
      <w:pPr>
        <w:tabs>
          <w:tab w:val="left" w:pos="720"/>
        </w:tabs>
        <w:ind w:left="0" w:hanging="2"/>
      </w:pPr>
      <w:r>
        <w:t>10.</w:t>
      </w:r>
      <w:r>
        <w:tab/>
        <w:t>Hearings on due process complaints, including requirements for disclosure of assessment results and recommendations</w:t>
      </w:r>
    </w:p>
    <w:p w:rsidR="00B01970" w:rsidRDefault="00B01970" w:rsidP="00B01970">
      <w:pPr>
        <w:tabs>
          <w:tab w:val="left" w:pos="720"/>
        </w:tabs>
        <w:ind w:left="0" w:hanging="2"/>
        <w:rPr>
          <w:sz w:val="16"/>
          <w:szCs w:val="16"/>
        </w:rPr>
      </w:pPr>
    </w:p>
    <w:p w:rsidR="00B01970" w:rsidRDefault="00B01970" w:rsidP="00B01970">
      <w:pPr>
        <w:tabs>
          <w:tab w:val="left" w:pos="720"/>
        </w:tabs>
        <w:ind w:left="0" w:hanging="2"/>
      </w:pPr>
      <w:r>
        <w:t>11.</w:t>
      </w:r>
      <w:r>
        <w:tab/>
        <w:t>State-level appeals</w:t>
      </w:r>
    </w:p>
    <w:p w:rsidR="00B01970" w:rsidRDefault="00B01970" w:rsidP="00B01970">
      <w:pPr>
        <w:tabs>
          <w:tab w:val="left" w:pos="720"/>
        </w:tabs>
        <w:ind w:left="0" w:hanging="2"/>
        <w:rPr>
          <w:sz w:val="16"/>
          <w:szCs w:val="16"/>
        </w:rPr>
      </w:pPr>
    </w:p>
    <w:p w:rsidR="00B01970" w:rsidRDefault="00B01970" w:rsidP="00B01970">
      <w:pPr>
        <w:tabs>
          <w:tab w:val="left" w:pos="720"/>
        </w:tabs>
        <w:ind w:left="0" w:hanging="2"/>
      </w:pPr>
      <w:r>
        <w:t>12.</w:t>
      </w:r>
      <w:r>
        <w:tab/>
        <w:t xml:space="preserve">Civil actions, including the </w:t>
      </w:r>
      <w:proofErr w:type="gramStart"/>
      <w:r>
        <w:t>time period</w:t>
      </w:r>
      <w:proofErr w:type="gramEnd"/>
      <w:r>
        <w:t xml:space="preserve"> in which to file those actions</w:t>
      </w:r>
    </w:p>
    <w:p w:rsidR="00B01970" w:rsidRDefault="00B01970" w:rsidP="00B01970">
      <w:pPr>
        <w:tabs>
          <w:tab w:val="left" w:pos="720"/>
        </w:tabs>
        <w:ind w:left="0" w:hanging="2"/>
        <w:rPr>
          <w:sz w:val="16"/>
          <w:szCs w:val="16"/>
        </w:rPr>
      </w:pPr>
    </w:p>
    <w:p w:rsidR="00B01970" w:rsidRDefault="00B01970" w:rsidP="00B01970">
      <w:pPr>
        <w:tabs>
          <w:tab w:val="left" w:pos="720"/>
        </w:tabs>
        <w:ind w:left="0" w:hanging="2"/>
      </w:pPr>
      <w:r>
        <w:t>13.</w:t>
      </w:r>
      <w:r>
        <w:tab/>
        <w:t>Attorney's fees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proofErr w:type="gramStart"/>
      <w:r>
        <w:t>This notice shall also include the rights and procedures contained in Education Code 56500-56509, including information on the procedures for requesting an informal meeting, prehearing mediation conference, mediation conference, or due process hearing; the timelines for completing each process; whether the process is optional; the type of representative who may be invited to participate; the right of the parent/guardian and/or the district to electronically record the proceedings of IEP meetings in accordance with Education Code 56341; and information regarding the state special schools for students who are deaf, hard of hearing, blind, visually impaired, or deaf-blind.</w:t>
      </w:r>
      <w:proofErr w:type="gramEnd"/>
      <w:r>
        <w:t xml:space="preserve">  (Education Code 56321, 56321.5, 56321.6)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 xml:space="preserve">A copy of this notice </w:t>
      </w:r>
      <w:proofErr w:type="gramStart"/>
      <w:r>
        <w:t>shall be attached to the student's assessment plan and referred to at each IEP meeting</w:t>
      </w:r>
      <w:proofErr w:type="gramEnd"/>
      <w:r>
        <w:t>.  (Education Code 56321, 56321.5)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rPr>
          <w:b/>
        </w:rPr>
        <w:t>Format of Parent/Guardian Notices</w:t>
      </w:r>
    </w:p>
    <w:p w:rsidR="00B01970" w:rsidRDefault="00B01970" w:rsidP="00B01970">
      <w:pPr>
        <w:ind w:left="0" w:hanging="2"/>
        <w:rPr>
          <w:sz w:val="16"/>
          <w:szCs w:val="16"/>
        </w:rPr>
      </w:pPr>
    </w:p>
    <w:p w:rsidR="00B01970" w:rsidRDefault="00B01970" w:rsidP="00B01970">
      <w:pPr>
        <w:ind w:left="0" w:hanging="2"/>
      </w:pPr>
      <w:r>
        <w:lastRenderedPageBreak/>
        <w:t xml:space="preserve">The parents/guardians of a student with a disability shall be provided written notice of their rights in a language easily understood by the </w:t>
      </w:r>
      <w:proofErr w:type="gramStart"/>
      <w:r>
        <w:t>general public</w:t>
      </w:r>
      <w:proofErr w:type="gramEnd"/>
      <w:r>
        <w:t xml:space="preserve"> and in their native language or other mode of communication used by them, unless to do so is clearly not feasible.  (34 CFR 300.503; Education Code 56341, 56506)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ab/>
      </w:r>
      <w:r>
        <w:tab/>
      </w:r>
      <w:r>
        <w:t>AR 6159.1(d)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  <w:jc w:val="left"/>
      </w:pPr>
      <w:r>
        <w:rPr>
          <w:b/>
        </w:rPr>
        <w:t xml:space="preserve">PROCEDURAL SAFEGUARDS AND COMPLAINTS FOR SPECIAL </w:t>
      </w:r>
      <w:proofErr w:type="gramStart"/>
      <w:r>
        <w:rPr>
          <w:b/>
        </w:rPr>
        <w:t>EDUCATION</w:t>
      </w:r>
      <w:r>
        <w:t xml:space="preserve">  (</w:t>
      </w:r>
      <w:proofErr w:type="gramEnd"/>
      <w:r>
        <w:t>continued)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If the native language or other mode of communication of the parent/guardian is not a written language, the district shall take steps to ensure that:  (34 CFR 300.503)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1.</w:t>
      </w:r>
      <w:r>
        <w:tab/>
        <w:t xml:space="preserve">The notice </w:t>
      </w:r>
      <w:proofErr w:type="gramStart"/>
      <w:r>
        <w:t>is translated</w:t>
      </w:r>
      <w:proofErr w:type="gramEnd"/>
      <w:r>
        <w:t xml:space="preserve"> orally or by other means to the parent/guardian in his/her native language or other mode of communication.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2.</w:t>
      </w:r>
      <w:r>
        <w:tab/>
        <w:t>The parent/guardian understands the contents of the notice.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3.</w:t>
      </w:r>
      <w:r>
        <w:tab/>
        <w:t xml:space="preserve">There </w:t>
      </w:r>
      <w:proofErr w:type="gramStart"/>
      <w:r>
        <w:t>is written</w:t>
      </w:r>
      <w:proofErr w:type="gramEnd"/>
      <w:r>
        <w:t xml:space="preserve"> evidence that items #1 and #2 have been satisfied.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The district may place a copy of the procedural safeguards notice on the district's web site.  (20 USC 1415(d))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A parent/guardian of a student with disabilities may elect to receive the prior written notice or procedural safeguards notice by an electronic mail communication.  (34 CFR 300.505)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rPr>
          <w:b/>
        </w:rPr>
        <w:t>Due Process Complaints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A parent/guardian and/or the district may initiate due process hearing procedures whenever:  (20 USC 1415(b); Education Code 56501)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1.</w:t>
      </w:r>
      <w:r>
        <w:tab/>
        <w:t>There is a proposal to initiate or change the student's identification, assessment, or educational placement or the provision of FAPE to the student.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2.</w:t>
      </w:r>
      <w:r>
        <w:tab/>
        <w:t>There is a refusal to initiate or change the student's identification, assessment, or educational placement or the provision of FAPE to the student.</w:t>
      </w:r>
    </w:p>
    <w:p w:rsidR="00B01970" w:rsidRDefault="00B01970" w:rsidP="00B01970">
      <w:pPr>
        <w:ind w:left="0" w:hanging="2"/>
        <w:rPr>
          <w:sz w:val="16"/>
          <w:szCs w:val="16"/>
        </w:rPr>
      </w:pPr>
    </w:p>
    <w:p w:rsidR="00B01970" w:rsidRDefault="00B01970" w:rsidP="00B01970">
      <w:pPr>
        <w:ind w:left="0" w:hanging="2"/>
      </w:pPr>
      <w:r>
        <w:t>3.</w:t>
      </w:r>
      <w:r>
        <w:tab/>
        <w:t>The parent/guardian refuses to consent to an assessment of his/her child.</w:t>
      </w:r>
    </w:p>
    <w:p w:rsidR="00B01970" w:rsidRDefault="00B01970" w:rsidP="00B01970">
      <w:pPr>
        <w:ind w:left="0" w:hanging="2"/>
        <w:rPr>
          <w:sz w:val="16"/>
          <w:szCs w:val="16"/>
        </w:rPr>
      </w:pPr>
    </w:p>
    <w:p w:rsidR="00B01970" w:rsidRDefault="00B01970" w:rsidP="00B01970">
      <w:pPr>
        <w:ind w:left="0" w:hanging="2"/>
      </w:pPr>
      <w:r>
        <w:t>4.</w:t>
      </w:r>
      <w:r>
        <w:tab/>
        <w:t>There is a disagreement between a parent/guardian and the district regarding the availability of a program appropriate for the student, including the question of financial responsibility, as specified in 34 CFR 300.148.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lastRenderedPageBreak/>
        <w:t>Prior to having a due process hearing, the party requesting the hearing, or the party's attorney, shall provide the opposing party a due process complaint, which shall remain confidential, specifying:  (20 USC 1415(b); 34 CFR 300.508; Education Code 56502)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1.</w:t>
      </w:r>
      <w:r>
        <w:tab/>
        <w:t>The student's name</w:t>
      </w:r>
    </w:p>
    <w:p w:rsidR="00B01970" w:rsidRDefault="00B01970" w:rsidP="00B01970">
      <w:pPr>
        <w:ind w:left="0" w:hanging="2"/>
        <w:rPr>
          <w:sz w:val="16"/>
          <w:szCs w:val="16"/>
        </w:rPr>
      </w:pPr>
    </w:p>
    <w:p w:rsidR="00B01970" w:rsidRDefault="00B01970" w:rsidP="00B01970">
      <w:pPr>
        <w:ind w:left="0" w:hanging="2"/>
      </w:pPr>
      <w:r>
        <w:t>2.</w:t>
      </w:r>
      <w:r>
        <w:tab/>
        <w:t>The student's address or, in the case of a student identified as homeless pursuant to 42 USC 11434, available contact information for that student</w:t>
      </w:r>
    </w:p>
    <w:p w:rsidR="00B01970" w:rsidRDefault="00B01970" w:rsidP="00B01970">
      <w:pPr>
        <w:ind w:left="0" w:hanging="2"/>
        <w:rPr>
          <w:sz w:val="16"/>
          <w:szCs w:val="16"/>
        </w:rPr>
      </w:pPr>
    </w:p>
    <w:p w:rsidR="00B01970" w:rsidRDefault="00B01970" w:rsidP="00B0197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6173 - Education for Homeless Children)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ab/>
      </w:r>
      <w:r>
        <w:tab/>
      </w:r>
      <w:r>
        <w:t>AR 6159.1(e)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  <w:jc w:val="left"/>
      </w:pPr>
      <w:r>
        <w:rPr>
          <w:b/>
        </w:rPr>
        <w:t xml:space="preserve">PROCEDURAL SAFEGUARDS AND COMPLAINTS FOR SPECIAL </w:t>
      </w:r>
      <w:proofErr w:type="gramStart"/>
      <w:r>
        <w:rPr>
          <w:b/>
        </w:rPr>
        <w:t>EDUCATION</w:t>
      </w:r>
      <w:r>
        <w:t xml:space="preserve">  (</w:t>
      </w:r>
      <w:proofErr w:type="gramEnd"/>
      <w:r>
        <w:t>continued)</w:t>
      </w:r>
    </w:p>
    <w:p w:rsidR="00B01970" w:rsidRDefault="00B01970" w:rsidP="00B01970">
      <w:pPr>
        <w:tabs>
          <w:tab w:val="left" w:pos="720"/>
        </w:tabs>
        <w:ind w:left="0" w:hanging="2"/>
      </w:pPr>
    </w:p>
    <w:p w:rsidR="00B01970" w:rsidRDefault="00B01970" w:rsidP="00B01970">
      <w:pPr>
        <w:tabs>
          <w:tab w:val="left" w:pos="720"/>
        </w:tabs>
        <w:ind w:left="0" w:hanging="2"/>
      </w:pPr>
    </w:p>
    <w:p w:rsidR="00B01970" w:rsidRDefault="00B01970" w:rsidP="00B01970">
      <w:pPr>
        <w:ind w:left="0" w:hanging="2"/>
      </w:pPr>
      <w:r>
        <w:t>3.</w:t>
      </w:r>
      <w:r>
        <w:tab/>
        <w:t>The name of the school the student attends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4.</w:t>
      </w:r>
      <w:r>
        <w:tab/>
        <w:t>A description of the nature of the student's problem relating to the proposed or refused initiation or change, including facts relating to the problem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5.</w:t>
      </w:r>
      <w:r>
        <w:tab/>
        <w:t>A proposed resolution to the problem to the extent known and available to the complaining party at the time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Parties filing a due process complaint shall file their request with the Superintendent of Public Instruction or designated contracted agency.  (Education Code 56502)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rPr>
          <w:b/>
        </w:rPr>
        <w:t>District's Response to Due Process Complaints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 xml:space="preserve">If the district has sent prior written notice to the parent/guardian regarding the subject matter of the parent/guardian's due process complaint, the district </w:t>
      </w:r>
      <w:proofErr w:type="gramStart"/>
      <w:r>
        <w:t>shall, within 10 days of receipt of the complaint, send</w:t>
      </w:r>
      <w:proofErr w:type="gramEnd"/>
      <w:r>
        <w:t xml:space="preserve"> a response specifically addressing the issues in the complaint. (20 USC 1415(c</w:t>
      </w:r>
      <w:proofErr w:type="gramStart"/>
      <w:r>
        <w:t>)(</w:t>
      </w:r>
      <w:proofErr w:type="gramEnd"/>
      <w:r>
        <w:t>1); 34 CFR 300.508)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If the district has not sent a prior written notice to the parent/guardian regarding the subject matter contained in the parent/guardian's due process complaint, the district shall send a response to the parent/guardian within 10 days of receipt of the complaint containing:  (20 USC 1415(c)(1); 34 CFR 300.508):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tabs>
          <w:tab w:val="left" w:pos="720"/>
        </w:tabs>
        <w:ind w:left="0" w:hanging="2"/>
      </w:pPr>
      <w:r>
        <w:t>1.</w:t>
      </w:r>
      <w:r>
        <w:tab/>
        <w:t>An explanation of why the district proposed or refused to take the action raised in the complaint</w:t>
      </w:r>
    </w:p>
    <w:p w:rsidR="00B01970" w:rsidRDefault="00B01970" w:rsidP="00B01970">
      <w:pPr>
        <w:tabs>
          <w:tab w:val="left" w:pos="720"/>
        </w:tabs>
        <w:ind w:left="0" w:hanging="2"/>
        <w:rPr>
          <w:sz w:val="16"/>
          <w:szCs w:val="16"/>
        </w:rPr>
      </w:pPr>
    </w:p>
    <w:p w:rsidR="00B01970" w:rsidRDefault="00B01970" w:rsidP="00B01970">
      <w:pPr>
        <w:tabs>
          <w:tab w:val="left" w:pos="720"/>
        </w:tabs>
        <w:ind w:left="0" w:hanging="2"/>
      </w:pPr>
      <w:r>
        <w:t>2.</w:t>
      </w:r>
      <w:r>
        <w:tab/>
        <w:t xml:space="preserve">A description of other options that the IEP team considered and the reasons that those options </w:t>
      </w:r>
      <w:proofErr w:type="gramStart"/>
      <w:r>
        <w:t>were rejected</w:t>
      </w:r>
      <w:proofErr w:type="gramEnd"/>
    </w:p>
    <w:p w:rsidR="00B01970" w:rsidRDefault="00B01970" w:rsidP="00B01970">
      <w:pPr>
        <w:tabs>
          <w:tab w:val="left" w:pos="720"/>
        </w:tabs>
        <w:ind w:left="0" w:hanging="2"/>
        <w:rPr>
          <w:sz w:val="16"/>
          <w:szCs w:val="16"/>
        </w:rPr>
      </w:pPr>
    </w:p>
    <w:p w:rsidR="00B01970" w:rsidRDefault="00B01970" w:rsidP="00B01970">
      <w:pPr>
        <w:tabs>
          <w:tab w:val="left" w:pos="720"/>
        </w:tabs>
        <w:ind w:left="0" w:hanging="2"/>
      </w:pPr>
      <w:r>
        <w:lastRenderedPageBreak/>
        <w:t>3.</w:t>
      </w:r>
      <w:r>
        <w:tab/>
        <w:t>A description of each evaluation procedure, assessment, record, or report the district used as the basis for the proposed or refused action</w:t>
      </w:r>
    </w:p>
    <w:p w:rsidR="00B01970" w:rsidRDefault="00B01970" w:rsidP="00B01970">
      <w:pPr>
        <w:tabs>
          <w:tab w:val="left" w:pos="720"/>
        </w:tabs>
        <w:ind w:left="0" w:hanging="2"/>
        <w:rPr>
          <w:sz w:val="16"/>
          <w:szCs w:val="16"/>
        </w:rPr>
      </w:pPr>
    </w:p>
    <w:p w:rsidR="00B01970" w:rsidRDefault="00B01970" w:rsidP="00B01970">
      <w:pPr>
        <w:tabs>
          <w:tab w:val="left" w:pos="720"/>
        </w:tabs>
        <w:ind w:left="0" w:hanging="2"/>
      </w:pPr>
      <w:r>
        <w:t>4.</w:t>
      </w:r>
      <w:r>
        <w:tab/>
        <w:t>A description of the factors that are relevant to the district's proposal or refusal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Upon the filing of a due process complaint by either party or upon request of the parent/guardian, the district shall inform the parent/guardian of any free or low-cost legal and other relevant services available in the area.  (34 CFR 300.507)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rPr>
          <w:b/>
        </w:rPr>
        <w:t>Informal Process/Pre-Hearing Mediation Conference</w:t>
      </w:r>
    </w:p>
    <w:p w:rsidR="00B01970" w:rsidRDefault="00B01970" w:rsidP="00B01970">
      <w:pPr>
        <w:ind w:left="0" w:hanging="2"/>
        <w:rPr>
          <w:sz w:val="16"/>
          <w:szCs w:val="16"/>
        </w:rPr>
      </w:pPr>
    </w:p>
    <w:p w:rsidR="00B01970" w:rsidRDefault="00B01970" w:rsidP="00B01970">
      <w:pPr>
        <w:ind w:left="0" w:hanging="2"/>
      </w:pPr>
      <w:r>
        <w:t xml:space="preserve">Prior to or upon initiating a due process hearing, the Superintendent or designee and a parent/guardian may, if the party initiating the hearing so chooses, agree to meet informally </w:t>
      </w:r>
      <w:r>
        <w:br/>
      </w:r>
    </w:p>
    <w:p w:rsidR="00B01970" w:rsidRDefault="00B01970" w:rsidP="00B01970">
      <w:pPr>
        <w:ind w:left="0" w:hanging="2"/>
      </w:pPr>
      <w:r>
        <w:tab/>
      </w:r>
      <w:r>
        <w:tab/>
        <w:t>AR 6159.1(f)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  <w:jc w:val="left"/>
      </w:pPr>
      <w:r>
        <w:rPr>
          <w:b/>
        </w:rPr>
        <w:t xml:space="preserve">PROCEDURAL SAFEGUARDS AND COMPLAINTS FOR SPECIAL </w:t>
      </w:r>
      <w:proofErr w:type="gramStart"/>
      <w:r>
        <w:rPr>
          <w:b/>
        </w:rPr>
        <w:t>EDUCATION</w:t>
      </w:r>
      <w:r>
        <w:t xml:space="preserve">  (</w:t>
      </w:r>
      <w:proofErr w:type="gramEnd"/>
      <w:r>
        <w:t>continued)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proofErr w:type="gramStart"/>
      <w:r>
        <w:t>to</w:t>
      </w:r>
      <w:proofErr w:type="gramEnd"/>
      <w:r>
        <w:t xml:space="preserve"> resolve any issue(s) relating to the identification, assessment, education and placement, or provision of FAPE for a student with disabilities.  The Superintendent or designee shall have the authority to resolve the issue(s). In addition, either party may file a request with the Superintendent of Public Instruction for a mediation conference to </w:t>
      </w:r>
      <w:proofErr w:type="gramStart"/>
      <w:r>
        <w:t>be conducted</w:t>
      </w:r>
      <w:proofErr w:type="gramEnd"/>
      <w:r>
        <w:t xml:space="preserve"> by a person under contract with the California Department of Education.   (Education Code 56502)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 xml:space="preserve">If resolution </w:t>
      </w:r>
      <w:proofErr w:type="gramStart"/>
      <w:r>
        <w:t>is reached</w:t>
      </w:r>
      <w:proofErr w:type="gramEnd"/>
      <w:r>
        <w:t xml:space="preserve"> that resolves the due process issue(s), the parties shall enter into a legally binding agreement that satisfies the requirements of Education Code 56500.3.  (Education Code 56500.3)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 xml:space="preserve">Attorneys may attend or otherwise participate only in those mediation conferences that </w:t>
      </w:r>
      <w:proofErr w:type="gramStart"/>
      <w:r>
        <w:t>are scheduled</w:t>
      </w:r>
      <w:proofErr w:type="gramEnd"/>
      <w:r>
        <w:t xml:space="preserve"> after the filing of a request for due process hearing.  (Education Code 56500.3, 56501)</w:t>
      </w: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Chars="0" w:left="0" w:firstLineChars="0" w:firstLine="0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</w:p>
    <w:p w:rsidR="00B01970" w:rsidRDefault="00B01970" w:rsidP="00B01970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B01970" w:rsidRDefault="00B01970" w:rsidP="00B01970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2B03EB" w:rsidRPr="00210C83" w:rsidRDefault="002B03EB" w:rsidP="00B01970">
      <w:pPr>
        <w:ind w:left="0" w:hanging="2"/>
      </w:pPr>
    </w:p>
    <w:sectPr w:rsidR="002B03EB" w:rsidRPr="00210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232C2"/>
    <w:multiLevelType w:val="hybridMultilevel"/>
    <w:tmpl w:val="77DA64F6"/>
    <w:lvl w:ilvl="0" w:tplc="64269E0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CB"/>
    <w:rsid w:val="000A29C9"/>
    <w:rsid w:val="00125AF9"/>
    <w:rsid w:val="001D120D"/>
    <w:rsid w:val="00210C83"/>
    <w:rsid w:val="002B03EB"/>
    <w:rsid w:val="005D0521"/>
    <w:rsid w:val="005D5643"/>
    <w:rsid w:val="007958CB"/>
    <w:rsid w:val="00B01970"/>
    <w:rsid w:val="00B23ECD"/>
    <w:rsid w:val="00BC48E2"/>
    <w:rsid w:val="00CE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454B6"/>
  <w15:chartTrackingRefBased/>
  <w15:docId w15:val="{4E821E04-89D4-4B52-A1C6-38B446C5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958CB"/>
    <w:pPr>
      <w:tabs>
        <w:tab w:val="right" w:pos="9000"/>
      </w:tabs>
      <w:suppressAutoHyphens/>
      <w:autoSpaceDE w:val="0"/>
      <w:autoSpaceDN w:val="0"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2023-01-19T19:38:00Z</dcterms:created>
  <dcterms:modified xsi:type="dcterms:W3CDTF">2023-01-19T19:38:00Z</dcterms:modified>
</cp:coreProperties>
</file>