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4EB" w:rsidRDefault="00FB34EB" w:rsidP="00FB34EB">
      <w:pPr>
        <w:ind w:left="0" w:hanging="2"/>
      </w:pPr>
      <w:r>
        <w:rPr>
          <w:b/>
        </w:rPr>
        <w:t>Instruction</w:t>
      </w:r>
      <w:r>
        <w:tab/>
        <w:t>AR 6171(a)</w:t>
      </w:r>
    </w:p>
    <w:p w:rsidR="00FB34EB" w:rsidRDefault="00FB34EB" w:rsidP="00FB34EB">
      <w:pPr>
        <w:tabs>
          <w:tab w:val="left" w:pos="720"/>
        </w:tabs>
        <w:ind w:left="0" w:hanging="2"/>
      </w:pPr>
    </w:p>
    <w:p w:rsidR="00FB34EB" w:rsidRDefault="00FB34EB" w:rsidP="00FB34EB">
      <w:pPr>
        <w:ind w:left="0" w:hanging="2"/>
      </w:pPr>
      <w:r>
        <w:rPr>
          <w:b/>
        </w:rPr>
        <w:t>TITLE I PROGRAMS</w:t>
      </w:r>
    </w:p>
    <w:p w:rsidR="00FB34EB" w:rsidRDefault="00FB34EB" w:rsidP="00FB34EB">
      <w:pPr>
        <w:ind w:left="0" w:hanging="2"/>
      </w:pPr>
    </w:p>
    <w:p w:rsidR="00FB34EB" w:rsidRDefault="00FB34EB" w:rsidP="00FB34EB">
      <w:pPr>
        <w:ind w:left="0" w:hanging="2"/>
      </w:pPr>
    </w:p>
    <w:p w:rsidR="00FB34EB" w:rsidRDefault="00FB34EB" w:rsidP="00FB34EB">
      <w:pPr>
        <w:ind w:left="0" w:hanging="2"/>
      </w:pPr>
      <w:proofErr w:type="spellStart"/>
      <w:r>
        <w:rPr>
          <w:b/>
        </w:rPr>
        <w:t>Schoolwide</w:t>
      </w:r>
      <w:proofErr w:type="spellEnd"/>
      <w:r>
        <w:rPr>
          <w:b/>
        </w:rPr>
        <w:t xml:space="preserve"> Programs</w:t>
      </w:r>
    </w:p>
    <w:p w:rsidR="00FB34EB" w:rsidRDefault="00FB34EB" w:rsidP="00FB34EB">
      <w:pPr>
        <w:ind w:left="0" w:hanging="2"/>
      </w:pPr>
    </w:p>
    <w:p w:rsidR="00FB34EB" w:rsidRDefault="00FB34EB" w:rsidP="00FB34EB">
      <w:pPr>
        <w:ind w:left="0" w:hanging="2"/>
      </w:pPr>
      <w:r>
        <w:t xml:space="preserve">A school may operate a Title I </w:t>
      </w:r>
      <w:proofErr w:type="spellStart"/>
      <w:r>
        <w:t>schoolwide</w:t>
      </w:r>
      <w:proofErr w:type="spellEnd"/>
      <w:r>
        <w:t xml:space="preserve"> program in order to upgrade the entire educational program of the school when at least 40 percent of the students in the school attendance area, or at least 40 percent of the students enrolled in the school, are from low-income families. The Superintendent or designee shall inform any such eligible school and the school's parents/guardians of the school's eligibility and its ability to consolidate funds from federal, state, and local sources for program purposes.  (20 USC 6312, 6314)</w:t>
      </w:r>
    </w:p>
    <w:p w:rsidR="00FB34EB" w:rsidRDefault="00FB34EB" w:rsidP="00FB34EB">
      <w:pPr>
        <w:ind w:left="0" w:hanging="2"/>
      </w:pPr>
    </w:p>
    <w:p w:rsidR="00FB34EB" w:rsidRDefault="00FB34EB" w:rsidP="00FB34EB">
      <w:pPr>
        <w:ind w:left="0" w:hanging="2"/>
      </w:pPr>
      <w:r>
        <w:t xml:space="preserve">Any participating school shall develop, annually review, and update a single plan for student </w:t>
      </w:r>
      <w:proofErr w:type="gramStart"/>
      <w:r>
        <w:t>achievement which incorporates the plan required by 20 USC 6314 for reforming the school's total instructional program</w:t>
      </w:r>
      <w:proofErr w:type="gramEnd"/>
      <w:r>
        <w:t xml:space="preserve"> and plans required by other categorical programs included in the state's consolidated application. (Education Code 64001; 20 USC 6314)</w:t>
      </w:r>
    </w:p>
    <w:p w:rsidR="00FB34EB" w:rsidRDefault="00FB34EB" w:rsidP="00FB34EB">
      <w:pPr>
        <w:ind w:left="0" w:hanging="2"/>
        <w:rPr>
          <w:sz w:val="20"/>
          <w:szCs w:val="20"/>
        </w:rPr>
      </w:pPr>
    </w:p>
    <w:p w:rsidR="00FB34EB" w:rsidRDefault="00FB34EB" w:rsidP="00FB34EB">
      <w:pPr>
        <w:ind w:left="0" w:hanging="2"/>
        <w:rPr>
          <w:sz w:val="20"/>
          <w:szCs w:val="20"/>
        </w:rPr>
      </w:pPr>
      <w:r>
        <w:rPr>
          <w:i/>
          <w:sz w:val="20"/>
          <w:szCs w:val="20"/>
        </w:rPr>
        <w:t>(cf. 0420 - School Plans/Site Councils)</w:t>
      </w:r>
    </w:p>
    <w:p w:rsidR="00FB34EB" w:rsidRDefault="00FB34EB" w:rsidP="00FB34EB">
      <w:pPr>
        <w:ind w:left="0" w:hanging="2"/>
      </w:pPr>
    </w:p>
    <w:p w:rsidR="00FB34EB" w:rsidRDefault="00FB34EB" w:rsidP="00FB34EB">
      <w:pPr>
        <w:ind w:left="0" w:hanging="2"/>
      </w:pPr>
      <w:r>
        <w:t xml:space="preserve">A </w:t>
      </w:r>
      <w:proofErr w:type="spellStart"/>
      <w:r>
        <w:t>schoolwide</w:t>
      </w:r>
      <w:proofErr w:type="spellEnd"/>
      <w:r>
        <w:t xml:space="preserve"> program shall </w:t>
      </w:r>
      <w:proofErr w:type="gramStart"/>
      <w:r>
        <w:t>include:</w:t>
      </w:r>
      <w:proofErr w:type="gramEnd"/>
      <w:r>
        <w:t xml:space="preserve">  (20 USC 6314)</w:t>
      </w:r>
    </w:p>
    <w:p w:rsidR="00FB34EB" w:rsidRDefault="00FB34EB" w:rsidP="00FB34EB">
      <w:pPr>
        <w:ind w:left="0" w:hanging="2"/>
      </w:pPr>
    </w:p>
    <w:p w:rsidR="00FB34EB" w:rsidRDefault="00FB34EB" w:rsidP="00FB34EB">
      <w:pPr>
        <w:ind w:left="0" w:hanging="2"/>
      </w:pPr>
      <w:r>
        <w:t>1.</w:t>
      </w:r>
      <w:r>
        <w:tab/>
        <w:t>A comprehensive needs assessment of the entire school, including the needs of migrant students, which includes the achievement of students in relation to state academic content and achievement standards</w:t>
      </w:r>
    </w:p>
    <w:p w:rsidR="00FB34EB" w:rsidRDefault="00FB34EB" w:rsidP="00FB34EB">
      <w:pPr>
        <w:ind w:left="0" w:hanging="2"/>
      </w:pPr>
    </w:p>
    <w:p w:rsidR="00FB34EB" w:rsidRDefault="00FB34EB" w:rsidP="00FB34EB">
      <w:pPr>
        <w:ind w:left="0" w:hanging="2"/>
        <w:rPr>
          <w:sz w:val="20"/>
          <w:szCs w:val="20"/>
        </w:rPr>
      </w:pPr>
      <w:r>
        <w:rPr>
          <w:i/>
          <w:sz w:val="20"/>
          <w:szCs w:val="20"/>
        </w:rPr>
        <w:t>(cf. 6011 - Academic Standards)</w:t>
      </w:r>
    </w:p>
    <w:p w:rsidR="00FB34EB" w:rsidRDefault="00FB34EB" w:rsidP="00FB34EB">
      <w:pPr>
        <w:ind w:left="0" w:hanging="2"/>
        <w:rPr>
          <w:sz w:val="20"/>
          <w:szCs w:val="20"/>
        </w:rPr>
      </w:pPr>
      <w:r>
        <w:rPr>
          <w:i/>
          <w:sz w:val="20"/>
          <w:szCs w:val="20"/>
        </w:rPr>
        <w:t>(cf. 6162.5 - Student Assessment)</w:t>
      </w:r>
    </w:p>
    <w:p w:rsidR="00FB34EB" w:rsidRDefault="00FB34EB" w:rsidP="00FB34EB">
      <w:pPr>
        <w:ind w:left="0" w:hanging="2"/>
        <w:rPr>
          <w:sz w:val="20"/>
          <w:szCs w:val="20"/>
        </w:rPr>
      </w:pPr>
      <w:r>
        <w:rPr>
          <w:i/>
          <w:sz w:val="20"/>
          <w:szCs w:val="20"/>
        </w:rPr>
        <w:t>(cf. 6162.51 - Standardized Testing and Reporting Program)</w:t>
      </w:r>
    </w:p>
    <w:p w:rsidR="00FB34EB" w:rsidRDefault="00FB34EB" w:rsidP="00FB34EB">
      <w:pPr>
        <w:ind w:left="0" w:hanging="2"/>
        <w:rPr>
          <w:sz w:val="20"/>
          <w:szCs w:val="20"/>
        </w:rPr>
      </w:pPr>
      <w:r>
        <w:rPr>
          <w:i/>
          <w:sz w:val="20"/>
          <w:szCs w:val="20"/>
        </w:rPr>
        <w:t>(cf. 6162.52 - High School Exit Examination)</w:t>
      </w:r>
    </w:p>
    <w:p w:rsidR="00FB34EB" w:rsidRDefault="00FB34EB" w:rsidP="00FB34EB">
      <w:pPr>
        <w:ind w:left="0" w:hanging="2"/>
        <w:rPr>
          <w:sz w:val="20"/>
          <w:szCs w:val="20"/>
        </w:rPr>
      </w:pPr>
      <w:r>
        <w:rPr>
          <w:i/>
          <w:sz w:val="20"/>
          <w:szCs w:val="20"/>
        </w:rPr>
        <w:t>(cf. 6175 - Migrant Education Program)</w:t>
      </w:r>
    </w:p>
    <w:p w:rsidR="00FB34EB" w:rsidRDefault="00FB34EB" w:rsidP="00FB34EB">
      <w:pPr>
        <w:ind w:left="0" w:hanging="2"/>
      </w:pPr>
    </w:p>
    <w:p w:rsidR="00FB34EB" w:rsidRDefault="00FB34EB" w:rsidP="00FB34EB">
      <w:pPr>
        <w:tabs>
          <w:tab w:val="left" w:pos="720"/>
        </w:tabs>
        <w:ind w:left="0" w:hanging="2"/>
      </w:pPr>
      <w:r>
        <w:t>2.</w:t>
      </w:r>
      <w:r>
        <w:tab/>
      </w:r>
      <w:proofErr w:type="spellStart"/>
      <w:r>
        <w:t>Schoolwide</w:t>
      </w:r>
      <w:proofErr w:type="spellEnd"/>
      <w:r>
        <w:t xml:space="preserve"> reform strategies that:</w:t>
      </w:r>
    </w:p>
    <w:p w:rsidR="00FB34EB" w:rsidRDefault="00FB34EB" w:rsidP="00FB34EB">
      <w:pPr>
        <w:ind w:left="0" w:hanging="2"/>
      </w:pPr>
    </w:p>
    <w:p w:rsidR="00FB34EB" w:rsidRDefault="00FB34EB" w:rsidP="00FB34EB">
      <w:pPr>
        <w:ind w:left="0" w:hanging="2"/>
      </w:pPr>
      <w:r>
        <w:t>a.</w:t>
      </w:r>
      <w:r>
        <w:tab/>
        <w:t>Provide opportunities for all students to meet the state's proficient and advanced levels of achievement</w:t>
      </w:r>
    </w:p>
    <w:p w:rsidR="00FB34EB" w:rsidRDefault="00FB34EB" w:rsidP="00FB34EB">
      <w:pPr>
        <w:ind w:left="0" w:hanging="2"/>
      </w:pPr>
    </w:p>
    <w:p w:rsidR="00FB34EB" w:rsidRDefault="00FB34EB" w:rsidP="00FB34EB">
      <w:pPr>
        <w:ind w:left="0" w:hanging="2"/>
      </w:pPr>
      <w:r>
        <w:t>b.</w:t>
      </w:r>
      <w:r>
        <w:tab/>
        <w:t>Use effective methods and instructional strategies, based on scientifically based research, that strengthen the school's core academic program, increase the amount and quality of learning time, help provide an enriched and accelerated curriculum, and include strategies for meeting the educational needs of historically underserved populations</w:t>
      </w:r>
    </w:p>
    <w:p w:rsidR="00FB34EB" w:rsidRDefault="00FB34EB" w:rsidP="00FB34EB">
      <w:pPr>
        <w:ind w:left="0" w:hanging="2"/>
      </w:pPr>
    </w:p>
    <w:p w:rsidR="00FB34EB" w:rsidRDefault="00FB34EB" w:rsidP="00FB34EB">
      <w:pPr>
        <w:ind w:left="0" w:hanging="2"/>
        <w:rPr>
          <w:sz w:val="20"/>
          <w:szCs w:val="20"/>
        </w:rPr>
      </w:pPr>
      <w:r>
        <w:rPr>
          <w:i/>
          <w:sz w:val="20"/>
          <w:szCs w:val="20"/>
        </w:rPr>
        <w:t>(cf. 5148.2 - Before/After School Programs)</w:t>
      </w:r>
    </w:p>
    <w:p w:rsidR="00FB34EB" w:rsidRDefault="00FB34EB" w:rsidP="00FB34EB">
      <w:pPr>
        <w:ind w:left="0" w:hanging="2"/>
        <w:rPr>
          <w:sz w:val="20"/>
          <w:szCs w:val="20"/>
        </w:rPr>
      </w:pPr>
      <w:r>
        <w:rPr>
          <w:i/>
          <w:sz w:val="20"/>
          <w:szCs w:val="20"/>
        </w:rPr>
        <w:t>(cf. 6111 - School Calendar)</w:t>
      </w:r>
    </w:p>
    <w:p w:rsidR="00FB34EB" w:rsidRDefault="00FB34EB" w:rsidP="00FB34EB">
      <w:pPr>
        <w:ind w:left="0" w:hanging="2"/>
        <w:rPr>
          <w:sz w:val="20"/>
          <w:szCs w:val="20"/>
        </w:rPr>
      </w:pPr>
      <w:r>
        <w:rPr>
          <w:i/>
          <w:sz w:val="20"/>
          <w:szCs w:val="20"/>
        </w:rPr>
        <w:t>(cf. 6112 - School Day)</w:t>
      </w:r>
    </w:p>
    <w:p w:rsidR="00FB34EB" w:rsidRDefault="00FB34EB" w:rsidP="00FB34EB">
      <w:pPr>
        <w:ind w:left="0" w:hanging="2"/>
        <w:rPr>
          <w:sz w:val="20"/>
          <w:szCs w:val="20"/>
        </w:rPr>
      </w:pPr>
      <w:r>
        <w:rPr>
          <w:i/>
          <w:sz w:val="20"/>
          <w:szCs w:val="20"/>
        </w:rPr>
        <w:t>(cf. 6177 - Summer School)</w:t>
      </w:r>
    </w:p>
    <w:p w:rsidR="00FB34EB" w:rsidRDefault="00FB34EB" w:rsidP="00FB34EB">
      <w:pPr>
        <w:ind w:left="0" w:hanging="2"/>
      </w:pPr>
    </w:p>
    <w:p w:rsidR="00FB34EB" w:rsidRDefault="00FB34EB" w:rsidP="00FB34EB">
      <w:pPr>
        <w:ind w:left="0" w:hanging="2"/>
      </w:pPr>
      <w:r>
        <w:lastRenderedPageBreak/>
        <w:tab/>
        <w:t>AR 6171(b)</w:t>
      </w:r>
    </w:p>
    <w:p w:rsidR="00FB34EB" w:rsidRDefault="00FB34EB" w:rsidP="00FB34EB">
      <w:pPr>
        <w:tabs>
          <w:tab w:val="left" w:pos="720"/>
        </w:tabs>
        <w:ind w:left="0" w:hanging="2"/>
      </w:pPr>
    </w:p>
    <w:p w:rsidR="00FB34EB" w:rsidRDefault="00FB34EB" w:rsidP="00FB34EB">
      <w:pPr>
        <w:ind w:left="0" w:hanging="2"/>
        <w:rPr>
          <w:sz w:val="20"/>
          <w:szCs w:val="20"/>
        </w:rPr>
      </w:pPr>
    </w:p>
    <w:p w:rsidR="00FB34EB" w:rsidRDefault="00FB34EB" w:rsidP="00FB34EB">
      <w:pPr>
        <w:ind w:left="0" w:hanging="2"/>
      </w:pPr>
      <w:r>
        <w:rPr>
          <w:b/>
        </w:rPr>
        <w:t xml:space="preserve">TITLE I </w:t>
      </w:r>
      <w:proofErr w:type="gramStart"/>
      <w:r>
        <w:rPr>
          <w:b/>
        </w:rPr>
        <w:t xml:space="preserve">PROGRAMS  </w:t>
      </w:r>
      <w:r>
        <w:t>(</w:t>
      </w:r>
      <w:proofErr w:type="gramEnd"/>
      <w:r>
        <w:t>continued)</w:t>
      </w:r>
    </w:p>
    <w:p w:rsidR="00FB34EB" w:rsidRDefault="00FB34EB" w:rsidP="00FB34EB">
      <w:pPr>
        <w:ind w:left="0" w:hanging="2"/>
      </w:pPr>
    </w:p>
    <w:p w:rsidR="00FB34EB" w:rsidRDefault="00FB34EB" w:rsidP="00FB34EB">
      <w:pPr>
        <w:ind w:left="0" w:hanging="2"/>
      </w:pPr>
    </w:p>
    <w:p w:rsidR="00FB34EB" w:rsidRDefault="00FB34EB" w:rsidP="00FB34EB">
      <w:pPr>
        <w:ind w:left="0" w:hanging="2"/>
      </w:pPr>
      <w:r>
        <w:t>c.</w:t>
      </w:r>
      <w:r>
        <w:tab/>
        <w:t xml:space="preserve">Include strategies to address the needs of all students in the school, but particularly the needs of low-achieving students and those at risk of not meeting state achievement standards who are members of the target population of any program that is part of the </w:t>
      </w:r>
      <w:proofErr w:type="spellStart"/>
      <w:r>
        <w:t>schoolwide</w:t>
      </w:r>
      <w:proofErr w:type="spellEnd"/>
      <w:r>
        <w:t xml:space="preserve"> program</w:t>
      </w:r>
    </w:p>
    <w:p w:rsidR="00FB34EB" w:rsidRDefault="00FB34EB" w:rsidP="00FB34EB">
      <w:pPr>
        <w:ind w:left="0" w:hanging="2"/>
      </w:pPr>
    </w:p>
    <w:p w:rsidR="00FB34EB" w:rsidRDefault="00FB34EB" w:rsidP="00FB34EB">
      <w:pPr>
        <w:ind w:left="0" w:hanging="2"/>
      </w:pPr>
      <w:r>
        <w:tab/>
        <w:t>Such strategies may include counseling, student services, mentoring services, college and career awareness and preparation, and the integration of vocational and technical education programs.</w:t>
      </w:r>
    </w:p>
    <w:p w:rsidR="00FB34EB" w:rsidRDefault="00FB34EB" w:rsidP="00FB34EB">
      <w:pPr>
        <w:ind w:left="0" w:hanging="2"/>
        <w:rPr>
          <w:sz w:val="20"/>
          <w:szCs w:val="20"/>
        </w:rPr>
      </w:pPr>
    </w:p>
    <w:p w:rsidR="00FB34EB" w:rsidRDefault="00FB34EB" w:rsidP="00FB34EB">
      <w:pPr>
        <w:ind w:left="0" w:hanging="2"/>
        <w:rPr>
          <w:sz w:val="20"/>
          <w:szCs w:val="20"/>
        </w:rPr>
      </w:pPr>
      <w:r>
        <w:rPr>
          <w:i/>
          <w:sz w:val="20"/>
          <w:szCs w:val="20"/>
        </w:rPr>
        <w:t>(cf. 5149 - At-Risk Students)</w:t>
      </w:r>
    </w:p>
    <w:p w:rsidR="00FB34EB" w:rsidRDefault="00FB34EB" w:rsidP="00FB34EB">
      <w:pPr>
        <w:ind w:left="0" w:hanging="2"/>
        <w:rPr>
          <w:sz w:val="20"/>
          <w:szCs w:val="20"/>
        </w:rPr>
      </w:pPr>
      <w:r>
        <w:rPr>
          <w:i/>
          <w:sz w:val="20"/>
          <w:szCs w:val="20"/>
        </w:rPr>
        <w:t>(cf. 6164.2 - Guidance/Counseling Services)</w:t>
      </w:r>
    </w:p>
    <w:p w:rsidR="00FB34EB" w:rsidRDefault="00FB34EB" w:rsidP="00FB34EB">
      <w:pPr>
        <w:ind w:left="0" w:hanging="2"/>
        <w:rPr>
          <w:sz w:val="20"/>
          <w:szCs w:val="20"/>
        </w:rPr>
      </w:pPr>
      <w:r>
        <w:rPr>
          <w:i/>
          <w:sz w:val="20"/>
          <w:szCs w:val="20"/>
        </w:rPr>
        <w:t>(cf. 6164.5 - Student Success Teams)</w:t>
      </w:r>
    </w:p>
    <w:p w:rsidR="00FB34EB" w:rsidRDefault="00FB34EB" w:rsidP="00FB34EB">
      <w:pPr>
        <w:ind w:left="0" w:hanging="2"/>
      </w:pPr>
    </w:p>
    <w:p w:rsidR="00FB34EB" w:rsidRDefault="00FB34EB" w:rsidP="00FB34EB">
      <w:pPr>
        <w:ind w:left="0" w:hanging="2"/>
      </w:pPr>
      <w:r>
        <w:t>d.</w:t>
      </w:r>
      <w:r>
        <w:tab/>
        <w:t xml:space="preserve">Address how the school will determine if student </w:t>
      </w:r>
      <w:proofErr w:type="gramStart"/>
      <w:r>
        <w:t>needs have been met</w:t>
      </w:r>
      <w:proofErr w:type="gramEnd"/>
    </w:p>
    <w:p w:rsidR="00FB34EB" w:rsidRDefault="00FB34EB" w:rsidP="00FB34EB">
      <w:pPr>
        <w:ind w:left="0" w:hanging="2"/>
      </w:pPr>
    </w:p>
    <w:p w:rsidR="00FB34EB" w:rsidRDefault="00FB34EB" w:rsidP="00FB34EB">
      <w:pPr>
        <w:ind w:left="0" w:hanging="2"/>
      </w:pPr>
      <w:proofErr w:type="gramStart"/>
      <w:r>
        <w:t>e</w:t>
      </w:r>
      <w:proofErr w:type="gramEnd"/>
      <w:r>
        <w:t>.</w:t>
      </w:r>
      <w:r>
        <w:tab/>
        <w:t>Are consistent with and designed to implement state and local improvement plans, if any</w:t>
      </w:r>
    </w:p>
    <w:p w:rsidR="00FB34EB" w:rsidRDefault="00FB34EB" w:rsidP="00FB34EB">
      <w:pPr>
        <w:ind w:left="0" w:hanging="2"/>
        <w:rPr>
          <w:sz w:val="20"/>
          <w:szCs w:val="20"/>
        </w:rPr>
      </w:pPr>
    </w:p>
    <w:p w:rsidR="00FB34EB" w:rsidRDefault="00FB34EB" w:rsidP="00FB34EB">
      <w:pPr>
        <w:ind w:left="0" w:hanging="2"/>
        <w:rPr>
          <w:sz w:val="20"/>
          <w:szCs w:val="20"/>
        </w:rPr>
      </w:pPr>
      <w:r>
        <w:rPr>
          <w:i/>
          <w:sz w:val="20"/>
          <w:szCs w:val="20"/>
        </w:rPr>
        <w:t>(cf. 0520.2 - Title I Program Improvement Schools)</w:t>
      </w:r>
    </w:p>
    <w:p w:rsidR="00FB34EB" w:rsidRDefault="00FB34EB" w:rsidP="00FB34EB">
      <w:pPr>
        <w:ind w:left="0" w:hanging="2"/>
        <w:rPr>
          <w:sz w:val="20"/>
          <w:szCs w:val="20"/>
        </w:rPr>
      </w:pPr>
      <w:r>
        <w:rPr>
          <w:i/>
          <w:sz w:val="20"/>
          <w:szCs w:val="20"/>
        </w:rPr>
        <w:t>(cf. 0520.3 - Title I Program Improvement Districts)</w:t>
      </w:r>
    </w:p>
    <w:p w:rsidR="00FB34EB" w:rsidRDefault="00FB34EB" w:rsidP="00FB34EB">
      <w:pPr>
        <w:ind w:left="0" w:hanging="2"/>
      </w:pPr>
    </w:p>
    <w:p w:rsidR="00FB34EB" w:rsidRDefault="00FB34EB" w:rsidP="00FB34EB">
      <w:pPr>
        <w:tabs>
          <w:tab w:val="left" w:pos="720"/>
        </w:tabs>
        <w:ind w:left="0" w:hanging="2"/>
      </w:pPr>
      <w:r>
        <w:t>3.</w:t>
      </w:r>
      <w:r>
        <w:tab/>
        <w:t>Instruction by highly qualified teachers</w:t>
      </w:r>
    </w:p>
    <w:p w:rsidR="00FB34EB" w:rsidRDefault="00FB34EB" w:rsidP="00FB34EB">
      <w:pPr>
        <w:ind w:left="0" w:hanging="2"/>
      </w:pPr>
    </w:p>
    <w:p w:rsidR="00FB34EB" w:rsidRDefault="00FB34EB" w:rsidP="00FB34EB">
      <w:pPr>
        <w:ind w:left="0" w:hanging="2"/>
        <w:rPr>
          <w:sz w:val="20"/>
          <w:szCs w:val="20"/>
        </w:rPr>
      </w:pPr>
      <w:r>
        <w:rPr>
          <w:i/>
          <w:sz w:val="20"/>
          <w:szCs w:val="20"/>
        </w:rPr>
        <w:t xml:space="preserve">(cf. 4112.24 - Teacher Qualifications </w:t>
      </w:r>
      <w:proofErr w:type="gramStart"/>
      <w:r>
        <w:rPr>
          <w:i/>
          <w:sz w:val="20"/>
          <w:szCs w:val="20"/>
        </w:rPr>
        <w:t>Under</w:t>
      </w:r>
      <w:proofErr w:type="gramEnd"/>
      <w:r>
        <w:rPr>
          <w:i/>
          <w:sz w:val="20"/>
          <w:szCs w:val="20"/>
        </w:rPr>
        <w:t xml:space="preserve"> the No Child Left Behind Act)</w:t>
      </w:r>
    </w:p>
    <w:p w:rsidR="00FB34EB" w:rsidRDefault="00FB34EB" w:rsidP="00FB34EB">
      <w:pPr>
        <w:ind w:left="0" w:hanging="2"/>
      </w:pPr>
    </w:p>
    <w:p w:rsidR="00FB34EB" w:rsidRDefault="00FB34EB" w:rsidP="00FB34EB">
      <w:pPr>
        <w:ind w:left="0" w:hanging="2"/>
      </w:pPr>
      <w:r>
        <w:t>4.</w:t>
      </w:r>
      <w:r>
        <w:tab/>
        <w:t>High-quality and ongoing professional development for teachers, principals, paraprofessionals, and, if appropriate, student services personnel, other staff, and parents/guardians to enable all students in the school to meet state academic achievement standards</w:t>
      </w:r>
    </w:p>
    <w:p w:rsidR="00FB34EB" w:rsidRDefault="00FB34EB" w:rsidP="00FB34EB">
      <w:pPr>
        <w:ind w:left="0" w:hanging="2"/>
      </w:pPr>
    </w:p>
    <w:p w:rsidR="00FB34EB" w:rsidRDefault="00FB34EB" w:rsidP="00FB34EB">
      <w:pPr>
        <w:ind w:left="0" w:hanging="2"/>
        <w:rPr>
          <w:sz w:val="20"/>
          <w:szCs w:val="20"/>
        </w:rPr>
      </w:pPr>
      <w:r>
        <w:rPr>
          <w:i/>
          <w:sz w:val="20"/>
          <w:szCs w:val="20"/>
        </w:rPr>
        <w:t>(cf. 4131 - Staff Development)</w:t>
      </w:r>
    </w:p>
    <w:p w:rsidR="00FB34EB" w:rsidRDefault="00FB34EB" w:rsidP="00FB34EB">
      <w:pPr>
        <w:ind w:left="0" w:hanging="2"/>
        <w:rPr>
          <w:sz w:val="20"/>
          <w:szCs w:val="20"/>
        </w:rPr>
      </w:pPr>
      <w:r>
        <w:rPr>
          <w:i/>
          <w:sz w:val="20"/>
          <w:szCs w:val="20"/>
        </w:rPr>
        <w:t>(cf. 4222 - Teacher Aides/Paraprofessionals)</w:t>
      </w:r>
    </w:p>
    <w:p w:rsidR="00FB34EB" w:rsidRDefault="00FB34EB" w:rsidP="00FB34EB">
      <w:pPr>
        <w:ind w:left="0" w:hanging="2"/>
        <w:rPr>
          <w:sz w:val="20"/>
          <w:szCs w:val="20"/>
        </w:rPr>
      </w:pPr>
      <w:r>
        <w:rPr>
          <w:i/>
          <w:sz w:val="20"/>
          <w:szCs w:val="20"/>
        </w:rPr>
        <w:t>(cf. 4231 - Staff Development)</w:t>
      </w:r>
    </w:p>
    <w:p w:rsidR="00FB34EB" w:rsidRDefault="00FB34EB" w:rsidP="00FB34EB">
      <w:pPr>
        <w:ind w:left="0" w:hanging="2"/>
        <w:rPr>
          <w:sz w:val="20"/>
          <w:szCs w:val="20"/>
        </w:rPr>
      </w:pPr>
      <w:r>
        <w:rPr>
          <w:i/>
          <w:sz w:val="20"/>
          <w:szCs w:val="20"/>
        </w:rPr>
        <w:t>(cf. 4331 - Staff Development)</w:t>
      </w:r>
    </w:p>
    <w:p w:rsidR="00FB34EB" w:rsidRDefault="00FB34EB" w:rsidP="00FB34EB">
      <w:pPr>
        <w:ind w:left="0" w:hanging="2"/>
      </w:pPr>
    </w:p>
    <w:p w:rsidR="00FB34EB" w:rsidRDefault="00FB34EB" w:rsidP="00FB34EB">
      <w:pPr>
        <w:ind w:left="0" w:hanging="2"/>
      </w:pPr>
      <w:r>
        <w:t>5.</w:t>
      </w:r>
      <w:r>
        <w:tab/>
        <w:t>Strategies to attract high-quality, highly qualified teachers to high-need schools</w:t>
      </w:r>
    </w:p>
    <w:p w:rsidR="00FB34EB" w:rsidRDefault="00FB34EB" w:rsidP="00FB34EB">
      <w:pPr>
        <w:ind w:left="0" w:hanging="2"/>
        <w:jc w:val="left"/>
        <w:rPr>
          <w:sz w:val="20"/>
          <w:szCs w:val="20"/>
        </w:rPr>
      </w:pPr>
    </w:p>
    <w:p w:rsidR="00FB34EB" w:rsidRDefault="00FB34EB" w:rsidP="00FB34EB">
      <w:pPr>
        <w:ind w:left="0" w:hanging="2"/>
        <w:rPr>
          <w:sz w:val="20"/>
          <w:szCs w:val="20"/>
        </w:rPr>
      </w:pPr>
      <w:r>
        <w:rPr>
          <w:i/>
          <w:sz w:val="20"/>
          <w:szCs w:val="20"/>
        </w:rPr>
        <w:t>(cf. 4111 - Recruitment and Selection)</w:t>
      </w:r>
    </w:p>
    <w:p w:rsidR="00FB34EB" w:rsidRDefault="00FB34EB" w:rsidP="00FB34EB">
      <w:pPr>
        <w:ind w:left="0" w:hanging="2"/>
      </w:pPr>
    </w:p>
    <w:p w:rsidR="00FB34EB" w:rsidRDefault="00FB34EB" w:rsidP="00FB34EB">
      <w:pPr>
        <w:ind w:left="0" w:hanging="2"/>
      </w:pPr>
      <w:r>
        <w:t>6.</w:t>
      </w:r>
      <w:r>
        <w:tab/>
        <w:t>Strategies to increase parent involvement</w:t>
      </w:r>
    </w:p>
    <w:p w:rsidR="00FB34EB" w:rsidRDefault="00FB34EB" w:rsidP="00FB34EB">
      <w:pPr>
        <w:ind w:left="0" w:hanging="2"/>
        <w:rPr>
          <w:sz w:val="20"/>
          <w:szCs w:val="20"/>
        </w:rPr>
      </w:pPr>
    </w:p>
    <w:p w:rsidR="00FB34EB" w:rsidRDefault="00FB34EB" w:rsidP="00FB34EB">
      <w:pPr>
        <w:ind w:left="0" w:hanging="2"/>
        <w:rPr>
          <w:sz w:val="20"/>
          <w:szCs w:val="20"/>
        </w:rPr>
      </w:pPr>
      <w:r>
        <w:rPr>
          <w:i/>
          <w:sz w:val="20"/>
          <w:szCs w:val="20"/>
        </w:rPr>
        <w:t>(cf. 5020 - Parent Rights and Responsibilities)</w:t>
      </w:r>
    </w:p>
    <w:p w:rsidR="00FB34EB" w:rsidRDefault="00FB34EB" w:rsidP="00FB34EB">
      <w:pPr>
        <w:ind w:left="0" w:hanging="2"/>
        <w:rPr>
          <w:sz w:val="20"/>
          <w:szCs w:val="20"/>
        </w:rPr>
      </w:pPr>
      <w:r>
        <w:rPr>
          <w:i/>
          <w:sz w:val="20"/>
          <w:szCs w:val="20"/>
        </w:rPr>
        <w:t>(cf. 6020 - Parent Involvement)</w:t>
      </w:r>
    </w:p>
    <w:p w:rsidR="00FB34EB" w:rsidRDefault="00FB34EB" w:rsidP="00FB34EB">
      <w:pPr>
        <w:ind w:left="0" w:hanging="2"/>
      </w:pPr>
    </w:p>
    <w:p w:rsidR="00FB34EB" w:rsidRDefault="00FB34EB" w:rsidP="00FB34EB">
      <w:pPr>
        <w:ind w:left="0" w:hanging="2"/>
      </w:pPr>
    </w:p>
    <w:p w:rsidR="00FB34EB" w:rsidRDefault="00FB34EB" w:rsidP="00FB34EB">
      <w:pPr>
        <w:ind w:left="0" w:hanging="2"/>
      </w:pPr>
      <w:r>
        <w:tab/>
        <w:t>AR 6171(c)</w:t>
      </w:r>
    </w:p>
    <w:p w:rsidR="00FB34EB" w:rsidRDefault="00FB34EB" w:rsidP="00FB34EB">
      <w:pPr>
        <w:tabs>
          <w:tab w:val="left" w:pos="720"/>
        </w:tabs>
        <w:ind w:left="0" w:hanging="2"/>
      </w:pPr>
    </w:p>
    <w:p w:rsidR="00FB34EB" w:rsidRDefault="00FB34EB" w:rsidP="00FB34EB">
      <w:pPr>
        <w:ind w:left="0" w:hanging="2"/>
        <w:rPr>
          <w:sz w:val="20"/>
          <w:szCs w:val="20"/>
        </w:rPr>
      </w:pPr>
    </w:p>
    <w:p w:rsidR="00FB34EB" w:rsidRDefault="00FB34EB" w:rsidP="00FB34EB">
      <w:pPr>
        <w:ind w:left="0" w:hanging="2"/>
      </w:pPr>
      <w:r>
        <w:rPr>
          <w:b/>
        </w:rPr>
        <w:lastRenderedPageBreak/>
        <w:t xml:space="preserve">TITLE I </w:t>
      </w:r>
      <w:proofErr w:type="gramStart"/>
      <w:r>
        <w:rPr>
          <w:b/>
        </w:rPr>
        <w:t xml:space="preserve">PROGRAMS  </w:t>
      </w:r>
      <w:r>
        <w:t>(</w:t>
      </w:r>
      <w:proofErr w:type="gramEnd"/>
      <w:r>
        <w:t>continued)</w:t>
      </w:r>
    </w:p>
    <w:p w:rsidR="00FB34EB" w:rsidRDefault="00FB34EB" w:rsidP="00FB34EB">
      <w:pPr>
        <w:ind w:left="0" w:hanging="2"/>
      </w:pPr>
    </w:p>
    <w:p w:rsidR="00FB34EB" w:rsidRDefault="00FB34EB" w:rsidP="00FB34EB">
      <w:pPr>
        <w:ind w:left="0" w:hanging="2"/>
      </w:pPr>
    </w:p>
    <w:p w:rsidR="00FB34EB" w:rsidRDefault="00FB34EB" w:rsidP="00FB34EB">
      <w:pPr>
        <w:ind w:left="0" w:hanging="2"/>
      </w:pPr>
      <w:r>
        <w:t>7.</w:t>
      </w:r>
      <w:r>
        <w:tab/>
        <w:t>Plans for assisting preschool children in the transition from early childhood programs to elementary school programs</w:t>
      </w:r>
    </w:p>
    <w:p w:rsidR="00FB34EB" w:rsidRDefault="00FB34EB" w:rsidP="00FB34EB">
      <w:pPr>
        <w:ind w:left="0" w:hanging="2"/>
      </w:pPr>
    </w:p>
    <w:p w:rsidR="00FB34EB" w:rsidRDefault="00FB34EB" w:rsidP="00FB34EB">
      <w:pPr>
        <w:ind w:left="0" w:hanging="2"/>
        <w:rPr>
          <w:sz w:val="20"/>
          <w:szCs w:val="20"/>
        </w:rPr>
      </w:pPr>
      <w:r>
        <w:rPr>
          <w:i/>
          <w:sz w:val="20"/>
          <w:szCs w:val="20"/>
        </w:rPr>
        <w:t>(cf. 5148.3 - Preschool/Early Childhood Education)</w:t>
      </w:r>
    </w:p>
    <w:p w:rsidR="00FB34EB" w:rsidRDefault="00FB34EB" w:rsidP="00FB34EB">
      <w:pPr>
        <w:ind w:left="0" w:hanging="2"/>
      </w:pPr>
    </w:p>
    <w:p w:rsidR="00FB34EB" w:rsidRDefault="00FB34EB" w:rsidP="00FB34EB">
      <w:pPr>
        <w:ind w:left="0" w:hanging="2"/>
      </w:pPr>
      <w:r>
        <w:t>8.</w:t>
      </w:r>
      <w:r>
        <w:tab/>
        <w:t>Measures to include teachers in decisions regarding the use of academic assessments to provide information on and to improve the achievement of individual students and the overall instructional program</w:t>
      </w:r>
    </w:p>
    <w:p w:rsidR="00FB34EB" w:rsidRDefault="00FB34EB" w:rsidP="00FB34EB">
      <w:pPr>
        <w:ind w:left="0" w:hanging="2"/>
      </w:pPr>
    </w:p>
    <w:p w:rsidR="00FB34EB" w:rsidRDefault="00FB34EB" w:rsidP="00FB34EB">
      <w:pPr>
        <w:ind w:left="0" w:hanging="2"/>
      </w:pPr>
      <w:r>
        <w:t>9.</w:t>
      </w:r>
      <w:r>
        <w:tab/>
        <w:t>Activities to ensure that students who experience difficulty mastering the proficient and advanced levels of academic standards shall be provided with effective, timely additional assistance, which shall include measures for timely identification of students' difficulties and provision of sufficient information on which to base effective assistance</w:t>
      </w:r>
    </w:p>
    <w:p w:rsidR="00FB34EB" w:rsidRDefault="00FB34EB" w:rsidP="00FB34EB">
      <w:pPr>
        <w:ind w:left="0" w:hanging="2"/>
      </w:pPr>
    </w:p>
    <w:p w:rsidR="00FB34EB" w:rsidRDefault="00FB34EB" w:rsidP="00FB34EB">
      <w:pPr>
        <w:ind w:left="0" w:hanging="2"/>
        <w:rPr>
          <w:sz w:val="20"/>
          <w:szCs w:val="20"/>
        </w:rPr>
      </w:pPr>
      <w:r>
        <w:rPr>
          <w:i/>
          <w:sz w:val="20"/>
          <w:szCs w:val="20"/>
        </w:rPr>
        <w:t>(cf. 6179 - Supplemental Instruction)</w:t>
      </w:r>
    </w:p>
    <w:p w:rsidR="00FB34EB" w:rsidRDefault="00FB34EB" w:rsidP="00FB34EB">
      <w:pPr>
        <w:ind w:left="0" w:hanging="2"/>
      </w:pPr>
    </w:p>
    <w:p w:rsidR="00FB34EB" w:rsidRDefault="00FB34EB" w:rsidP="00FB34EB">
      <w:pPr>
        <w:ind w:left="0" w:hanging="2"/>
      </w:pPr>
      <w:r>
        <w:t>10.</w:t>
      </w:r>
      <w:r>
        <w:tab/>
        <w:t>Coordination and integration of federal, state, and local services and programs</w:t>
      </w:r>
    </w:p>
    <w:p w:rsidR="00FB34EB" w:rsidRDefault="00FB34EB" w:rsidP="00FB34EB">
      <w:pPr>
        <w:ind w:left="0" w:hanging="2"/>
      </w:pPr>
    </w:p>
    <w:p w:rsidR="00FB34EB" w:rsidRDefault="00FB34EB" w:rsidP="00FB34EB">
      <w:pPr>
        <w:ind w:left="0" w:hanging="2"/>
      </w:pPr>
      <w:r>
        <w:rPr>
          <w:b/>
        </w:rPr>
        <w:t>Targeted Assistance Programs</w:t>
      </w:r>
    </w:p>
    <w:p w:rsidR="00FB34EB" w:rsidRDefault="00FB34EB" w:rsidP="00FB34EB">
      <w:pPr>
        <w:ind w:left="0" w:hanging="2"/>
      </w:pPr>
    </w:p>
    <w:p w:rsidR="00FB34EB" w:rsidRDefault="00FB34EB" w:rsidP="00FB34EB">
      <w:pPr>
        <w:ind w:left="0" w:hanging="2"/>
      </w:pPr>
      <w:r>
        <w:t xml:space="preserve">Any school that receives Title I funds but does not operate a </w:t>
      </w:r>
      <w:proofErr w:type="spellStart"/>
      <w:r>
        <w:t>schoolwide</w:t>
      </w:r>
      <w:proofErr w:type="spellEnd"/>
      <w:r>
        <w:t xml:space="preserve"> program shall use Title I funds to provide services </w:t>
      </w:r>
      <w:proofErr w:type="gramStart"/>
      <w:r>
        <w:t>to:</w:t>
      </w:r>
      <w:proofErr w:type="gramEnd"/>
      <w:r>
        <w:t xml:space="preserve">  (20 USC 6315)</w:t>
      </w:r>
    </w:p>
    <w:p w:rsidR="00FB34EB" w:rsidRDefault="00FB34EB" w:rsidP="00FB34EB">
      <w:pPr>
        <w:ind w:left="0" w:hanging="2"/>
      </w:pPr>
    </w:p>
    <w:p w:rsidR="00FB34EB" w:rsidRDefault="00FB34EB" w:rsidP="00FB34EB">
      <w:pPr>
        <w:ind w:left="0" w:hanging="2"/>
      </w:pPr>
      <w:r>
        <w:t>1.</w:t>
      </w:r>
      <w:r>
        <w:tab/>
        <w:t xml:space="preserve">Students in grades 3-8 identified by the school as failing, or most at risk of failing, to meet the state's academic achievement standards </w:t>
      </w:r>
      <w:proofErr w:type="gramStart"/>
      <w:r>
        <w:t>on the basis of</w:t>
      </w:r>
      <w:proofErr w:type="gramEnd"/>
      <w:r>
        <w:t xml:space="preserve"> criteria established by the district and supplemented by the school</w:t>
      </w:r>
    </w:p>
    <w:p w:rsidR="00FB34EB" w:rsidRDefault="00FB34EB" w:rsidP="00FB34EB">
      <w:pPr>
        <w:ind w:left="0" w:hanging="2"/>
      </w:pPr>
    </w:p>
    <w:p w:rsidR="00FB34EB" w:rsidRDefault="00FB34EB" w:rsidP="00FB34EB">
      <w:pPr>
        <w:ind w:left="0" w:hanging="2"/>
      </w:pPr>
      <w:r>
        <w:t>2.</w:t>
      </w:r>
      <w:r>
        <w:tab/>
        <w:t xml:space="preserve">Students in preschool through grade 2 selected solely </w:t>
      </w:r>
      <w:proofErr w:type="gramStart"/>
      <w:r>
        <w:t>on the basis of</w:t>
      </w:r>
      <w:proofErr w:type="gramEnd"/>
      <w:r>
        <w:t xml:space="preserve"> such criteria as teacher judgment, interviews with parents/guardians, and developmentally appropriate measures</w:t>
      </w:r>
    </w:p>
    <w:p w:rsidR="00FB34EB" w:rsidRDefault="00FB34EB" w:rsidP="00FB34EB">
      <w:pPr>
        <w:ind w:left="0" w:hanging="2"/>
      </w:pPr>
    </w:p>
    <w:p w:rsidR="00FB34EB" w:rsidRDefault="00FB34EB" w:rsidP="00FB34EB">
      <w:pPr>
        <w:ind w:left="0" w:hanging="2"/>
      </w:pPr>
      <w:r>
        <w:t xml:space="preserve">A targeted assistance program </w:t>
      </w:r>
      <w:proofErr w:type="gramStart"/>
      <w:r>
        <w:t>shall:</w:t>
      </w:r>
      <w:proofErr w:type="gramEnd"/>
      <w:r>
        <w:t xml:space="preserve">  (20 USC 6315)</w:t>
      </w:r>
    </w:p>
    <w:p w:rsidR="00FB34EB" w:rsidRDefault="00FB34EB" w:rsidP="00FB34EB">
      <w:pPr>
        <w:ind w:left="0" w:hanging="2"/>
      </w:pPr>
    </w:p>
    <w:p w:rsidR="00FB34EB" w:rsidRDefault="00FB34EB" w:rsidP="00FB34EB">
      <w:pPr>
        <w:ind w:left="0" w:hanging="2"/>
      </w:pPr>
      <w:r>
        <w:t>1.</w:t>
      </w:r>
      <w:r>
        <w:tab/>
        <w:t>Use program resources to help participating students meet state academic achievement standards expected for all students</w:t>
      </w:r>
    </w:p>
    <w:p w:rsidR="00FB34EB" w:rsidRDefault="00FB34EB" w:rsidP="00FB34EB">
      <w:pPr>
        <w:ind w:left="0" w:hanging="2"/>
      </w:pPr>
    </w:p>
    <w:p w:rsidR="00FB34EB" w:rsidRDefault="00FB34EB" w:rsidP="00FB34EB">
      <w:pPr>
        <w:ind w:left="0" w:hanging="2"/>
      </w:pPr>
      <w:r>
        <w:t>2.</w:t>
      </w:r>
      <w:r>
        <w:tab/>
        <w:t xml:space="preserve">Ensure that program planning </w:t>
      </w:r>
      <w:proofErr w:type="gramStart"/>
      <w:r>
        <w:t>is incorporated</w:t>
      </w:r>
      <w:proofErr w:type="gramEnd"/>
      <w:r>
        <w:t xml:space="preserve"> into existing school planning</w:t>
      </w:r>
    </w:p>
    <w:p w:rsidR="00FB34EB" w:rsidRDefault="00FB34EB" w:rsidP="00FB34EB">
      <w:pPr>
        <w:ind w:left="0" w:hanging="2"/>
      </w:pPr>
    </w:p>
    <w:p w:rsidR="00FB34EB" w:rsidRDefault="00FB34EB" w:rsidP="00FB34EB">
      <w:pPr>
        <w:ind w:left="0" w:hanging="2"/>
      </w:pPr>
      <w:r>
        <w:t>3.</w:t>
      </w:r>
      <w:r>
        <w:tab/>
        <w:t>Use effective methods and instructional strategies, based on scientifically based research, that strengthen the core academic program, give primary consideration to providing extended learning time, help provide an accelerated, high-quality curriculum, and minimize removing students from the regular classroom during regular school hours for instruction provided by Title I</w:t>
      </w:r>
    </w:p>
    <w:p w:rsidR="00FB34EB" w:rsidRDefault="00FB34EB" w:rsidP="00FB34EB">
      <w:pPr>
        <w:ind w:left="0" w:hanging="2"/>
      </w:pPr>
      <w:r>
        <w:tab/>
        <w:t>AR 6171(d)</w:t>
      </w:r>
    </w:p>
    <w:p w:rsidR="00FB34EB" w:rsidRDefault="00FB34EB" w:rsidP="00FB34EB">
      <w:pPr>
        <w:tabs>
          <w:tab w:val="left" w:pos="720"/>
        </w:tabs>
        <w:ind w:left="0" w:hanging="2"/>
      </w:pPr>
    </w:p>
    <w:p w:rsidR="00FB34EB" w:rsidRDefault="00FB34EB" w:rsidP="00FB34EB">
      <w:pPr>
        <w:ind w:left="0" w:hanging="2"/>
      </w:pPr>
    </w:p>
    <w:p w:rsidR="00FB34EB" w:rsidRDefault="00FB34EB" w:rsidP="00FB34EB">
      <w:pPr>
        <w:ind w:left="0" w:hanging="2"/>
      </w:pPr>
      <w:r>
        <w:rPr>
          <w:b/>
        </w:rPr>
        <w:lastRenderedPageBreak/>
        <w:t xml:space="preserve">TITLE I </w:t>
      </w:r>
      <w:proofErr w:type="gramStart"/>
      <w:r>
        <w:rPr>
          <w:b/>
        </w:rPr>
        <w:t xml:space="preserve">PROGRAMS  </w:t>
      </w:r>
      <w:r>
        <w:t>(</w:t>
      </w:r>
      <w:proofErr w:type="gramEnd"/>
      <w:r>
        <w:t>continued)</w:t>
      </w:r>
    </w:p>
    <w:p w:rsidR="00FB34EB" w:rsidRDefault="00FB34EB" w:rsidP="00FB34EB">
      <w:pPr>
        <w:ind w:left="0" w:hanging="2"/>
      </w:pPr>
    </w:p>
    <w:p w:rsidR="00FB34EB" w:rsidRDefault="00FB34EB" w:rsidP="00FB34EB">
      <w:pPr>
        <w:ind w:left="0" w:hanging="2"/>
      </w:pPr>
    </w:p>
    <w:p w:rsidR="00FB34EB" w:rsidRDefault="00FB34EB" w:rsidP="00FB34EB">
      <w:pPr>
        <w:ind w:left="0" w:hanging="2"/>
      </w:pPr>
      <w:r>
        <w:t>4.</w:t>
      </w:r>
      <w:r>
        <w:tab/>
        <w:t>Coordinate with and support the regular education program, which may include services to assist preschool students in the transition to elementary school programs</w:t>
      </w:r>
    </w:p>
    <w:p w:rsidR="00FB34EB" w:rsidRDefault="00FB34EB" w:rsidP="00FB34EB">
      <w:pPr>
        <w:ind w:left="0" w:hanging="2"/>
      </w:pPr>
    </w:p>
    <w:p w:rsidR="00FB34EB" w:rsidRDefault="00FB34EB" w:rsidP="00FB34EB">
      <w:pPr>
        <w:ind w:left="0" w:hanging="2"/>
      </w:pPr>
      <w:r>
        <w:t>5.</w:t>
      </w:r>
      <w:r>
        <w:tab/>
        <w:t>Provide instruction by highly qualified teachers</w:t>
      </w:r>
    </w:p>
    <w:p w:rsidR="00FB34EB" w:rsidRDefault="00FB34EB" w:rsidP="00FB34EB">
      <w:pPr>
        <w:ind w:left="0" w:hanging="2"/>
      </w:pPr>
    </w:p>
    <w:p w:rsidR="00FB34EB" w:rsidRDefault="00FB34EB" w:rsidP="00FB34EB">
      <w:pPr>
        <w:ind w:left="0" w:hanging="2"/>
      </w:pPr>
      <w:r>
        <w:t>6.</w:t>
      </w:r>
      <w:r>
        <w:tab/>
        <w:t>Provide opportunities for professional development for teachers, principals, paraprofessionals, and, if appropriate, student services personnel, other staff, and parents/guardians who work with participating students</w:t>
      </w:r>
    </w:p>
    <w:p w:rsidR="00FB34EB" w:rsidRDefault="00FB34EB" w:rsidP="00FB34EB">
      <w:pPr>
        <w:ind w:left="0" w:hanging="2"/>
      </w:pPr>
    </w:p>
    <w:p w:rsidR="00FB34EB" w:rsidRDefault="00FB34EB" w:rsidP="00FB34EB">
      <w:pPr>
        <w:ind w:left="0" w:hanging="2"/>
      </w:pPr>
      <w:r>
        <w:t>7.</w:t>
      </w:r>
      <w:r>
        <w:tab/>
        <w:t>Provide strategies to increase parent involvement</w:t>
      </w:r>
    </w:p>
    <w:p w:rsidR="00FB34EB" w:rsidRDefault="00FB34EB" w:rsidP="00FB34EB">
      <w:pPr>
        <w:ind w:left="0" w:hanging="2"/>
      </w:pPr>
    </w:p>
    <w:p w:rsidR="00FB34EB" w:rsidRDefault="00FB34EB" w:rsidP="00FB34EB">
      <w:pPr>
        <w:ind w:left="0" w:hanging="2"/>
      </w:pPr>
      <w:r>
        <w:t>8.</w:t>
      </w:r>
      <w:r>
        <w:tab/>
        <w:t>Coordinate and integrate federal, state, and local services and programs</w:t>
      </w:r>
    </w:p>
    <w:p w:rsidR="00FB34EB" w:rsidRDefault="00FB34EB" w:rsidP="00FB34EB">
      <w:pPr>
        <w:ind w:left="0" w:hanging="2"/>
      </w:pPr>
    </w:p>
    <w:p w:rsidR="00FB34EB" w:rsidRDefault="00FB34EB" w:rsidP="00FB34EB">
      <w:pPr>
        <w:ind w:left="0" w:hanging="2"/>
      </w:pPr>
      <w:r>
        <w:rPr>
          <w:b/>
        </w:rPr>
        <w:t>Participation of Private School Students</w:t>
      </w:r>
    </w:p>
    <w:p w:rsidR="00FB34EB" w:rsidRDefault="00FB34EB" w:rsidP="00FB34EB">
      <w:pPr>
        <w:ind w:left="0" w:hanging="2"/>
      </w:pPr>
    </w:p>
    <w:p w:rsidR="00FB34EB" w:rsidRDefault="00FB34EB" w:rsidP="00FB34EB">
      <w:pPr>
        <w:ind w:left="0" w:hanging="2"/>
      </w:pPr>
      <w:r>
        <w:t xml:space="preserve">The Superintendent or designee shall provide or contract to provide special educational services or other Title I benefits to eligible private school students residing in a participating school attendance area. Such services and benefits </w:t>
      </w:r>
      <w:proofErr w:type="gramStart"/>
      <w:r>
        <w:t>shall be provided</w:t>
      </w:r>
      <w:proofErr w:type="gramEnd"/>
      <w:r>
        <w:t xml:space="preserve"> on an equitable basis with participating public school students.  (20 USC 6320, 7881)</w:t>
      </w:r>
    </w:p>
    <w:p w:rsidR="00FB34EB" w:rsidRDefault="00FB34EB" w:rsidP="00FB34EB">
      <w:pPr>
        <w:ind w:left="0" w:hanging="2"/>
      </w:pPr>
    </w:p>
    <w:p w:rsidR="00FB34EB" w:rsidRDefault="00FB34EB" w:rsidP="00FB34EB">
      <w:pPr>
        <w:ind w:left="0" w:hanging="2"/>
      </w:pPr>
      <w:r>
        <w:t>Teachers, other educational personnel, and families of participating private school students shall have an opportunity to participate, on an equitable basis, in parent involvement activities and professional development pursuant to 20 USC 6318 and 6319. (20 USC 6320, 7881)</w:t>
      </w:r>
    </w:p>
    <w:p w:rsidR="00FB34EB" w:rsidRDefault="00FB34EB" w:rsidP="00FB34EB">
      <w:pPr>
        <w:ind w:left="0" w:hanging="2"/>
      </w:pPr>
    </w:p>
    <w:p w:rsidR="00FB34EB" w:rsidRDefault="00FB34EB" w:rsidP="00FB34EB">
      <w:pPr>
        <w:ind w:left="0" w:hanging="2"/>
      </w:pPr>
      <w:r>
        <w:t>Each year the Superintendent or designee shall contact officials of private schools with students who reside within district boundaries, regardless of whether the private school they attend is located within the district or whether or not those officials have previously indicated any interest in program participation.</w:t>
      </w:r>
    </w:p>
    <w:p w:rsidR="00FB34EB" w:rsidRDefault="00FB34EB" w:rsidP="00FB34EB">
      <w:pPr>
        <w:ind w:left="0" w:hanging="2"/>
      </w:pPr>
    </w:p>
    <w:p w:rsidR="00FB34EB" w:rsidRDefault="00FB34EB" w:rsidP="00FB34EB">
      <w:pPr>
        <w:ind w:left="0" w:hanging="2"/>
      </w:pPr>
      <w:r>
        <w:t>The Superintendent or designee shall consult, in a meaningful and timely manner, with appropriate private school officials during the design and development of the district's Title I programs. Such consultation shall occur before the district makes any decision that affects the opportunities of eligible private school students to participate in Title I programs and shall include a discussion of:  (20 USC 6320, 7881; 34 CFR 200.63)</w:t>
      </w:r>
    </w:p>
    <w:p w:rsidR="00FB34EB" w:rsidRDefault="00FB34EB" w:rsidP="00FB34EB">
      <w:pPr>
        <w:ind w:left="0" w:hanging="2"/>
      </w:pPr>
    </w:p>
    <w:p w:rsidR="00FB34EB" w:rsidRDefault="00FB34EB" w:rsidP="00FB34EB">
      <w:pPr>
        <w:tabs>
          <w:tab w:val="left" w:pos="1440"/>
        </w:tabs>
        <w:ind w:left="0" w:hanging="2"/>
      </w:pPr>
      <w:r>
        <w:t>1.</w:t>
      </w:r>
      <w:r>
        <w:tab/>
        <w:t xml:space="preserve">How the needs of private school students </w:t>
      </w:r>
      <w:proofErr w:type="gramStart"/>
      <w:r>
        <w:t>will be identified</w:t>
      </w:r>
      <w:proofErr w:type="gramEnd"/>
    </w:p>
    <w:p w:rsidR="00FB34EB" w:rsidRDefault="00FB34EB" w:rsidP="00FB34EB">
      <w:pPr>
        <w:tabs>
          <w:tab w:val="left" w:pos="1440"/>
        </w:tabs>
        <w:ind w:left="0" w:hanging="2"/>
      </w:pPr>
    </w:p>
    <w:p w:rsidR="00FB34EB" w:rsidRDefault="00FB34EB" w:rsidP="00FB34EB">
      <w:pPr>
        <w:tabs>
          <w:tab w:val="left" w:pos="1440"/>
        </w:tabs>
        <w:ind w:left="0" w:hanging="2"/>
      </w:pPr>
      <w:r>
        <w:t>2.</w:t>
      </w:r>
      <w:r>
        <w:tab/>
        <w:t xml:space="preserve">What services </w:t>
      </w:r>
      <w:proofErr w:type="gramStart"/>
      <w:r>
        <w:t>will be offered</w:t>
      </w:r>
      <w:proofErr w:type="gramEnd"/>
    </w:p>
    <w:p w:rsidR="00FB34EB" w:rsidRDefault="00FB34EB" w:rsidP="00FB34EB">
      <w:pPr>
        <w:tabs>
          <w:tab w:val="left" w:pos="1440"/>
        </w:tabs>
        <w:ind w:left="0" w:hanging="2"/>
      </w:pPr>
    </w:p>
    <w:p w:rsidR="00FB34EB" w:rsidRDefault="00FB34EB" w:rsidP="00FB34EB">
      <w:pPr>
        <w:tabs>
          <w:tab w:val="left" w:pos="1440"/>
        </w:tabs>
        <w:ind w:left="0" w:hanging="2"/>
      </w:pPr>
      <w:r>
        <w:t>3.</w:t>
      </w:r>
      <w:r>
        <w:tab/>
        <w:t>How, where, and by whom the services will be provided</w:t>
      </w:r>
    </w:p>
    <w:p w:rsidR="00FB34EB" w:rsidRDefault="00FB34EB" w:rsidP="00FB34EB">
      <w:pPr>
        <w:ind w:left="0" w:hanging="2"/>
      </w:pPr>
    </w:p>
    <w:p w:rsidR="00FB34EB" w:rsidRDefault="00FB34EB" w:rsidP="00FB34EB">
      <w:pPr>
        <w:ind w:left="0" w:hanging="2"/>
      </w:pPr>
    </w:p>
    <w:p w:rsidR="00FB34EB" w:rsidRDefault="00FB34EB" w:rsidP="00FB34EB">
      <w:pPr>
        <w:ind w:left="0" w:hanging="2"/>
      </w:pPr>
      <w:r>
        <w:tab/>
        <w:t>AR 6171(e)</w:t>
      </w:r>
    </w:p>
    <w:p w:rsidR="00FB34EB" w:rsidRDefault="00FB34EB" w:rsidP="00FB34EB">
      <w:pPr>
        <w:tabs>
          <w:tab w:val="left" w:pos="720"/>
        </w:tabs>
        <w:ind w:left="0" w:hanging="2"/>
      </w:pPr>
    </w:p>
    <w:p w:rsidR="00FB34EB" w:rsidRDefault="00FB34EB" w:rsidP="00FB34EB">
      <w:pPr>
        <w:ind w:left="0" w:hanging="2"/>
      </w:pPr>
    </w:p>
    <w:p w:rsidR="00FB34EB" w:rsidRDefault="00FB34EB" w:rsidP="00FB34EB">
      <w:pPr>
        <w:ind w:left="0" w:hanging="2"/>
      </w:pPr>
      <w:r>
        <w:rPr>
          <w:b/>
        </w:rPr>
        <w:t xml:space="preserve">TITLE I </w:t>
      </w:r>
      <w:proofErr w:type="gramStart"/>
      <w:r>
        <w:rPr>
          <w:b/>
        </w:rPr>
        <w:t xml:space="preserve">PROGRAMS  </w:t>
      </w:r>
      <w:r>
        <w:t>(</w:t>
      </w:r>
      <w:proofErr w:type="gramEnd"/>
      <w:r>
        <w:t>continued)</w:t>
      </w:r>
    </w:p>
    <w:p w:rsidR="00FB34EB" w:rsidRDefault="00FB34EB" w:rsidP="00FB34EB">
      <w:pPr>
        <w:ind w:left="0" w:hanging="2"/>
      </w:pPr>
    </w:p>
    <w:p w:rsidR="00FB34EB" w:rsidRDefault="00FB34EB" w:rsidP="00FB34EB">
      <w:pPr>
        <w:ind w:left="0" w:hanging="2"/>
      </w:pPr>
    </w:p>
    <w:p w:rsidR="00FB34EB" w:rsidRDefault="00FB34EB" w:rsidP="00FB34EB">
      <w:pPr>
        <w:ind w:left="0" w:hanging="2"/>
      </w:pPr>
      <w:r>
        <w:t>4.</w:t>
      </w:r>
      <w:r>
        <w:tab/>
        <w:t xml:space="preserve">How the services </w:t>
      </w:r>
      <w:proofErr w:type="gramStart"/>
      <w:r>
        <w:t>will be academically assessed</w:t>
      </w:r>
      <w:proofErr w:type="gramEnd"/>
      <w:r>
        <w:t xml:space="preserve"> and how assessment results will be used to improve those services</w:t>
      </w:r>
    </w:p>
    <w:p w:rsidR="00FB34EB" w:rsidRDefault="00FB34EB" w:rsidP="00FB34EB">
      <w:pPr>
        <w:ind w:left="0" w:hanging="2"/>
      </w:pPr>
    </w:p>
    <w:p w:rsidR="00FB34EB" w:rsidRDefault="00FB34EB" w:rsidP="00FB34EB">
      <w:pPr>
        <w:ind w:left="0" w:hanging="2"/>
      </w:pPr>
      <w:r>
        <w:t>5.</w:t>
      </w:r>
      <w:r>
        <w:tab/>
        <w:t xml:space="preserve">The size and scope of the equitable services to </w:t>
      </w:r>
      <w:proofErr w:type="gramStart"/>
      <w:r>
        <w:t>be provided</w:t>
      </w:r>
      <w:proofErr w:type="gramEnd"/>
      <w:r>
        <w:t xml:space="preserve"> to private school students and the proportion of funds that is allocated for such services</w:t>
      </w:r>
    </w:p>
    <w:p w:rsidR="00FB34EB" w:rsidRDefault="00FB34EB" w:rsidP="00FB34EB">
      <w:pPr>
        <w:ind w:left="0" w:hanging="2"/>
      </w:pPr>
    </w:p>
    <w:p w:rsidR="00FB34EB" w:rsidRDefault="00FB34EB" w:rsidP="00FB34EB">
      <w:pPr>
        <w:ind w:left="0" w:hanging="2"/>
      </w:pPr>
      <w:r>
        <w:t>6.</w:t>
      </w:r>
      <w:r>
        <w:tab/>
        <w:t xml:space="preserve">The method or sources of data that </w:t>
      </w:r>
      <w:proofErr w:type="gramStart"/>
      <w:r>
        <w:t>are used</w:t>
      </w:r>
      <w:proofErr w:type="gramEnd"/>
      <w:r>
        <w:t xml:space="preserve"> to determine the number of students from low-income families in participating school attendance areas who attend private schools</w:t>
      </w:r>
    </w:p>
    <w:p w:rsidR="00FB34EB" w:rsidRDefault="00FB34EB" w:rsidP="00FB34EB">
      <w:pPr>
        <w:ind w:left="0" w:hanging="2"/>
      </w:pPr>
    </w:p>
    <w:p w:rsidR="00FB34EB" w:rsidRDefault="00FB34EB" w:rsidP="00FB34EB">
      <w:pPr>
        <w:ind w:left="0" w:hanging="2"/>
      </w:pPr>
      <w:r>
        <w:t>7.</w:t>
      </w:r>
      <w:r>
        <w:tab/>
        <w:t>How and when the district will make decisions about the delivery of service to such students, including a thorough consideration and analysis of the views of private school officials on the provision of services through a third-party provider</w:t>
      </w:r>
    </w:p>
    <w:p w:rsidR="00FB34EB" w:rsidRDefault="00FB34EB" w:rsidP="00FB34EB">
      <w:pPr>
        <w:ind w:left="0" w:hanging="2"/>
      </w:pPr>
    </w:p>
    <w:p w:rsidR="00FB34EB" w:rsidRDefault="00FB34EB" w:rsidP="00FB34EB">
      <w:pPr>
        <w:ind w:left="0" w:hanging="2"/>
      </w:pPr>
      <w:r>
        <w:t>8.</w:t>
      </w:r>
      <w:r>
        <w:tab/>
        <w:t>How, if the district disagrees with the views of private school officials on the provision of services through a third-party provider, the district will provide to private school officials a written analysis of the reasons that the district has chosen not to use a contractor</w:t>
      </w:r>
    </w:p>
    <w:p w:rsidR="00FB34EB" w:rsidRDefault="00FB34EB" w:rsidP="00FB34EB">
      <w:pPr>
        <w:ind w:left="0" w:hanging="2"/>
      </w:pPr>
    </w:p>
    <w:p w:rsidR="00FB34EB" w:rsidRDefault="00FB34EB" w:rsidP="00FB34EB">
      <w:pPr>
        <w:ind w:left="0" w:hanging="2"/>
      </w:pPr>
      <w:r>
        <w:t>Meetings between district and private school officials shall continue throughout implementation and assessment of services.  (20 USC 6320)</w:t>
      </w:r>
    </w:p>
    <w:p w:rsidR="00FB34EB" w:rsidRDefault="00FB34EB" w:rsidP="00FB34EB">
      <w:pPr>
        <w:ind w:left="0" w:hanging="2"/>
        <w:jc w:val="left"/>
      </w:pPr>
    </w:p>
    <w:p w:rsidR="00FB34EB" w:rsidRDefault="00FB34EB" w:rsidP="00FB34EB">
      <w:pPr>
        <w:ind w:left="0" w:hanging="2"/>
      </w:pPr>
      <w:r>
        <w:t>The Superintendent or designee shall maintain, and shall provide to the California Department of Education upon request, a written affirmation signed by officials of each participating private school that consultation has occurred.  (20 USC 6320)</w:t>
      </w:r>
    </w:p>
    <w:p w:rsidR="00FB34EB" w:rsidRDefault="00FB34EB" w:rsidP="00FB34EB">
      <w:pPr>
        <w:ind w:left="0" w:hanging="2"/>
      </w:pPr>
    </w:p>
    <w:p w:rsidR="00FB34EB" w:rsidRDefault="00FB34EB" w:rsidP="00FB34EB">
      <w:pPr>
        <w:ind w:left="0" w:hanging="2"/>
      </w:pPr>
      <w:r>
        <w:t xml:space="preserve">If the private school officials do not provide such affirmation within a reasonable </w:t>
      </w:r>
      <w:proofErr w:type="gramStart"/>
      <w:r>
        <w:t>period of time</w:t>
      </w:r>
      <w:proofErr w:type="gramEnd"/>
      <w:r>
        <w:t>, the Superintendent or designee shall maintain records of the consultation or the offer of consultation.</w:t>
      </w:r>
    </w:p>
    <w:p w:rsidR="00FB34EB" w:rsidRDefault="00FB34EB" w:rsidP="00FB34EB">
      <w:pPr>
        <w:ind w:left="0" w:hanging="2"/>
      </w:pPr>
    </w:p>
    <w:p w:rsidR="00FB34EB" w:rsidRDefault="00FB34EB" w:rsidP="00FB34EB">
      <w:pPr>
        <w:ind w:left="0" w:hanging="2"/>
        <w:rPr>
          <w:sz w:val="20"/>
          <w:szCs w:val="20"/>
        </w:rPr>
      </w:pPr>
      <w:r>
        <w:rPr>
          <w:i/>
          <w:sz w:val="20"/>
          <w:szCs w:val="20"/>
        </w:rPr>
        <w:t>(cf. 3580 - District Records)</w:t>
      </w:r>
    </w:p>
    <w:p w:rsidR="00FB34EB" w:rsidRDefault="00FB34EB" w:rsidP="00FB34EB">
      <w:pPr>
        <w:ind w:left="0" w:hanging="2"/>
      </w:pPr>
    </w:p>
    <w:p w:rsidR="00FB34EB" w:rsidRDefault="00FB34EB" w:rsidP="00FB34EB">
      <w:pPr>
        <w:ind w:left="0" w:hanging="2"/>
      </w:pPr>
      <w:r>
        <w:t>The Superintendent or designee also shall maintain records documenting that:</w:t>
      </w:r>
    </w:p>
    <w:p w:rsidR="00FB34EB" w:rsidRDefault="00FB34EB" w:rsidP="00FB34EB">
      <w:pPr>
        <w:ind w:left="0" w:hanging="2"/>
      </w:pPr>
    </w:p>
    <w:p w:rsidR="00FB34EB" w:rsidRDefault="00FB34EB" w:rsidP="00FB34EB">
      <w:pPr>
        <w:ind w:left="0" w:hanging="2"/>
      </w:pPr>
      <w:r>
        <w:t>1.</w:t>
      </w:r>
      <w:r>
        <w:tab/>
        <w:t xml:space="preserve">The needs of private school teachers and/or private school students </w:t>
      </w:r>
      <w:proofErr w:type="gramStart"/>
      <w:r>
        <w:t>were identified</w:t>
      </w:r>
      <w:proofErr w:type="gramEnd"/>
      <w:r>
        <w:t>.</w:t>
      </w:r>
    </w:p>
    <w:p w:rsidR="00FB34EB" w:rsidRDefault="00FB34EB" w:rsidP="00FB34EB">
      <w:pPr>
        <w:ind w:left="0" w:hanging="2"/>
      </w:pPr>
    </w:p>
    <w:p w:rsidR="00FB34EB" w:rsidRDefault="00FB34EB" w:rsidP="00FB34EB">
      <w:pPr>
        <w:ind w:left="0" w:hanging="2"/>
      </w:pPr>
      <w:r>
        <w:t>2.</w:t>
      </w:r>
      <w:r>
        <w:tab/>
        <w:t>The funds made available were equitable to those allocated for public school students and teachers.</w:t>
      </w:r>
    </w:p>
    <w:p w:rsidR="00FB34EB" w:rsidRDefault="00FB34EB" w:rsidP="00FB34EB">
      <w:pPr>
        <w:ind w:left="0" w:hanging="2"/>
      </w:pPr>
    </w:p>
    <w:p w:rsidR="00FB34EB" w:rsidRDefault="00FB34EB" w:rsidP="00FB34EB">
      <w:pPr>
        <w:ind w:left="0" w:hanging="2"/>
      </w:pPr>
      <w:r>
        <w:t>3.</w:t>
      </w:r>
      <w:r>
        <w:tab/>
        <w:t>The district's program met the needs of the private school teachers and/or private school students.</w:t>
      </w:r>
    </w:p>
    <w:p w:rsidR="00FB34EB" w:rsidRDefault="00FB34EB" w:rsidP="00FB34EB">
      <w:pPr>
        <w:ind w:left="0" w:hanging="2"/>
      </w:pPr>
    </w:p>
    <w:p w:rsidR="00FB34EB" w:rsidRDefault="00FB34EB" w:rsidP="00FB34EB">
      <w:pPr>
        <w:ind w:left="0" w:hanging="2"/>
        <w:jc w:val="left"/>
      </w:pPr>
    </w:p>
    <w:p w:rsidR="00FB34EB" w:rsidRDefault="00FB34EB" w:rsidP="00FB34EB">
      <w:pPr>
        <w:ind w:left="0" w:hanging="2"/>
        <w:jc w:val="left"/>
      </w:pPr>
      <w:r>
        <w:tab/>
        <w:t>AR 6171(f)</w:t>
      </w:r>
    </w:p>
    <w:p w:rsidR="00FB34EB" w:rsidRDefault="00FB34EB" w:rsidP="00FB34EB">
      <w:pPr>
        <w:tabs>
          <w:tab w:val="left" w:pos="720"/>
        </w:tabs>
        <w:ind w:left="0" w:hanging="2"/>
      </w:pPr>
    </w:p>
    <w:p w:rsidR="00FB34EB" w:rsidRDefault="00FB34EB" w:rsidP="00FB34EB">
      <w:pPr>
        <w:ind w:left="0" w:hanging="2"/>
      </w:pPr>
    </w:p>
    <w:p w:rsidR="00FB34EB" w:rsidRDefault="00FB34EB" w:rsidP="00FB34EB">
      <w:pPr>
        <w:ind w:left="0" w:hanging="2"/>
      </w:pPr>
      <w:r>
        <w:rPr>
          <w:b/>
        </w:rPr>
        <w:t xml:space="preserve">TITLE I </w:t>
      </w:r>
      <w:proofErr w:type="gramStart"/>
      <w:r>
        <w:rPr>
          <w:b/>
        </w:rPr>
        <w:t xml:space="preserve">PROGRAMS  </w:t>
      </w:r>
      <w:r>
        <w:t>(</w:t>
      </w:r>
      <w:proofErr w:type="gramEnd"/>
      <w:r>
        <w:t>continued)</w:t>
      </w:r>
    </w:p>
    <w:p w:rsidR="00FB34EB" w:rsidRDefault="00FB34EB" w:rsidP="00FB34EB">
      <w:pPr>
        <w:ind w:left="0" w:hanging="2"/>
      </w:pPr>
    </w:p>
    <w:p w:rsidR="00FB34EB" w:rsidRDefault="00FB34EB" w:rsidP="00FB34EB">
      <w:pPr>
        <w:ind w:left="0" w:hanging="2"/>
      </w:pPr>
    </w:p>
    <w:p w:rsidR="00FB34EB" w:rsidRDefault="00FB34EB" w:rsidP="00FB34EB">
      <w:pPr>
        <w:ind w:left="0" w:hanging="2"/>
      </w:pPr>
      <w:r>
        <w:t>4.</w:t>
      </w:r>
      <w:r>
        <w:tab/>
        <w:t>The district made efforts to resolve any complaints made by private school representatives.</w:t>
      </w: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p>
    <w:p w:rsidR="00FB34EB" w:rsidRDefault="00FB34EB" w:rsidP="00FB34EB">
      <w:pPr>
        <w:ind w:left="0" w:hanging="2"/>
      </w:pPr>
      <w:r>
        <w:t>Regulation</w:t>
      </w:r>
      <w:r>
        <w:tab/>
      </w:r>
      <w:r>
        <w:rPr>
          <w:b/>
        </w:rPr>
        <w:t>WINSHIP-ROBBINS ELEMENTARY SCHOOL DISTRICT</w:t>
      </w:r>
    </w:p>
    <w:p w:rsidR="00FB34EB" w:rsidRDefault="00FB34EB" w:rsidP="00FB34EB">
      <w:pPr>
        <w:ind w:left="0" w:hanging="2"/>
      </w:pPr>
      <w:proofErr w:type="gramStart"/>
      <w:r>
        <w:t>approved</w:t>
      </w:r>
      <w:proofErr w:type="gramEnd"/>
      <w:r>
        <w:t>: May 6, 2020</w:t>
      </w:r>
      <w:r>
        <w:tab/>
        <w:t>Robbins, California</w:t>
      </w:r>
    </w:p>
    <w:p w:rsidR="003B2DE5" w:rsidRPr="00FB34EB" w:rsidRDefault="003B2DE5" w:rsidP="00FB34EB">
      <w:pPr>
        <w:ind w:left="0" w:hanging="2"/>
      </w:pPr>
      <w:bookmarkStart w:id="0" w:name="_GoBack"/>
      <w:bookmarkEnd w:id="0"/>
    </w:p>
    <w:sectPr w:rsidR="003B2DE5" w:rsidRPr="00FB34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4C6"/>
    <w:rsid w:val="002B03EB"/>
    <w:rsid w:val="00376B49"/>
    <w:rsid w:val="003B2DE5"/>
    <w:rsid w:val="004547FA"/>
    <w:rsid w:val="006074C6"/>
    <w:rsid w:val="00A32159"/>
    <w:rsid w:val="00A73838"/>
    <w:rsid w:val="00C07F75"/>
    <w:rsid w:val="00C7513C"/>
    <w:rsid w:val="00DB0AE8"/>
    <w:rsid w:val="00E8588D"/>
    <w:rsid w:val="00ED41F4"/>
    <w:rsid w:val="00FB3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5696F"/>
  <w15:chartTrackingRefBased/>
  <w15:docId w15:val="{FEDC6C02-105F-4743-BDF6-DEADBA5C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74C6"/>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1548</Words>
  <Characters>8824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2023-01-19T22:33:00Z</dcterms:created>
  <dcterms:modified xsi:type="dcterms:W3CDTF">2023-01-19T22:33:00Z</dcterms:modified>
</cp:coreProperties>
</file>