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6A8" w:rsidRDefault="005046A8" w:rsidP="005046A8">
      <w:pPr>
        <w:ind w:left="0" w:hanging="2"/>
      </w:pPr>
      <w:r>
        <w:rPr>
          <w:b/>
        </w:rPr>
        <w:t xml:space="preserve">Business and </w:t>
      </w:r>
      <w:proofErr w:type="spellStart"/>
      <w:r>
        <w:rPr>
          <w:b/>
        </w:rPr>
        <w:t>Noninstructional</w:t>
      </w:r>
      <w:proofErr w:type="spellEnd"/>
      <w:r>
        <w:rPr>
          <w:b/>
        </w:rPr>
        <w:t xml:space="preserve"> Operations</w:t>
      </w:r>
      <w:r>
        <w:rPr>
          <w:b/>
        </w:rPr>
        <w:tab/>
      </w:r>
      <w:r>
        <w:t>BP 3511(a)</w:t>
      </w:r>
    </w:p>
    <w:p w:rsidR="005046A8" w:rsidRDefault="005046A8" w:rsidP="005046A8">
      <w:pPr>
        <w:ind w:left="0" w:hanging="2"/>
      </w:pPr>
    </w:p>
    <w:p w:rsidR="005046A8" w:rsidRDefault="005046A8" w:rsidP="005046A8">
      <w:pPr>
        <w:ind w:left="0" w:hanging="2"/>
      </w:pPr>
      <w:r>
        <w:rPr>
          <w:b/>
        </w:rPr>
        <w:t>ENERGY AND WATER MANAGEMENT</w:t>
      </w:r>
    </w:p>
    <w:p w:rsidR="005046A8" w:rsidRDefault="005046A8" w:rsidP="005046A8">
      <w:pPr>
        <w:ind w:left="0" w:hanging="2"/>
      </w:pPr>
    </w:p>
    <w:p w:rsidR="005046A8" w:rsidRDefault="005046A8" w:rsidP="005046A8">
      <w:pPr>
        <w:ind w:left="0" w:hanging="2"/>
      </w:pPr>
    </w:p>
    <w:p w:rsidR="005046A8" w:rsidRDefault="005046A8" w:rsidP="005046A8">
      <w:pPr>
        <w:ind w:left="0" w:hanging="2"/>
      </w:pPr>
      <w:r>
        <w:t xml:space="preserve">The Governing Board recognizes the importance of minimizing the district's use of natural resources, providing a high-quality environment that promotes health and productivity, and effectively managing the district's fiscal resources.  To that end, the Superintendent or designee shall develop a resource management </w:t>
      </w:r>
      <w:proofErr w:type="gramStart"/>
      <w:r>
        <w:t>program which</w:t>
      </w:r>
      <w:proofErr w:type="gramEnd"/>
      <w:r>
        <w:t xml:space="preserve"> includes strategies for implementing effective and sustainable resource practices, exploring renewable and clean energy technologies, reducing energy and water consumption, minimizing utility costs, reducing the amount of waste of consumable materials, encouraging recycling and green procurement practices, and promoting conservation principles.</w:t>
      </w:r>
    </w:p>
    <w:p w:rsidR="005046A8" w:rsidRDefault="005046A8" w:rsidP="005046A8">
      <w:pPr>
        <w:ind w:left="0" w:hanging="2"/>
      </w:pPr>
    </w:p>
    <w:p w:rsidR="005046A8" w:rsidRDefault="005046A8" w:rsidP="005046A8">
      <w:pPr>
        <w:ind w:left="0" w:hanging="2"/>
        <w:jc w:val="left"/>
        <w:rPr>
          <w:sz w:val="20"/>
          <w:szCs w:val="20"/>
        </w:rPr>
      </w:pPr>
      <w:r>
        <w:rPr>
          <w:i/>
          <w:sz w:val="20"/>
          <w:szCs w:val="20"/>
        </w:rPr>
        <w:t>(cf. 3100 - Budget)</w:t>
      </w:r>
    </w:p>
    <w:p w:rsidR="005046A8" w:rsidRDefault="005046A8" w:rsidP="005046A8">
      <w:pPr>
        <w:ind w:left="0" w:hanging="2"/>
        <w:jc w:val="left"/>
        <w:rPr>
          <w:sz w:val="20"/>
          <w:szCs w:val="20"/>
        </w:rPr>
      </w:pPr>
      <w:r>
        <w:rPr>
          <w:i/>
          <w:sz w:val="20"/>
          <w:szCs w:val="20"/>
        </w:rPr>
        <w:t>(cf. 3300 - Expenditures and Purchases)</w:t>
      </w:r>
    </w:p>
    <w:p w:rsidR="005046A8" w:rsidRDefault="005046A8" w:rsidP="005046A8">
      <w:pPr>
        <w:ind w:left="0" w:hanging="2"/>
        <w:jc w:val="left"/>
        <w:rPr>
          <w:sz w:val="20"/>
          <w:szCs w:val="20"/>
        </w:rPr>
      </w:pPr>
      <w:r>
        <w:rPr>
          <w:i/>
          <w:sz w:val="20"/>
          <w:szCs w:val="20"/>
        </w:rPr>
        <w:t>(cf. 3511.1 - Integrated Waste Management)</w:t>
      </w:r>
    </w:p>
    <w:p w:rsidR="005046A8" w:rsidRDefault="005046A8" w:rsidP="005046A8">
      <w:pPr>
        <w:ind w:left="0" w:hanging="2"/>
        <w:jc w:val="left"/>
        <w:rPr>
          <w:sz w:val="20"/>
          <w:szCs w:val="20"/>
        </w:rPr>
      </w:pPr>
      <w:r>
        <w:rPr>
          <w:i/>
          <w:sz w:val="20"/>
          <w:szCs w:val="20"/>
        </w:rPr>
        <w:t>(cf. 3512 - Equipment)</w:t>
      </w:r>
    </w:p>
    <w:p w:rsidR="005046A8" w:rsidRDefault="005046A8" w:rsidP="005046A8">
      <w:pPr>
        <w:ind w:left="0" w:hanging="2"/>
        <w:jc w:val="left"/>
        <w:rPr>
          <w:sz w:val="20"/>
          <w:szCs w:val="20"/>
        </w:rPr>
      </w:pPr>
      <w:r>
        <w:rPr>
          <w:i/>
          <w:sz w:val="20"/>
          <w:szCs w:val="20"/>
        </w:rPr>
        <w:t>(cf. 6142.5 - Environmental Education)</w:t>
      </w:r>
    </w:p>
    <w:p w:rsidR="005046A8" w:rsidRDefault="005046A8" w:rsidP="005046A8">
      <w:pPr>
        <w:ind w:left="0" w:hanging="2"/>
      </w:pPr>
    </w:p>
    <w:p w:rsidR="005046A8" w:rsidRDefault="005046A8" w:rsidP="005046A8">
      <w:pPr>
        <w:ind w:left="0" w:hanging="2"/>
      </w:pPr>
      <w:r>
        <w:t xml:space="preserve">The Superintendent or designee shall regularly inspect district facilities and operations and make recommendations for maintenance and capital </w:t>
      </w:r>
      <w:proofErr w:type="gramStart"/>
      <w:r>
        <w:t>expenditures which may help the district</w:t>
      </w:r>
      <w:proofErr w:type="gramEnd"/>
      <w:r>
        <w:t xml:space="preserve"> reach its conservation and management goals.</w:t>
      </w:r>
    </w:p>
    <w:p w:rsidR="005046A8" w:rsidRDefault="005046A8" w:rsidP="005046A8">
      <w:pPr>
        <w:ind w:left="0" w:hanging="2"/>
      </w:pPr>
    </w:p>
    <w:p w:rsidR="005046A8" w:rsidRDefault="005046A8" w:rsidP="005046A8">
      <w:pPr>
        <w:ind w:left="0" w:hanging="2"/>
        <w:jc w:val="left"/>
        <w:rPr>
          <w:sz w:val="20"/>
          <w:szCs w:val="20"/>
        </w:rPr>
      </w:pPr>
      <w:r>
        <w:rPr>
          <w:i/>
          <w:sz w:val="20"/>
          <w:szCs w:val="20"/>
        </w:rPr>
        <w:t>(cf. 7110 - Facilities Master Plan)</w:t>
      </w:r>
    </w:p>
    <w:p w:rsidR="005046A8" w:rsidRDefault="005046A8" w:rsidP="005046A8">
      <w:pPr>
        <w:ind w:left="0" w:hanging="2"/>
        <w:jc w:val="left"/>
        <w:rPr>
          <w:sz w:val="20"/>
          <w:szCs w:val="20"/>
        </w:rPr>
      </w:pPr>
      <w:r>
        <w:rPr>
          <w:i/>
          <w:sz w:val="20"/>
          <w:szCs w:val="20"/>
        </w:rPr>
        <w:t>(cf. 7111 - Evaluating Existing Buildings)</w:t>
      </w:r>
    </w:p>
    <w:p w:rsidR="005046A8" w:rsidRDefault="005046A8" w:rsidP="005046A8">
      <w:pPr>
        <w:ind w:left="0" w:hanging="2"/>
      </w:pPr>
    </w:p>
    <w:p w:rsidR="005046A8" w:rsidRDefault="005046A8" w:rsidP="005046A8">
      <w:pPr>
        <w:ind w:left="0" w:hanging="2"/>
      </w:pPr>
      <w:r>
        <w:t>The Superintendent or designee shall make every effort to identify funding opportunities and cost-reducing incentive programs to help the district achieve its conservation and management goals.</w:t>
      </w:r>
    </w:p>
    <w:p w:rsidR="005046A8" w:rsidRDefault="005046A8" w:rsidP="005046A8">
      <w:pPr>
        <w:ind w:left="0" w:hanging="2"/>
      </w:pPr>
    </w:p>
    <w:p w:rsidR="005046A8" w:rsidRDefault="005046A8" w:rsidP="005046A8">
      <w:pPr>
        <w:ind w:left="0" w:hanging="2"/>
      </w:pPr>
      <w:r>
        <w:t>The Superintendent or designee shall periodically report to the Board on the district's progress in meeting its conservation and management goals.</w:t>
      </w: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rPr>
          <w:sz w:val="20"/>
          <w:szCs w:val="20"/>
        </w:rPr>
      </w:pPr>
      <w:r>
        <w:rPr>
          <w:i/>
          <w:sz w:val="20"/>
          <w:szCs w:val="20"/>
        </w:rPr>
        <w:t>Legal Reference:  (see next page)</w:t>
      </w: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r>
        <w:tab/>
      </w:r>
      <w:r>
        <w:tab/>
      </w:r>
      <w:bookmarkStart w:id="0" w:name="_GoBack"/>
      <w:bookmarkEnd w:id="0"/>
      <w:r>
        <w:t>BP 3511(b)</w:t>
      </w:r>
    </w:p>
    <w:p w:rsidR="005046A8" w:rsidRDefault="005046A8" w:rsidP="005046A8">
      <w:pPr>
        <w:ind w:left="0" w:hanging="2"/>
      </w:pPr>
      <w:r>
        <w:rPr>
          <w:b/>
        </w:rPr>
        <w:t>ENERGY AND WATER MANAGEMENT</w:t>
      </w:r>
      <w:r>
        <w:t xml:space="preserve"> (continued)</w:t>
      </w:r>
    </w:p>
    <w:p w:rsidR="005046A8" w:rsidRDefault="005046A8" w:rsidP="005046A8">
      <w:pPr>
        <w:ind w:left="0" w:hanging="2"/>
      </w:pPr>
    </w:p>
    <w:p w:rsidR="005046A8" w:rsidRDefault="005046A8" w:rsidP="005046A8">
      <w:pPr>
        <w:ind w:left="0" w:hanging="2"/>
      </w:pPr>
    </w:p>
    <w:p w:rsidR="005046A8" w:rsidRDefault="005046A8" w:rsidP="005046A8">
      <w:pPr>
        <w:tabs>
          <w:tab w:val="left" w:pos="720"/>
        </w:tabs>
        <w:ind w:left="0" w:hanging="2"/>
      </w:pPr>
    </w:p>
    <w:p w:rsidR="005046A8" w:rsidRDefault="005046A8" w:rsidP="005046A8">
      <w:pPr>
        <w:ind w:left="0" w:hanging="2"/>
        <w:jc w:val="left"/>
        <w:rPr>
          <w:sz w:val="20"/>
          <w:szCs w:val="20"/>
        </w:rPr>
      </w:pPr>
      <w:r>
        <w:rPr>
          <w:i/>
          <w:sz w:val="20"/>
          <w:szCs w:val="20"/>
        </w:rPr>
        <w:t>Legal Reference:</w:t>
      </w:r>
    </w:p>
    <w:p w:rsidR="005046A8" w:rsidRDefault="005046A8" w:rsidP="005046A8">
      <w:pPr>
        <w:ind w:left="0" w:hanging="2"/>
        <w:jc w:val="left"/>
        <w:rPr>
          <w:sz w:val="20"/>
          <w:szCs w:val="20"/>
          <w:u w:val="single"/>
        </w:rPr>
      </w:pPr>
      <w:r>
        <w:rPr>
          <w:i/>
          <w:sz w:val="20"/>
          <w:szCs w:val="20"/>
          <w:u w:val="single"/>
        </w:rPr>
        <w:t>EDUCATION CODE</w:t>
      </w:r>
    </w:p>
    <w:p w:rsidR="005046A8" w:rsidRDefault="005046A8" w:rsidP="005046A8">
      <w:pPr>
        <w:ind w:left="0" w:hanging="2"/>
        <w:jc w:val="left"/>
        <w:rPr>
          <w:sz w:val="20"/>
          <w:szCs w:val="20"/>
        </w:rPr>
      </w:pPr>
      <w:proofErr w:type="gramStart"/>
      <w:r>
        <w:rPr>
          <w:i/>
          <w:sz w:val="20"/>
          <w:szCs w:val="20"/>
        </w:rPr>
        <w:t>41422</w:t>
      </w:r>
      <w:proofErr w:type="gramEnd"/>
      <w:r>
        <w:rPr>
          <w:i/>
          <w:sz w:val="20"/>
          <w:szCs w:val="20"/>
        </w:rPr>
        <w:t xml:space="preserve"> School term or session length, failure to comply due to disaster</w:t>
      </w:r>
    </w:p>
    <w:p w:rsidR="005046A8" w:rsidRDefault="005046A8" w:rsidP="005046A8">
      <w:pPr>
        <w:ind w:left="0" w:hanging="2"/>
        <w:jc w:val="left"/>
        <w:rPr>
          <w:sz w:val="20"/>
          <w:szCs w:val="20"/>
        </w:rPr>
      </w:pPr>
      <w:proofErr w:type="gramStart"/>
      <w:r>
        <w:rPr>
          <w:i/>
          <w:sz w:val="20"/>
          <w:szCs w:val="20"/>
        </w:rPr>
        <w:t>46392  Emergency</w:t>
      </w:r>
      <w:proofErr w:type="gramEnd"/>
      <w:r>
        <w:rPr>
          <w:i/>
          <w:sz w:val="20"/>
          <w:szCs w:val="20"/>
        </w:rPr>
        <w:t xml:space="preserve"> conditions; ADA estimate</w:t>
      </w:r>
    </w:p>
    <w:p w:rsidR="005046A8" w:rsidRDefault="005046A8" w:rsidP="005046A8">
      <w:pPr>
        <w:ind w:left="0" w:hanging="2"/>
        <w:jc w:val="left"/>
        <w:rPr>
          <w:sz w:val="20"/>
          <w:szCs w:val="20"/>
          <w:u w:val="single"/>
        </w:rPr>
      </w:pPr>
      <w:r>
        <w:rPr>
          <w:i/>
          <w:sz w:val="20"/>
          <w:szCs w:val="20"/>
          <w:u w:val="single"/>
        </w:rPr>
        <w:t>PUBLIC RESOURCES CODE</w:t>
      </w:r>
    </w:p>
    <w:p w:rsidR="005046A8" w:rsidRDefault="005046A8" w:rsidP="005046A8">
      <w:pPr>
        <w:ind w:left="0" w:hanging="2"/>
        <w:jc w:val="left"/>
        <w:rPr>
          <w:sz w:val="20"/>
          <w:szCs w:val="20"/>
        </w:rPr>
      </w:pPr>
      <w:r>
        <w:rPr>
          <w:i/>
          <w:sz w:val="20"/>
          <w:szCs w:val="20"/>
        </w:rPr>
        <w:t>25410-</w:t>
      </w:r>
      <w:proofErr w:type="gramStart"/>
      <w:r>
        <w:rPr>
          <w:i/>
          <w:sz w:val="20"/>
          <w:szCs w:val="20"/>
        </w:rPr>
        <w:t>25421  Energy</w:t>
      </w:r>
      <w:proofErr w:type="gramEnd"/>
      <w:r>
        <w:rPr>
          <w:i/>
          <w:sz w:val="20"/>
          <w:szCs w:val="20"/>
        </w:rPr>
        <w:t xml:space="preserve"> conservation assistance</w:t>
      </w:r>
    </w:p>
    <w:p w:rsidR="005046A8" w:rsidRDefault="005046A8" w:rsidP="005046A8">
      <w:pPr>
        <w:ind w:left="0" w:hanging="2"/>
        <w:jc w:val="left"/>
        <w:rPr>
          <w:sz w:val="20"/>
          <w:szCs w:val="20"/>
        </w:rPr>
      </w:pPr>
      <w:r>
        <w:rPr>
          <w:i/>
          <w:sz w:val="20"/>
          <w:szCs w:val="20"/>
          <w:u w:val="single"/>
        </w:rPr>
        <w:t>WATER CODE</w:t>
      </w:r>
    </w:p>
    <w:p w:rsidR="005046A8" w:rsidRDefault="005046A8" w:rsidP="005046A8">
      <w:pPr>
        <w:ind w:left="0" w:hanging="2"/>
        <w:jc w:val="left"/>
        <w:rPr>
          <w:sz w:val="20"/>
          <w:szCs w:val="20"/>
        </w:rPr>
      </w:pPr>
      <w:r>
        <w:rPr>
          <w:i/>
          <w:sz w:val="20"/>
          <w:szCs w:val="20"/>
        </w:rPr>
        <w:t>13383.5 Storm water discharge monitoring requirements</w:t>
      </w:r>
    </w:p>
    <w:p w:rsidR="005046A8" w:rsidRDefault="005046A8" w:rsidP="005046A8">
      <w:pPr>
        <w:ind w:left="0" w:hanging="2"/>
        <w:jc w:val="left"/>
        <w:rPr>
          <w:sz w:val="20"/>
          <w:szCs w:val="20"/>
        </w:rPr>
      </w:pPr>
      <w:r>
        <w:rPr>
          <w:i/>
          <w:sz w:val="20"/>
          <w:szCs w:val="20"/>
          <w:u w:val="single"/>
        </w:rPr>
        <w:t>CODE OF REGULATIONS, TITLE 23</w:t>
      </w:r>
    </w:p>
    <w:p w:rsidR="005046A8" w:rsidRDefault="005046A8" w:rsidP="005046A8">
      <w:pPr>
        <w:ind w:left="0" w:hanging="2"/>
        <w:jc w:val="left"/>
        <w:rPr>
          <w:sz w:val="20"/>
          <w:szCs w:val="20"/>
        </w:rPr>
      </w:pPr>
      <w:proofErr w:type="gramStart"/>
      <w:r>
        <w:rPr>
          <w:i/>
          <w:sz w:val="20"/>
          <w:szCs w:val="20"/>
        </w:rPr>
        <w:t>2200  Discharge</w:t>
      </w:r>
      <w:proofErr w:type="gramEnd"/>
      <w:r>
        <w:rPr>
          <w:i/>
          <w:sz w:val="20"/>
          <w:szCs w:val="20"/>
        </w:rPr>
        <w:t xml:space="preserve"> permit fees</w:t>
      </w:r>
    </w:p>
    <w:p w:rsidR="005046A8" w:rsidRDefault="005046A8" w:rsidP="005046A8">
      <w:pPr>
        <w:ind w:left="0" w:hanging="2"/>
        <w:jc w:val="left"/>
        <w:rPr>
          <w:sz w:val="20"/>
          <w:szCs w:val="20"/>
        </w:rPr>
      </w:pPr>
      <w:r>
        <w:rPr>
          <w:i/>
          <w:sz w:val="20"/>
          <w:szCs w:val="20"/>
          <w:u w:val="single"/>
        </w:rPr>
        <w:t>UNITED STATES CODE, TITLE 33</w:t>
      </w:r>
    </w:p>
    <w:p w:rsidR="005046A8" w:rsidRDefault="005046A8" w:rsidP="005046A8">
      <w:pPr>
        <w:ind w:left="0" w:hanging="2"/>
        <w:jc w:val="left"/>
        <w:rPr>
          <w:sz w:val="20"/>
          <w:szCs w:val="20"/>
        </w:rPr>
      </w:pPr>
      <w:r>
        <w:rPr>
          <w:i/>
          <w:sz w:val="20"/>
          <w:szCs w:val="20"/>
        </w:rPr>
        <w:t>1342 National pollutant discharge elimination system</w:t>
      </w:r>
    </w:p>
    <w:p w:rsidR="005046A8" w:rsidRDefault="005046A8" w:rsidP="005046A8">
      <w:pPr>
        <w:ind w:left="0" w:hanging="2"/>
        <w:jc w:val="left"/>
        <w:rPr>
          <w:sz w:val="20"/>
          <w:szCs w:val="20"/>
          <w:u w:val="single"/>
        </w:rPr>
      </w:pPr>
      <w:r>
        <w:rPr>
          <w:i/>
          <w:sz w:val="20"/>
          <w:szCs w:val="20"/>
          <w:u w:val="single"/>
        </w:rPr>
        <w:t>CODE OF FEDERAL REGULATIONS, TITLE 40</w:t>
      </w:r>
    </w:p>
    <w:p w:rsidR="005046A8" w:rsidRDefault="005046A8" w:rsidP="005046A8">
      <w:pPr>
        <w:ind w:left="0" w:hanging="2"/>
        <w:jc w:val="left"/>
        <w:rPr>
          <w:sz w:val="20"/>
          <w:szCs w:val="20"/>
        </w:rPr>
      </w:pPr>
      <w:r>
        <w:rPr>
          <w:i/>
          <w:sz w:val="20"/>
          <w:szCs w:val="20"/>
        </w:rPr>
        <w:t>122.1-</w:t>
      </w:r>
      <w:proofErr w:type="gramStart"/>
      <w:r>
        <w:rPr>
          <w:i/>
          <w:sz w:val="20"/>
          <w:szCs w:val="20"/>
        </w:rPr>
        <w:t>122.64  National</w:t>
      </w:r>
      <w:proofErr w:type="gramEnd"/>
      <w:r>
        <w:rPr>
          <w:i/>
          <w:sz w:val="20"/>
          <w:szCs w:val="20"/>
        </w:rPr>
        <w:t xml:space="preserve"> pollutant discharge elimination system</w:t>
      </w:r>
    </w:p>
    <w:p w:rsidR="005046A8" w:rsidRDefault="005046A8" w:rsidP="005046A8">
      <w:pPr>
        <w:ind w:left="0" w:hanging="2"/>
      </w:pPr>
    </w:p>
    <w:p w:rsidR="005046A8" w:rsidRDefault="005046A8" w:rsidP="005046A8">
      <w:pPr>
        <w:ind w:left="0" w:hanging="2"/>
        <w:jc w:val="left"/>
        <w:rPr>
          <w:sz w:val="20"/>
          <w:szCs w:val="20"/>
        </w:rPr>
      </w:pPr>
      <w:r>
        <w:rPr>
          <w:i/>
          <w:sz w:val="20"/>
          <w:szCs w:val="20"/>
        </w:rPr>
        <w:t>Management Resources:</w:t>
      </w:r>
    </w:p>
    <w:p w:rsidR="005046A8" w:rsidRDefault="005046A8" w:rsidP="005046A8">
      <w:pPr>
        <w:ind w:left="0" w:hanging="2"/>
        <w:jc w:val="left"/>
        <w:rPr>
          <w:sz w:val="20"/>
          <w:szCs w:val="20"/>
          <w:u w:val="single"/>
        </w:rPr>
      </w:pPr>
      <w:r>
        <w:rPr>
          <w:i/>
          <w:sz w:val="20"/>
          <w:szCs w:val="20"/>
          <w:u w:val="single"/>
        </w:rPr>
        <w:t>CALIFORNIA DEPARTMENT OF EDUCATION MANAGEMENT ADVISORIES</w:t>
      </w:r>
    </w:p>
    <w:p w:rsidR="005046A8" w:rsidRDefault="005046A8" w:rsidP="005046A8">
      <w:pPr>
        <w:ind w:left="0" w:hanging="2"/>
        <w:jc w:val="left"/>
        <w:rPr>
          <w:sz w:val="20"/>
          <w:szCs w:val="20"/>
        </w:rPr>
      </w:pPr>
      <w:proofErr w:type="gramStart"/>
      <w:r>
        <w:rPr>
          <w:i/>
          <w:sz w:val="20"/>
          <w:szCs w:val="20"/>
        </w:rPr>
        <w:t>0118.01  California's</w:t>
      </w:r>
      <w:proofErr w:type="gramEnd"/>
      <w:r>
        <w:rPr>
          <w:i/>
          <w:sz w:val="20"/>
          <w:szCs w:val="20"/>
        </w:rPr>
        <w:t xml:space="preserve"> Energy Challenge</w:t>
      </w:r>
    </w:p>
    <w:p w:rsidR="005046A8" w:rsidRDefault="005046A8" w:rsidP="005046A8">
      <w:pPr>
        <w:ind w:left="0" w:hanging="2"/>
        <w:jc w:val="left"/>
        <w:rPr>
          <w:sz w:val="20"/>
          <w:szCs w:val="20"/>
        </w:rPr>
      </w:pPr>
      <w:proofErr w:type="gramStart"/>
      <w:r>
        <w:rPr>
          <w:i/>
          <w:sz w:val="20"/>
          <w:szCs w:val="20"/>
        </w:rPr>
        <w:t>0706.90  Water</w:t>
      </w:r>
      <w:proofErr w:type="gramEnd"/>
      <w:r>
        <w:rPr>
          <w:i/>
          <w:sz w:val="20"/>
          <w:szCs w:val="20"/>
        </w:rPr>
        <w:t xml:space="preserve"> Conservation Advisory, 90-09</w:t>
      </w:r>
    </w:p>
    <w:p w:rsidR="005046A8" w:rsidRDefault="005046A8" w:rsidP="005046A8">
      <w:pPr>
        <w:ind w:left="0" w:hanging="2"/>
        <w:jc w:val="left"/>
        <w:rPr>
          <w:sz w:val="20"/>
          <w:szCs w:val="20"/>
        </w:rPr>
      </w:pPr>
      <w:r>
        <w:rPr>
          <w:i/>
          <w:sz w:val="20"/>
          <w:szCs w:val="20"/>
        </w:rPr>
        <w:t xml:space="preserve">0222.90 Average Daily Attendance Credit </w:t>
      </w:r>
      <w:proofErr w:type="gramStart"/>
      <w:r>
        <w:rPr>
          <w:i/>
          <w:sz w:val="20"/>
          <w:szCs w:val="20"/>
        </w:rPr>
        <w:t>During</w:t>
      </w:r>
      <w:proofErr w:type="gramEnd"/>
      <w:r>
        <w:rPr>
          <w:i/>
          <w:sz w:val="20"/>
          <w:szCs w:val="20"/>
        </w:rPr>
        <w:t xml:space="preserve"> Periods of Emergency 90-01</w:t>
      </w:r>
    </w:p>
    <w:p w:rsidR="005046A8" w:rsidRDefault="005046A8" w:rsidP="005046A8">
      <w:pPr>
        <w:ind w:left="0" w:hanging="2"/>
        <w:jc w:val="left"/>
        <w:rPr>
          <w:sz w:val="20"/>
          <w:szCs w:val="20"/>
          <w:u w:val="single"/>
        </w:rPr>
      </w:pPr>
      <w:r>
        <w:rPr>
          <w:i/>
          <w:sz w:val="20"/>
          <w:szCs w:val="20"/>
          <w:u w:val="single"/>
        </w:rPr>
        <w:t>WEB SITES</w:t>
      </w:r>
    </w:p>
    <w:p w:rsidR="005046A8" w:rsidRDefault="005046A8" w:rsidP="005046A8">
      <w:pPr>
        <w:ind w:left="0" w:hanging="2"/>
        <w:jc w:val="left"/>
        <w:rPr>
          <w:sz w:val="20"/>
          <w:szCs w:val="20"/>
        </w:rPr>
      </w:pPr>
      <w:r>
        <w:rPr>
          <w:i/>
          <w:sz w:val="20"/>
          <w:szCs w:val="20"/>
        </w:rPr>
        <w:t>CSBA:  http://www.csba.org</w:t>
      </w:r>
    </w:p>
    <w:p w:rsidR="005046A8" w:rsidRDefault="005046A8" w:rsidP="005046A8">
      <w:pPr>
        <w:ind w:left="0" w:hanging="2"/>
        <w:jc w:val="left"/>
        <w:rPr>
          <w:sz w:val="20"/>
          <w:szCs w:val="20"/>
        </w:rPr>
      </w:pPr>
      <w:r>
        <w:rPr>
          <w:i/>
          <w:sz w:val="20"/>
          <w:szCs w:val="20"/>
        </w:rPr>
        <w:t>Alliance to Save Energy: http://www.ase.org</w:t>
      </w:r>
    </w:p>
    <w:p w:rsidR="005046A8" w:rsidRDefault="005046A8" w:rsidP="005046A8">
      <w:pPr>
        <w:ind w:left="0" w:hanging="2"/>
        <w:jc w:val="left"/>
        <w:rPr>
          <w:sz w:val="20"/>
          <w:szCs w:val="20"/>
        </w:rPr>
      </w:pPr>
      <w:r>
        <w:rPr>
          <w:i/>
          <w:sz w:val="20"/>
          <w:szCs w:val="20"/>
        </w:rPr>
        <w:t>California Department of Education, Facilities:</w:t>
      </w:r>
      <w:r>
        <w:t xml:space="preserve"> </w:t>
      </w:r>
      <w:r>
        <w:rPr>
          <w:i/>
          <w:sz w:val="20"/>
          <w:szCs w:val="20"/>
        </w:rPr>
        <w:t>http://www.cde.ca.gov/ls/fa</w:t>
      </w:r>
    </w:p>
    <w:p w:rsidR="005046A8" w:rsidRDefault="005046A8" w:rsidP="005046A8">
      <w:pPr>
        <w:ind w:left="0" w:hanging="2"/>
        <w:jc w:val="left"/>
        <w:rPr>
          <w:sz w:val="20"/>
          <w:szCs w:val="20"/>
        </w:rPr>
      </w:pPr>
      <w:r>
        <w:rPr>
          <w:i/>
          <w:sz w:val="20"/>
          <w:szCs w:val="20"/>
        </w:rPr>
        <w:t>California Energy Commission: http://www.energy.ca.gov</w:t>
      </w:r>
    </w:p>
    <w:p w:rsidR="005046A8" w:rsidRDefault="005046A8" w:rsidP="005046A8">
      <w:pPr>
        <w:ind w:left="0" w:hanging="2"/>
        <w:rPr>
          <w:sz w:val="20"/>
          <w:szCs w:val="20"/>
        </w:rPr>
      </w:pPr>
      <w:r>
        <w:rPr>
          <w:i/>
          <w:sz w:val="20"/>
          <w:szCs w:val="20"/>
        </w:rPr>
        <w:t>California State Water Resources Control Board: http://www.swrcb.ca.gov</w:t>
      </w:r>
    </w:p>
    <w:p w:rsidR="005046A8" w:rsidRDefault="005046A8" w:rsidP="005046A8">
      <w:pPr>
        <w:ind w:left="0" w:hanging="2"/>
        <w:jc w:val="left"/>
        <w:rPr>
          <w:sz w:val="20"/>
          <w:szCs w:val="20"/>
        </w:rPr>
      </w:pPr>
      <w:r>
        <w:rPr>
          <w:i/>
          <w:sz w:val="20"/>
          <w:szCs w:val="20"/>
        </w:rPr>
        <w:t>Department of General Resources, Green California, Sustainable Schools: http://www.green.ca.gov/GreenBuildings/schools</w:t>
      </w: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0" w:hanging="2"/>
      </w:pPr>
    </w:p>
    <w:p w:rsidR="005046A8" w:rsidRDefault="005046A8" w:rsidP="005046A8">
      <w:pPr>
        <w:ind w:leftChars="0" w:left="0" w:firstLineChars="0" w:firstLine="0"/>
      </w:pPr>
      <w:r>
        <w:t>Policy</w:t>
      </w:r>
      <w:r>
        <w:tab/>
      </w:r>
      <w:r>
        <w:rPr>
          <w:b/>
        </w:rPr>
        <w:t>WINSHIP-ROBBINS ELEMENTARY SCHOOL DISTRICT</w:t>
      </w:r>
    </w:p>
    <w:p w:rsidR="005046A8" w:rsidRDefault="005046A8" w:rsidP="005046A8">
      <w:pPr>
        <w:ind w:left="0" w:hanging="2"/>
      </w:pPr>
      <w:proofErr w:type="gramStart"/>
      <w:r>
        <w:t>adopted</w:t>
      </w:r>
      <w:proofErr w:type="gramEnd"/>
      <w:r>
        <w:t>: May 6, 2020</w:t>
      </w:r>
      <w:r>
        <w:tab/>
        <w:t>Robbins, California</w:t>
      </w:r>
    </w:p>
    <w:p w:rsidR="004155A2" w:rsidRDefault="004155A2">
      <w:pPr>
        <w:ind w:left="0" w:hanging="2"/>
      </w:pPr>
    </w:p>
    <w:sectPr w:rsidR="00415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6A8"/>
    <w:rsid w:val="004155A2"/>
    <w:rsid w:val="00504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41A0E"/>
  <w15:chartTrackingRefBased/>
  <w15:docId w15:val="{3B02D281-6939-4DFA-BD79-798894B85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046A8"/>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2022-11-28T20:06:00Z</dcterms:created>
  <dcterms:modified xsi:type="dcterms:W3CDTF">2022-11-28T20:06:00Z</dcterms:modified>
</cp:coreProperties>
</file>