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E86" w:rsidRDefault="00BE0E86" w:rsidP="00BE0E86">
      <w:pPr>
        <w:rPr>
          <w:rFonts w:ascii="MS Mincho" w:eastAsia="MS Mincho" w:hAnsi="MS Mincho" w:cs="MS Mincho"/>
        </w:rPr>
      </w:pPr>
      <w:r>
        <w:rPr>
          <w:b/>
        </w:rPr>
        <w:t>All Personnel</w:t>
      </w:r>
      <w:r>
        <w:rPr>
          <w:b/>
        </w:rPr>
        <w:tab/>
      </w:r>
      <w:proofErr w:type="gramStart"/>
      <w:r>
        <w:t>BP4119.23(</w:t>
      </w:r>
      <w:proofErr w:type="gramEnd"/>
      <w:r>
        <w:t>a)</w:t>
      </w:r>
    </w:p>
    <w:p w:rsidR="00BE0E86" w:rsidRDefault="00BE0E86" w:rsidP="00BE0E86">
      <w:pPr>
        <w:tabs>
          <w:tab w:val="left" w:pos="7440"/>
          <w:tab w:val="left" w:pos="7920"/>
        </w:tabs>
      </w:pPr>
      <w:r>
        <w:tab/>
      </w:r>
      <w:r>
        <w:tab/>
        <w:t>4219.23</w:t>
      </w:r>
    </w:p>
    <w:p w:rsidR="00BE0E86" w:rsidRDefault="00BE0E86" w:rsidP="00BE0E86">
      <w:pPr>
        <w:tabs>
          <w:tab w:val="left" w:pos="7440"/>
          <w:tab w:val="left" w:pos="7920"/>
        </w:tabs>
      </w:pPr>
      <w:r>
        <w:rPr>
          <w:b/>
        </w:rPr>
        <w:t>UNAUTHORIZED RELEASE OF CONFIDENTIAL/</w:t>
      </w:r>
      <w:r>
        <w:tab/>
      </w:r>
      <w:r>
        <w:tab/>
        <w:t>4319.23</w:t>
      </w:r>
    </w:p>
    <w:p w:rsidR="00BE0E86" w:rsidRDefault="00BE0E86" w:rsidP="00BE0E86">
      <w:pPr>
        <w:tabs>
          <w:tab w:val="left" w:pos="7440"/>
          <w:tab w:val="left" w:pos="7920"/>
        </w:tabs>
        <w:rPr>
          <w:b/>
        </w:rPr>
      </w:pPr>
      <w:r>
        <w:rPr>
          <w:b/>
        </w:rPr>
        <w:t>PRIVILEGED INFORMATION</w:t>
      </w:r>
    </w:p>
    <w:p w:rsidR="00BE0E86" w:rsidRDefault="00BE0E86" w:rsidP="00BE0E86"/>
    <w:p w:rsidR="00BE0E86" w:rsidRDefault="00BE0E86" w:rsidP="00BE0E86"/>
    <w:p w:rsidR="00BE0E86" w:rsidRDefault="00BE0E86" w:rsidP="00BE0E86">
      <w:r>
        <w:t xml:space="preserve">The Governing Board recognizes the importance of keeping confidential information confidential. Staff shall maintain the confidentiality of information acquired in the course of their employment.  Confidential/privileged information </w:t>
      </w:r>
      <w:proofErr w:type="gramStart"/>
      <w:r>
        <w:t>shall be released</w:t>
      </w:r>
      <w:proofErr w:type="gramEnd"/>
      <w:r>
        <w:t xml:space="preserve"> only to the extent authorized by law.</w:t>
      </w:r>
    </w:p>
    <w:p w:rsidR="00BE0E86" w:rsidRDefault="00BE0E86" w:rsidP="00BE0E86"/>
    <w:p w:rsidR="00BE0E86" w:rsidRDefault="00BE0E86" w:rsidP="00BE0E86">
      <w:pPr>
        <w:rPr>
          <w:b/>
        </w:rPr>
      </w:pPr>
      <w:r>
        <w:rPr>
          <w:b/>
        </w:rPr>
        <w:t>Disclosure of Closed Session Information</w:t>
      </w:r>
    </w:p>
    <w:p w:rsidR="00BE0E86" w:rsidRDefault="00BE0E86" w:rsidP="00BE0E86"/>
    <w:p w:rsidR="00BE0E86" w:rsidRDefault="00BE0E86" w:rsidP="00BE0E86">
      <w:r>
        <w:t>An employee shall not disclose confidential information acquired by being present during a closed session to a person not entitled to receive such information, unless the Board authorizes disclosure of that information.  (Government Code 54963)</w:t>
      </w:r>
    </w:p>
    <w:p w:rsidR="00BE0E86" w:rsidRDefault="00BE0E86" w:rsidP="00BE0E86"/>
    <w:p w:rsidR="00BE0E86" w:rsidRDefault="00BE0E86" w:rsidP="00BE0E86">
      <w:r>
        <w:rPr>
          <w:i/>
        </w:rPr>
        <w:t>Confidential information</w:t>
      </w:r>
      <w:r>
        <w:t xml:space="preserve"> means a communication made in a closed session that </w:t>
      </w:r>
      <w:proofErr w:type="gramStart"/>
      <w:r>
        <w:t>is specifically related</w:t>
      </w:r>
      <w:proofErr w:type="gramEnd"/>
      <w:r>
        <w:t xml:space="preserve"> to the basis for the Board to meet lawfully in closed session. (Government Code 54963)</w:t>
      </w:r>
    </w:p>
    <w:p w:rsidR="00BE0E86" w:rsidRDefault="00BE0E86" w:rsidP="00BE0E86"/>
    <w:p w:rsidR="00BE0E86" w:rsidRDefault="00BE0E86" w:rsidP="00BE0E86">
      <w:pPr>
        <w:rPr>
          <w:i/>
          <w:sz w:val="20"/>
          <w:szCs w:val="20"/>
        </w:rPr>
      </w:pPr>
      <w:r>
        <w:rPr>
          <w:i/>
          <w:sz w:val="20"/>
          <w:szCs w:val="20"/>
        </w:rPr>
        <w:t>(cf. 9011 - Disclosure of Confidential/Privileged Information)</w:t>
      </w:r>
    </w:p>
    <w:p w:rsidR="00BE0E86" w:rsidRDefault="00BE0E86" w:rsidP="00BE0E86">
      <w:pPr>
        <w:rPr>
          <w:i/>
          <w:sz w:val="20"/>
          <w:szCs w:val="20"/>
        </w:rPr>
      </w:pPr>
      <w:r>
        <w:rPr>
          <w:i/>
          <w:sz w:val="20"/>
          <w:szCs w:val="20"/>
        </w:rPr>
        <w:t>(cf. 9321 - Closed Session Purposes and Agendas)</w:t>
      </w:r>
    </w:p>
    <w:p w:rsidR="00BE0E86" w:rsidRDefault="00BE0E86" w:rsidP="00BE0E86"/>
    <w:p w:rsidR="00BE0E86" w:rsidRDefault="00BE0E86" w:rsidP="00BE0E86">
      <w:r>
        <w:t>An employee who willfully discloses confidential information acquired during a closed session may be subject to disciplinary action if he/she has received training or notice as to the requirements of this policy.  (Government Code 54963)</w:t>
      </w:r>
    </w:p>
    <w:p w:rsidR="00BE0E86" w:rsidRDefault="00BE0E86" w:rsidP="00BE0E86"/>
    <w:p w:rsidR="00BE0E86" w:rsidRDefault="00BE0E86" w:rsidP="00BE0E86">
      <w:pPr>
        <w:rPr>
          <w:i/>
          <w:sz w:val="20"/>
          <w:szCs w:val="20"/>
        </w:rPr>
      </w:pPr>
      <w:r>
        <w:rPr>
          <w:i/>
          <w:sz w:val="20"/>
          <w:szCs w:val="20"/>
        </w:rPr>
        <w:t>(cf. 4118 - Suspension/Disciplinary Action)</w:t>
      </w:r>
    </w:p>
    <w:p w:rsidR="00BE0E86" w:rsidRDefault="00BE0E86" w:rsidP="00BE0E86">
      <w:pPr>
        <w:rPr>
          <w:i/>
          <w:sz w:val="20"/>
          <w:szCs w:val="20"/>
        </w:rPr>
      </w:pPr>
      <w:r>
        <w:rPr>
          <w:i/>
          <w:sz w:val="20"/>
          <w:szCs w:val="20"/>
        </w:rPr>
        <w:t>(cf. 4218 - Dismissal/Suspension/Disciplinary Action)</w:t>
      </w:r>
    </w:p>
    <w:p w:rsidR="00BE0E86" w:rsidRDefault="00BE0E86" w:rsidP="00BE0E86"/>
    <w:p w:rsidR="00BE0E86" w:rsidRDefault="00BE0E86" w:rsidP="00BE0E86">
      <w:r>
        <w:t>The Superintendent or designee shall provide all employees who attend closed sessions a copy of this policy.  New employees who may attend closed sessions shall also receive a copy of this policy.</w:t>
      </w:r>
    </w:p>
    <w:p w:rsidR="00BE0E86" w:rsidRDefault="00BE0E86" w:rsidP="00BE0E86"/>
    <w:p w:rsidR="00BE0E86" w:rsidRDefault="00BE0E86" w:rsidP="00BE0E86">
      <w:r>
        <w:t xml:space="preserve">The district shall not take disciplinary action against any employee for disclosing confidential information acquired in a closed session, nor </w:t>
      </w:r>
      <w:proofErr w:type="gramStart"/>
      <w:r>
        <w:t>shall the disclosure be considered</w:t>
      </w:r>
      <w:proofErr w:type="gramEnd"/>
      <w:r>
        <w:t xml:space="preserve"> a violation of the law or Board policy, when the employee is:  (Government Code 54963)</w:t>
      </w:r>
    </w:p>
    <w:p w:rsidR="00BE0E86" w:rsidRDefault="00BE0E86" w:rsidP="00BE0E86"/>
    <w:p w:rsidR="00BE0E86" w:rsidRDefault="00BE0E86" w:rsidP="00BE0E86">
      <w:pPr>
        <w:ind w:left="720" w:hanging="720"/>
      </w:pPr>
      <w:r>
        <w:t>1.</w:t>
      </w:r>
      <w:r>
        <w:tab/>
        <w:t>Making a confidential inquiry or complaint to a district attorney or grand jury concerning a perceived violation of law, including disclosing facts necessary to establish the illegality or potential illegality of a Board action that has been the subject of deliberation during a closed session</w:t>
      </w:r>
    </w:p>
    <w:p w:rsidR="00BE0E86" w:rsidRDefault="00BE0E86" w:rsidP="00BE0E86">
      <w:pPr>
        <w:ind w:left="720" w:hanging="720"/>
      </w:pPr>
    </w:p>
    <w:p w:rsidR="00BE0E86" w:rsidRDefault="00BE0E86" w:rsidP="00BE0E86">
      <w:pPr>
        <w:ind w:left="720" w:hanging="720"/>
        <w:rPr>
          <w:i/>
          <w:sz w:val="20"/>
          <w:szCs w:val="20"/>
        </w:rPr>
      </w:pPr>
      <w:r>
        <w:rPr>
          <w:i/>
          <w:sz w:val="20"/>
          <w:szCs w:val="20"/>
        </w:rPr>
        <w:t>(cf. 4119.1/4219.1/4319.1 - Civil and Legal Rights)</w:t>
      </w:r>
    </w:p>
    <w:p w:rsidR="00BE0E86" w:rsidRDefault="00BE0E86" w:rsidP="00BE0E86">
      <w:pPr>
        <w:ind w:left="720" w:hanging="720"/>
        <w:rPr>
          <w:i/>
        </w:rPr>
      </w:pPr>
    </w:p>
    <w:p w:rsidR="00BE0E86" w:rsidRDefault="00BE0E86" w:rsidP="00BE0E86">
      <w:pPr>
        <w:ind w:left="720" w:hanging="720"/>
      </w:pPr>
      <w:r>
        <w:t>2.</w:t>
      </w:r>
      <w:r>
        <w:tab/>
        <w:t>Expressing an opinion concerning the propriety or legality of Board action in closed session, including disclosure of the nature and extent of the illegal or potentially illegal action</w:t>
      </w:r>
    </w:p>
    <w:p w:rsidR="00BE0E86" w:rsidRDefault="00BE0E86" w:rsidP="00BE0E86"/>
    <w:p w:rsidR="00BE0E86" w:rsidRDefault="00BE0E86" w:rsidP="00BE0E86">
      <w:pPr>
        <w:tabs>
          <w:tab w:val="left" w:pos="7560"/>
          <w:tab w:val="left" w:pos="7920"/>
        </w:tabs>
      </w:pPr>
      <w:r>
        <w:tab/>
        <w:t>BP</w:t>
      </w:r>
      <w:r>
        <w:tab/>
        <w:t>4119.23(b)</w:t>
      </w:r>
    </w:p>
    <w:p w:rsidR="00BE0E86" w:rsidRDefault="00BE0E86" w:rsidP="00BE0E86">
      <w:pPr>
        <w:tabs>
          <w:tab w:val="left" w:pos="7440"/>
          <w:tab w:val="left" w:pos="7920"/>
        </w:tabs>
      </w:pPr>
      <w:r>
        <w:tab/>
      </w:r>
      <w:r>
        <w:tab/>
        <w:t>4219.23</w:t>
      </w:r>
    </w:p>
    <w:p w:rsidR="00BE0E86" w:rsidRDefault="00BE0E86" w:rsidP="00BE0E86">
      <w:pPr>
        <w:tabs>
          <w:tab w:val="left" w:pos="7440"/>
          <w:tab w:val="left" w:pos="7920"/>
        </w:tabs>
      </w:pPr>
      <w:r>
        <w:tab/>
      </w:r>
      <w:r>
        <w:tab/>
        <w:t>4319.23</w:t>
      </w:r>
    </w:p>
    <w:p w:rsidR="00BE0E86" w:rsidRDefault="00BE0E86" w:rsidP="00BE0E86"/>
    <w:p w:rsidR="00BE0E86" w:rsidRDefault="00BE0E86" w:rsidP="00BE0E86"/>
    <w:p w:rsidR="00BE0E86" w:rsidRDefault="00BE0E86" w:rsidP="00BE0E86">
      <w:pPr>
        <w:rPr>
          <w:b/>
        </w:rPr>
      </w:pPr>
      <w:r>
        <w:rPr>
          <w:b/>
        </w:rPr>
        <w:t>UNAUTHORIZED RELEASE OF CONFIDENTIAL/</w:t>
      </w:r>
    </w:p>
    <w:p w:rsidR="00BE0E86" w:rsidRDefault="00BE0E86" w:rsidP="00BE0E86">
      <w:r>
        <w:rPr>
          <w:b/>
        </w:rPr>
        <w:t xml:space="preserve">PRIVILEGED </w:t>
      </w:r>
      <w:proofErr w:type="gramStart"/>
      <w:r>
        <w:rPr>
          <w:b/>
        </w:rPr>
        <w:t>INFORMATION</w:t>
      </w:r>
      <w:r>
        <w:t xml:space="preserve">  (</w:t>
      </w:r>
      <w:proofErr w:type="gramEnd"/>
      <w:r>
        <w:t>continued)</w:t>
      </w:r>
    </w:p>
    <w:p w:rsidR="00BE0E86" w:rsidRDefault="00BE0E86" w:rsidP="00BE0E86"/>
    <w:p w:rsidR="00BE0E86" w:rsidRDefault="00BE0E86" w:rsidP="00BE0E86"/>
    <w:p w:rsidR="00BE0E86" w:rsidRDefault="00BE0E86" w:rsidP="00BE0E86">
      <w:pPr>
        <w:ind w:left="720" w:hanging="720"/>
      </w:pPr>
      <w:r>
        <w:t>3.</w:t>
      </w:r>
      <w:r>
        <w:tab/>
        <w:t>Disclosing information that is not confidential</w:t>
      </w:r>
    </w:p>
    <w:p w:rsidR="00BE0E86" w:rsidRDefault="00BE0E86" w:rsidP="00BE0E86"/>
    <w:p w:rsidR="00BE0E86" w:rsidRDefault="00BE0E86" w:rsidP="00BE0E86">
      <w:pPr>
        <w:rPr>
          <w:b/>
        </w:rPr>
      </w:pPr>
      <w:r>
        <w:rPr>
          <w:b/>
        </w:rPr>
        <w:t>Other Disclosures</w:t>
      </w:r>
    </w:p>
    <w:p w:rsidR="00BE0E86" w:rsidRDefault="00BE0E86" w:rsidP="00BE0E86">
      <w:pPr>
        <w:rPr>
          <w:b/>
        </w:rPr>
      </w:pPr>
    </w:p>
    <w:p w:rsidR="00BE0E86" w:rsidRDefault="00BE0E86" w:rsidP="00BE0E86">
      <w:r>
        <w:t>An employee who willfully releases confidential/privileged information about the district, students or staff shall be subject to disciplinary action.</w:t>
      </w:r>
    </w:p>
    <w:p w:rsidR="00BE0E86" w:rsidRDefault="00BE0E86" w:rsidP="00BE0E86"/>
    <w:p w:rsidR="00BE0E86" w:rsidRDefault="00BE0E86" w:rsidP="00BE0E86">
      <w:r>
        <w:t xml:space="preserve">No employee shall disclose confidential information acquired in the course of his/her official duties.  Confidential information includes information that is not a public record subject to disclosure under the Public Records Act, information that by law </w:t>
      </w:r>
      <w:proofErr w:type="gramStart"/>
      <w:r>
        <w:t>may not be disclosed</w:t>
      </w:r>
      <w:proofErr w:type="gramEnd"/>
      <w:r>
        <w:t>, or information that may have a material financial effect on the employee.</w:t>
      </w:r>
    </w:p>
    <w:p w:rsidR="00BE0E86" w:rsidRDefault="00BE0E86" w:rsidP="00BE0E86">
      <w:pPr>
        <w:tabs>
          <w:tab w:val="left" w:pos="7440"/>
          <w:tab w:val="left" w:pos="7920"/>
        </w:tabs>
      </w:pPr>
    </w:p>
    <w:p w:rsidR="00BE0E86" w:rsidRDefault="00BE0E86" w:rsidP="00BE0E86">
      <w:pPr>
        <w:rPr>
          <w:i/>
          <w:sz w:val="20"/>
          <w:szCs w:val="20"/>
        </w:rPr>
      </w:pPr>
      <w:r>
        <w:rPr>
          <w:i/>
          <w:sz w:val="20"/>
          <w:szCs w:val="20"/>
        </w:rPr>
        <w:t>(cf. 4112.6/4212.6/4312.6 - Personnel Files)</w:t>
      </w:r>
    </w:p>
    <w:p w:rsidR="00BE0E86" w:rsidRDefault="00BE0E86" w:rsidP="00BE0E86">
      <w:pPr>
        <w:rPr>
          <w:i/>
          <w:sz w:val="20"/>
          <w:szCs w:val="20"/>
        </w:rPr>
      </w:pPr>
      <w:r>
        <w:rPr>
          <w:i/>
          <w:sz w:val="20"/>
          <w:szCs w:val="20"/>
        </w:rPr>
        <w:t>(cf. 4112.62/4212.62/4312.62 - Maintenance of Criminal Offender Records)</w:t>
      </w:r>
    </w:p>
    <w:p w:rsidR="00BE0E86" w:rsidRDefault="00BE0E86" w:rsidP="00BE0E86">
      <w:pPr>
        <w:rPr>
          <w:i/>
          <w:sz w:val="20"/>
          <w:szCs w:val="20"/>
        </w:rPr>
      </w:pPr>
      <w:r>
        <w:rPr>
          <w:i/>
          <w:sz w:val="20"/>
          <w:szCs w:val="20"/>
        </w:rPr>
        <w:t>(cf. 4143/4243 - Negotiations/Consultation)</w:t>
      </w:r>
    </w:p>
    <w:p w:rsidR="00BE0E86" w:rsidRDefault="00BE0E86" w:rsidP="00BE0E86">
      <w:pPr>
        <w:rPr>
          <w:i/>
          <w:sz w:val="20"/>
          <w:szCs w:val="20"/>
        </w:rPr>
      </w:pPr>
      <w:r>
        <w:rPr>
          <w:i/>
          <w:sz w:val="20"/>
          <w:szCs w:val="20"/>
        </w:rPr>
        <w:t>(cf. 5125 - Student Records)</w:t>
      </w:r>
    </w:p>
    <w:p w:rsidR="00BE0E86" w:rsidRDefault="00BE0E86" w:rsidP="00BE0E86">
      <w:pPr>
        <w:rPr>
          <w:i/>
          <w:sz w:val="20"/>
          <w:szCs w:val="20"/>
        </w:rPr>
      </w:pPr>
      <w:r>
        <w:rPr>
          <w:i/>
          <w:sz w:val="20"/>
          <w:szCs w:val="20"/>
        </w:rPr>
        <w:t>(cf. 5125.1 - Release of Directory Information)</w:t>
      </w:r>
    </w:p>
    <w:p w:rsidR="00BE0E86" w:rsidRDefault="00BE0E86" w:rsidP="00BE0E86">
      <w:pPr>
        <w:rPr>
          <w:i/>
          <w:sz w:val="20"/>
          <w:szCs w:val="20"/>
        </w:rPr>
      </w:pPr>
      <w:r>
        <w:rPr>
          <w:i/>
          <w:sz w:val="20"/>
          <w:szCs w:val="20"/>
        </w:rPr>
        <w:t>(cf. 5141.4 - Child Abuse Prevention and Reporting)</w:t>
      </w:r>
    </w:p>
    <w:p w:rsidR="00BE0E86" w:rsidRDefault="00BE0E86" w:rsidP="00BE0E86">
      <w:pPr>
        <w:rPr>
          <w:i/>
          <w:sz w:val="20"/>
          <w:szCs w:val="20"/>
        </w:rPr>
      </w:pPr>
      <w:r>
        <w:rPr>
          <w:i/>
          <w:sz w:val="20"/>
          <w:szCs w:val="20"/>
        </w:rPr>
        <w:t>(cf. 6164.2 - Guidance/Counseling Services)</w:t>
      </w:r>
    </w:p>
    <w:p w:rsidR="00BE0E86" w:rsidRDefault="00BE0E86" w:rsidP="00BE0E86"/>
    <w:p w:rsidR="00BE0E86" w:rsidRDefault="00BE0E86" w:rsidP="00BE0E86">
      <w:r>
        <w:t xml:space="preserve">Any action by an </w:t>
      </w:r>
      <w:proofErr w:type="gramStart"/>
      <w:r>
        <w:t>employee which inadvertently or carelessly results in release of confidential/privileged information</w:t>
      </w:r>
      <w:proofErr w:type="gramEnd"/>
      <w:r>
        <w:t xml:space="preserve"> shall be recorded, and the record shall be placed in the employee's personnel file.  Depending on the circumstances, the Superintendent or designee may deny the employee further access to any privileged information and shall take any steps necessary to prevent any further unauthorized release of such information.</w:t>
      </w:r>
    </w:p>
    <w:p w:rsidR="00BE0E86" w:rsidRDefault="00BE0E86" w:rsidP="00BE0E86"/>
    <w:p w:rsidR="00BE0E86" w:rsidRDefault="00BE0E86" w:rsidP="00BE0E86"/>
    <w:p w:rsidR="00BE0E86" w:rsidRDefault="00BE0E86" w:rsidP="00BE0E86"/>
    <w:p w:rsidR="00BE0E86" w:rsidRDefault="00BE0E86" w:rsidP="00BE0E86">
      <w:pPr>
        <w:rPr>
          <w:i/>
          <w:sz w:val="20"/>
          <w:szCs w:val="20"/>
        </w:rPr>
      </w:pPr>
      <w:r>
        <w:rPr>
          <w:i/>
          <w:sz w:val="20"/>
          <w:szCs w:val="20"/>
        </w:rPr>
        <w:t>Legal Reference:  (see next page)</w:t>
      </w:r>
    </w:p>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Pr>
        <w:tabs>
          <w:tab w:val="left" w:pos="7560"/>
          <w:tab w:val="left" w:pos="7920"/>
        </w:tabs>
      </w:pPr>
      <w:r>
        <w:tab/>
        <w:t>BP</w:t>
      </w:r>
      <w:r>
        <w:tab/>
        <w:t>4119.23(c)</w:t>
      </w:r>
    </w:p>
    <w:p w:rsidR="00BE0E86" w:rsidRDefault="00BE0E86" w:rsidP="00BE0E86">
      <w:pPr>
        <w:tabs>
          <w:tab w:val="left" w:pos="7440"/>
          <w:tab w:val="left" w:pos="7920"/>
        </w:tabs>
      </w:pPr>
      <w:r>
        <w:tab/>
      </w:r>
      <w:r>
        <w:tab/>
        <w:t>4219.23</w:t>
      </w:r>
    </w:p>
    <w:p w:rsidR="00BE0E86" w:rsidRDefault="00BE0E86" w:rsidP="00BE0E86">
      <w:pPr>
        <w:tabs>
          <w:tab w:val="left" w:pos="7440"/>
          <w:tab w:val="left" w:pos="7920"/>
        </w:tabs>
      </w:pPr>
      <w:r>
        <w:tab/>
      </w:r>
      <w:r>
        <w:tab/>
        <w:t>4319.23</w:t>
      </w:r>
    </w:p>
    <w:p w:rsidR="00BE0E86" w:rsidRDefault="00BE0E86" w:rsidP="00BE0E86"/>
    <w:p w:rsidR="00BE0E86" w:rsidRDefault="00BE0E86" w:rsidP="00BE0E86"/>
    <w:p w:rsidR="00BE0E86" w:rsidRDefault="00BE0E86" w:rsidP="00BE0E86">
      <w:pPr>
        <w:rPr>
          <w:b/>
        </w:rPr>
      </w:pPr>
      <w:r>
        <w:rPr>
          <w:b/>
        </w:rPr>
        <w:t>UNAUTHORIZED RELEASE OF CONFIDENTIAL/</w:t>
      </w:r>
    </w:p>
    <w:p w:rsidR="00BE0E86" w:rsidRDefault="00BE0E86" w:rsidP="00BE0E86">
      <w:r>
        <w:rPr>
          <w:b/>
        </w:rPr>
        <w:t xml:space="preserve">PRIVILEGED </w:t>
      </w:r>
      <w:proofErr w:type="gramStart"/>
      <w:r>
        <w:rPr>
          <w:b/>
        </w:rPr>
        <w:t>INFORMATION</w:t>
      </w:r>
      <w:r>
        <w:t xml:space="preserve">  (</w:t>
      </w:r>
      <w:proofErr w:type="gramEnd"/>
      <w:r>
        <w:t>continued)</w:t>
      </w:r>
    </w:p>
    <w:p w:rsidR="00BE0E86" w:rsidRDefault="00BE0E86" w:rsidP="00BE0E86"/>
    <w:p w:rsidR="00BE0E86" w:rsidRDefault="00BE0E86" w:rsidP="00BE0E86"/>
    <w:p w:rsidR="00BE0E86" w:rsidRDefault="00BE0E86" w:rsidP="00BE0E86"/>
    <w:p w:rsidR="00BE0E86" w:rsidRDefault="00BE0E86" w:rsidP="00BE0E86">
      <w:pPr>
        <w:rPr>
          <w:i/>
          <w:sz w:val="20"/>
          <w:szCs w:val="20"/>
        </w:rPr>
      </w:pPr>
      <w:r>
        <w:rPr>
          <w:i/>
          <w:sz w:val="20"/>
          <w:szCs w:val="20"/>
        </w:rPr>
        <w:t>Legal Reference:</w:t>
      </w:r>
    </w:p>
    <w:p w:rsidR="00BE0E86" w:rsidRDefault="00BE0E86" w:rsidP="00BE0E86">
      <w:pPr>
        <w:ind w:left="720"/>
        <w:rPr>
          <w:i/>
          <w:sz w:val="20"/>
          <w:szCs w:val="20"/>
          <w:u w:val="single"/>
        </w:rPr>
      </w:pPr>
      <w:r>
        <w:rPr>
          <w:i/>
          <w:sz w:val="20"/>
          <w:szCs w:val="20"/>
          <w:u w:val="single"/>
        </w:rPr>
        <w:t>EDUCATION CODE</w:t>
      </w:r>
    </w:p>
    <w:p w:rsidR="00BE0E86" w:rsidRDefault="00BE0E86" w:rsidP="00BE0E86">
      <w:pPr>
        <w:ind w:left="720"/>
        <w:rPr>
          <w:i/>
          <w:sz w:val="20"/>
          <w:szCs w:val="20"/>
        </w:rPr>
      </w:pPr>
      <w:proofErr w:type="gramStart"/>
      <w:r>
        <w:rPr>
          <w:i/>
          <w:sz w:val="20"/>
          <w:szCs w:val="20"/>
        </w:rPr>
        <w:t>35010  Control</w:t>
      </w:r>
      <w:proofErr w:type="gramEnd"/>
      <w:r>
        <w:rPr>
          <w:i/>
          <w:sz w:val="20"/>
          <w:szCs w:val="20"/>
        </w:rPr>
        <w:t xml:space="preserve"> of district; prescription and enforcement of rules</w:t>
      </w:r>
    </w:p>
    <w:p w:rsidR="00BE0E86" w:rsidRDefault="00BE0E86" w:rsidP="00BE0E86">
      <w:pPr>
        <w:ind w:left="720"/>
        <w:rPr>
          <w:i/>
          <w:sz w:val="20"/>
          <w:szCs w:val="20"/>
        </w:rPr>
      </w:pPr>
      <w:proofErr w:type="gramStart"/>
      <w:r>
        <w:rPr>
          <w:i/>
          <w:sz w:val="20"/>
          <w:szCs w:val="20"/>
        </w:rPr>
        <w:t>35146  Closed</w:t>
      </w:r>
      <w:proofErr w:type="gramEnd"/>
      <w:r>
        <w:rPr>
          <w:i/>
          <w:sz w:val="20"/>
          <w:szCs w:val="20"/>
        </w:rPr>
        <w:t xml:space="preserve"> sessions</w:t>
      </w:r>
    </w:p>
    <w:p w:rsidR="00BE0E86" w:rsidRDefault="00BE0E86" w:rsidP="00BE0E86">
      <w:pPr>
        <w:ind w:left="720"/>
        <w:rPr>
          <w:i/>
          <w:sz w:val="20"/>
          <w:szCs w:val="20"/>
        </w:rPr>
      </w:pPr>
      <w:proofErr w:type="gramStart"/>
      <w:r>
        <w:rPr>
          <w:i/>
          <w:sz w:val="20"/>
          <w:szCs w:val="20"/>
        </w:rPr>
        <w:t>35160  Authority</w:t>
      </w:r>
      <w:proofErr w:type="gramEnd"/>
      <w:r>
        <w:rPr>
          <w:i/>
          <w:sz w:val="20"/>
          <w:szCs w:val="20"/>
        </w:rPr>
        <w:t xml:space="preserve"> of governing boards</w:t>
      </w:r>
    </w:p>
    <w:p w:rsidR="00BE0E86" w:rsidRDefault="00BE0E86" w:rsidP="00BE0E86">
      <w:pPr>
        <w:ind w:left="720"/>
        <w:rPr>
          <w:i/>
          <w:sz w:val="20"/>
          <w:szCs w:val="20"/>
        </w:rPr>
      </w:pPr>
      <w:proofErr w:type="gramStart"/>
      <w:r>
        <w:rPr>
          <w:i/>
          <w:sz w:val="20"/>
          <w:szCs w:val="20"/>
        </w:rPr>
        <w:t>44031  Personnel</w:t>
      </w:r>
      <w:proofErr w:type="gramEnd"/>
      <w:r>
        <w:rPr>
          <w:i/>
          <w:sz w:val="20"/>
          <w:szCs w:val="20"/>
        </w:rPr>
        <w:t xml:space="preserve"> file contents and inspection</w:t>
      </w:r>
    </w:p>
    <w:p w:rsidR="00BE0E86" w:rsidRDefault="00BE0E86" w:rsidP="00BE0E86">
      <w:pPr>
        <w:ind w:left="720"/>
        <w:rPr>
          <w:i/>
          <w:sz w:val="20"/>
          <w:szCs w:val="20"/>
        </w:rPr>
      </w:pPr>
      <w:proofErr w:type="gramStart"/>
      <w:r>
        <w:rPr>
          <w:i/>
          <w:sz w:val="20"/>
          <w:szCs w:val="20"/>
        </w:rPr>
        <w:t>44932  Grounds</w:t>
      </w:r>
      <w:proofErr w:type="gramEnd"/>
      <w:r>
        <w:rPr>
          <w:i/>
          <w:sz w:val="20"/>
          <w:szCs w:val="20"/>
        </w:rPr>
        <w:t xml:space="preserve"> for dismissal of permanent employees</w:t>
      </w:r>
    </w:p>
    <w:p w:rsidR="00BE0E86" w:rsidRDefault="00BE0E86" w:rsidP="00BE0E86">
      <w:pPr>
        <w:ind w:left="720"/>
        <w:rPr>
          <w:i/>
          <w:sz w:val="20"/>
          <w:szCs w:val="20"/>
        </w:rPr>
      </w:pPr>
      <w:proofErr w:type="gramStart"/>
      <w:r>
        <w:rPr>
          <w:i/>
          <w:sz w:val="20"/>
          <w:szCs w:val="20"/>
        </w:rPr>
        <w:t>44933  Other</w:t>
      </w:r>
      <w:proofErr w:type="gramEnd"/>
      <w:r>
        <w:rPr>
          <w:i/>
          <w:sz w:val="20"/>
          <w:szCs w:val="20"/>
        </w:rPr>
        <w:t xml:space="preserve"> grounds for dismissal</w:t>
      </w:r>
    </w:p>
    <w:p w:rsidR="00BE0E86" w:rsidRDefault="00BE0E86" w:rsidP="00BE0E86">
      <w:pPr>
        <w:ind w:left="720"/>
        <w:rPr>
          <w:i/>
          <w:sz w:val="20"/>
          <w:szCs w:val="20"/>
        </w:rPr>
      </w:pPr>
      <w:proofErr w:type="gramStart"/>
      <w:r>
        <w:rPr>
          <w:i/>
          <w:sz w:val="20"/>
          <w:szCs w:val="20"/>
        </w:rPr>
        <w:t>45113  Rules</w:t>
      </w:r>
      <w:proofErr w:type="gramEnd"/>
      <w:r>
        <w:rPr>
          <w:i/>
          <w:sz w:val="20"/>
          <w:szCs w:val="20"/>
        </w:rPr>
        <w:t xml:space="preserve"> and regulations for classified service</w:t>
      </w:r>
    </w:p>
    <w:p w:rsidR="00BE0E86" w:rsidRDefault="00BE0E86" w:rsidP="00BE0E86">
      <w:pPr>
        <w:ind w:left="720"/>
        <w:rPr>
          <w:i/>
          <w:sz w:val="20"/>
          <w:szCs w:val="20"/>
        </w:rPr>
      </w:pPr>
      <w:r>
        <w:rPr>
          <w:i/>
          <w:sz w:val="20"/>
          <w:szCs w:val="20"/>
        </w:rPr>
        <w:t>49060-</w:t>
      </w:r>
      <w:proofErr w:type="gramStart"/>
      <w:r>
        <w:rPr>
          <w:i/>
          <w:sz w:val="20"/>
          <w:szCs w:val="20"/>
        </w:rPr>
        <w:t>49079  Pupil</w:t>
      </w:r>
      <w:proofErr w:type="gramEnd"/>
      <w:r>
        <w:rPr>
          <w:i/>
          <w:sz w:val="20"/>
          <w:szCs w:val="20"/>
        </w:rPr>
        <w:t xml:space="preserve"> records</w:t>
      </w:r>
    </w:p>
    <w:p w:rsidR="00BE0E86" w:rsidRDefault="00BE0E86" w:rsidP="00BE0E86">
      <w:pPr>
        <w:ind w:left="720"/>
        <w:rPr>
          <w:i/>
          <w:sz w:val="20"/>
          <w:szCs w:val="20"/>
          <w:u w:val="single"/>
        </w:rPr>
      </w:pPr>
      <w:r>
        <w:rPr>
          <w:i/>
          <w:sz w:val="20"/>
          <w:szCs w:val="20"/>
          <w:u w:val="single"/>
        </w:rPr>
        <w:t>GOVERNMENT CODE</w:t>
      </w:r>
    </w:p>
    <w:p w:rsidR="00BE0E86" w:rsidRDefault="00BE0E86" w:rsidP="00BE0E86">
      <w:pPr>
        <w:ind w:left="720"/>
        <w:rPr>
          <w:i/>
          <w:sz w:val="20"/>
          <w:szCs w:val="20"/>
        </w:rPr>
      </w:pPr>
      <w:proofErr w:type="gramStart"/>
      <w:r>
        <w:rPr>
          <w:i/>
          <w:sz w:val="20"/>
          <w:szCs w:val="20"/>
        </w:rPr>
        <w:t>1098  Public</w:t>
      </w:r>
      <w:proofErr w:type="gramEnd"/>
      <w:r>
        <w:rPr>
          <w:i/>
          <w:sz w:val="20"/>
          <w:szCs w:val="20"/>
        </w:rPr>
        <w:t xml:space="preserve"> officials and employees:  confidential information</w:t>
      </w:r>
    </w:p>
    <w:p w:rsidR="00BE0E86" w:rsidRDefault="00BE0E86" w:rsidP="00BE0E86">
      <w:pPr>
        <w:ind w:left="720"/>
        <w:rPr>
          <w:i/>
          <w:sz w:val="20"/>
          <w:szCs w:val="20"/>
        </w:rPr>
      </w:pPr>
      <w:r>
        <w:rPr>
          <w:i/>
          <w:sz w:val="20"/>
          <w:szCs w:val="20"/>
        </w:rPr>
        <w:t>6250-</w:t>
      </w:r>
      <w:proofErr w:type="gramStart"/>
      <w:r>
        <w:rPr>
          <w:i/>
          <w:sz w:val="20"/>
          <w:szCs w:val="20"/>
        </w:rPr>
        <w:t>6270  Inspection</w:t>
      </w:r>
      <w:proofErr w:type="gramEnd"/>
      <w:r>
        <w:rPr>
          <w:i/>
          <w:sz w:val="20"/>
          <w:szCs w:val="20"/>
        </w:rPr>
        <w:t xml:space="preserve"> of public records</w:t>
      </w:r>
    </w:p>
    <w:p w:rsidR="00BE0E86" w:rsidRDefault="00BE0E86" w:rsidP="00BE0E86">
      <w:pPr>
        <w:ind w:left="720"/>
        <w:rPr>
          <w:i/>
          <w:sz w:val="20"/>
          <w:szCs w:val="20"/>
        </w:rPr>
      </w:pPr>
      <w:r>
        <w:rPr>
          <w:i/>
          <w:sz w:val="20"/>
          <w:szCs w:val="20"/>
        </w:rPr>
        <w:t>54950-</w:t>
      </w:r>
      <w:proofErr w:type="gramStart"/>
      <w:r>
        <w:rPr>
          <w:i/>
          <w:sz w:val="20"/>
          <w:szCs w:val="20"/>
        </w:rPr>
        <w:t>54963  Brown</w:t>
      </w:r>
      <w:proofErr w:type="gramEnd"/>
      <w:r>
        <w:rPr>
          <w:i/>
          <w:sz w:val="20"/>
          <w:szCs w:val="20"/>
        </w:rPr>
        <w:t xml:space="preserve"> Act</w:t>
      </w:r>
    </w:p>
    <w:p w:rsidR="00BE0E86" w:rsidRDefault="00BE0E86" w:rsidP="00BE0E86">
      <w:pPr>
        <w:ind w:left="720"/>
        <w:rPr>
          <w:i/>
          <w:sz w:val="20"/>
          <w:szCs w:val="20"/>
          <w:u w:val="single"/>
        </w:rPr>
      </w:pPr>
      <w:r>
        <w:rPr>
          <w:i/>
          <w:sz w:val="20"/>
          <w:szCs w:val="20"/>
          <w:u w:val="single"/>
        </w:rPr>
        <w:t>UNITED STATES CODE, TITLE 20</w:t>
      </w:r>
    </w:p>
    <w:p w:rsidR="00BE0E86" w:rsidRDefault="00BE0E86" w:rsidP="00BE0E86">
      <w:pPr>
        <w:ind w:left="720"/>
        <w:rPr>
          <w:i/>
          <w:sz w:val="20"/>
          <w:szCs w:val="20"/>
        </w:rPr>
      </w:pPr>
      <w:proofErr w:type="gramStart"/>
      <w:r>
        <w:rPr>
          <w:i/>
          <w:sz w:val="20"/>
          <w:szCs w:val="20"/>
        </w:rPr>
        <w:t>1232g  Family</w:t>
      </w:r>
      <w:proofErr w:type="gramEnd"/>
      <w:r>
        <w:rPr>
          <w:i/>
          <w:sz w:val="20"/>
          <w:szCs w:val="20"/>
        </w:rPr>
        <w:t xml:space="preserve"> Education Rights and Privacy Act</w:t>
      </w:r>
    </w:p>
    <w:p w:rsidR="00BE0E86" w:rsidRDefault="00BE0E86" w:rsidP="00BE0E86">
      <w:pPr>
        <w:ind w:left="720"/>
        <w:rPr>
          <w:i/>
          <w:sz w:val="20"/>
          <w:szCs w:val="20"/>
        </w:rPr>
      </w:pPr>
    </w:p>
    <w:p w:rsidR="00BE0E86" w:rsidRDefault="00BE0E86" w:rsidP="00BE0E86">
      <w:pPr>
        <w:rPr>
          <w:i/>
          <w:sz w:val="20"/>
          <w:szCs w:val="20"/>
        </w:rPr>
      </w:pPr>
      <w:r>
        <w:rPr>
          <w:i/>
          <w:sz w:val="20"/>
          <w:szCs w:val="20"/>
        </w:rPr>
        <w:t>Management Resources:</w:t>
      </w:r>
    </w:p>
    <w:p w:rsidR="00BE0E86" w:rsidRDefault="00BE0E86" w:rsidP="00BE0E86">
      <w:pPr>
        <w:ind w:left="720"/>
        <w:rPr>
          <w:i/>
          <w:sz w:val="20"/>
          <w:szCs w:val="20"/>
        </w:rPr>
      </w:pPr>
      <w:r>
        <w:rPr>
          <w:i/>
          <w:sz w:val="20"/>
          <w:szCs w:val="20"/>
          <w:u w:val="single"/>
        </w:rPr>
        <w:t>WEB SITES</w:t>
      </w:r>
    </w:p>
    <w:p w:rsidR="00BE0E86" w:rsidRDefault="00BE0E86" w:rsidP="00BE0E86">
      <w:pPr>
        <w:ind w:left="720"/>
        <w:rPr>
          <w:i/>
          <w:sz w:val="20"/>
          <w:szCs w:val="20"/>
        </w:rPr>
      </w:pPr>
      <w:r>
        <w:rPr>
          <w:i/>
          <w:sz w:val="20"/>
          <w:szCs w:val="20"/>
        </w:rPr>
        <w:t>CSBA:  http://www.csba.org</w:t>
      </w:r>
    </w:p>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bookmarkStart w:id="0" w:name="_GoBack"/>
      <w:bookmarkEnd w:id="0"/>
    </w:p>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 w:rsidR="00BE0E86" w:rsidRDefault="00BE0E86" w:rsidP="00BE0E86">
      <w:pPr>
        <w:rPr>
          <w:b/>
        </w:rPr>
      </w:pPr>
      <w:r>
        <w:rPr>
          <w:b/>
        </w:rPr>
        <w:t xml:space="preserve">Policy                      </w:t>
      </w:r>
      <w:r>
        <w:rPr>
          <w:b/>
        </w:rPr>
        <w:tab/>
        <w:t>WINSHIP-ROBBINS ELEMENTARY SCHOOL DISTRICT</w:t>
      </w:r>
    </w:p>
    <w:p w:rsidR="00BE0E86" w:rsidRDefault="00BE0E86" w:rsidP="00BE0E86">
      <w:pPr>
        <w:rPr>
          <w:b/>
        </w:rPr>
      </w:pPr>
      <w:proofErr w:type="gramStart"/>
      <w:r>
        <w:rPr>
          <w:b/>
        </w:rPr>
        <w:t>adopted</w:t>
      </w:r>
      <w:proofErr w:type="gramEnd"/>
      <w:r>
        <w:rPr>
          <w:b/>
        </w:rPr>
        <w:t xml:space="preserve">: May 6, 2020                                                                     </w:t>
      </w:r>
      <w:r>
        <w:rPr>
          <w:b/>
        </w:rPr>
        <w:tab/>
        <w:t xml:space="preserve"> Robbins, California</w:t>
      </w:r>
    </w:p>
    <w:p w:rsidR="00C66E54" w:rsidRDefault="00C66E54"/>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E86"/>
    <w:rsid w:val="00BE0E86"/>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3BEA9"/>
  <w15:chartTrackingRefBased/>
  <w15:docId w15:val="{58897652-1A97-4275-BC8F-A19E884F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E86"/>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2022-12-06T18:58:00Z</dcterms:created>
  <dcterms:modified xsi:type="dcterms:W3CDTF">2022-12-06T19:00:00Z</dcterms:modified>
</cp:coreProperties>
</file>