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386" w:rsidRDefault="004D0386" w:rsidP="004D0386">
      <w:pPr>
        <w:tabs>
          <w:tab w:val="right" w:pos="9000"/>
        </w:tabs>
        <w:ind w:hanging="2"/>
      </w:pPr>
      <w:r>
        <w:rPr>
          <w:b/>
        </w:rPr>
        <w:t>Instruction</w:t>
      </w:r>
      <w:r>
        <w:tab/>
        <w:t>BP 6011(a)</w:t>
      </w:r>
    </w:p>
    <w:p w:rsidR="004D0386" w:rsidRDefault="004D0386" w:rsidP="004D0386">
      <w:pPr>
        <w:tabs>
          <w:tab w:val="right" w:pos="9000"/>
        </w:tabs>
        <w:ind w:hanging="2"/>
      </w:pPr>
    </w:p>
    <w:p w:rsidR="004D0386" w:rsidRDefault="004D0386" w:rsidP="004D0386">
      <w:pPr>
        <w:tabs>
          <w:tab w:val="right" w:pos="9000"/>
        </w:tabs>
        <w:ind w:hanging="2"/>
      </w:pPr>
      <w:r>
        <w:rPr>
          <w:b/>
        </w:rPr>
        <w:t>ACADEMIC STANDARDS</w:t>
      </w: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r>
        <w:t xml:space="preserve">The Governing Board shall adopt high standards for student </w:t>
      </w:r>
      <w:proofErr w:type="gramStart"/>
      <w:r>
        <w:t>achievement which</w:t>
      </w:r>
      <w:proofErr w:type="gramEnd"/>
      <w:r>
        <w:t xml:space="preserve"> challenge all students to reach their full potential and specify what students are expected to know and to be able to do at each grade level and in each area of study.  These standards shall reflect the knowledge and skills needed for students to </w:t>
      </w:r>
      <w:proofErr w:type="gramStart"/>
      <w:r>
        <w:t>be adequately prepared</w:t>
      </w:r>
      <w:proofErr w:type="gramEnd"/>
      <w:r>
        <w:t xml:space="preserve"> for postsecondary education, employment, and responsible citizenship.</w:t>
      </w:r>
    </w:p>
    <w:p w:rsidR="004D0386" w:rsidRDefault="004D0386" w:rsidP="004D0386">
      <w:pPr>
        <w:tabs>
          <w:tab w:val="right" w:pos="9000"/>
        </w:tabs>
        <w:ind w:hanging="2"/>
      </w:pPr>
    </w:p>
    <w:p w:rsidR="004D0386" w:rsidRDefault="004D0386" w:rsidP="004D0386">
      <w:pPr>
        <w:tabs>
          <w:tab w:val="right" w:pos="9000"/>
        </w:tabs>
        <w:ind w:hanging="2"/>
      </w:pPr>
      <w:r>
        <w:t>The Superintendent or designee shall provide the Board with recommended standards using a process that involves teachers, school site and district administrators, students, parents/guardians, representatives from business/industry and postsecondary institutions, and/or community members.  He/she shall ensure the proper articulation of standards between grade levels and the alignment of the standards with the district's vision and goals, graduation requirements, college entrance requirements, and other desired student outcomes. He/she also shall ensure that the standards are easily understandable and measurable.</w:t>
      </w:r>
    </w:p>
    <w:p w:rsidR="004D0386" w:rsidRDefault="004D0386" w:rsidP="004D0386">
      <w:pPr>
        <w:tabs>
          <w:tab w:val="right" w:pos="9000"/>
        </w:tabs>
        <w:ind w:hanging="2"/>
      </w:pPr>
    </w:p>
    <w:p w:rsidR="004D0386" w:rsidRDefault="004D0386" w:rsidP="004D0386">
      <w:pPr>
        <w:tabs>
          <w:tab w:val="right" w:pos="9000"/>
        </w:tabs>
        <w:ind w:hanging="2"/>
        <w:rPr>
          <w:sz w:val="20"/>
        </w:rPr>
      </w:pPr>
      <w:r>
        <w:rPr>
          <w:i/>
          <w:sz w:val="20"/>
        </w:rPr>
        <w:t>(cf. 0000 - Vision)</w:t>
      </w:r>
    </w:p>
    <w:p w:rsidR="004D0386" w:rsidRDefault="004D0386" w:rsidP="004D0386">
      <w:pPr>
        <w:tabs>
          <w:tab w:val="right" w:pos="9000"/>
        </w:tabs>
        <w:ind w:hanging="2"/>
        <w:rPr>
          <w:sz w:val="20"/>
        </w:rPr>
      </w:pPr>
      <w:r>
        <w:rPr>
          <w:i/>
          <w:sz w:val="20"/>
        </w:rPr>
        <w:t>(cf. 0200 - Goals for the School District)</w:t>
      </w:r>
    </w:p>
    <w:p w:rsidR="004D0386" w:rsidRDefault="004D0386" w:rsidP="004D0386">
      <w:pPr>
        <w:tabs>
          <w:tab w:val="right" w:pos="9000"/>
        </w:tabs>
        <w:ind w:hanging="2"/>
        <w:rPr>
          <w:sz w:val="20"/>
        </w:rPr>
      </w:pPr>
      <w:r>
        <w:rPr>
          <w:i/>
          <w:sz w:val="20"/>
        </w:rPr>
        <w:t>(cf. 1220 - Citizen Advisory Committees)</w:t>
      </w:r>
    </w:p>
    <w:p w:rsidR="004D0386" w:rsidRDefault="004D0386" w:rsidP="004D0386">
      <w:pPr>
        <w:tabs>
          <w:tab w:val="right" w:pos="9000"/>
        </w:tabs>
        <w:ind w:hanging="2"/>
        <w:rPr>
          <w:sz w:val="20"/>
        </w:rPr>
      </w:pPr>
      <w:r>
        <w:rPr>
          <w:i/>
          <w:sz w:val="20"/>
        </w:rPr>
        <w:t xml:space="preserve">(cf. 1700 - Relations </w:t>
      </w:r>
      <w:proofErr w:type="gramStart"/>
      <w:r>
        <w:rPr>
          <w:i/>
          <w:sz w:val="20"/>
        </w:rPr>
        <w:t>Between</w:t>
      </w:r>
      <w:proofErr w:type="gramEnd"/>
      <w:r>
        <w:rPr>
          <w:i/>
          <w:sz w:val="20"/>
        </w:rPr>
        <w:t xml:space="preserve"> Private Industry and the Schools)</w:t>
      </w:r>
    </w:p>
    <w:p w:rsidR="004D0386" w:rsidRDefault="004D0386" w:rsidP="004D0386">
      <w:pPr>
        <w:tabs>
          <w:tab w:val="right" w:pos="9000"/>
        </w:tabs>
        <w:ind w:hanging="2"/>
        <w:rPr>
          <w:sz w:val="20"/>
        </w:rPr>
      </w:pPr>
      <w:r>
        <w:rPr>
          <w:i/>
          <w:sz w:val="20"/>
        </w:rPr>
        <w:t>(cf. 6146.1 - High School Graduation Requirements)</w:t>
      </w:r>
    </w:p>
    <w:p w:rsidR="004D0386" w:rsidRDefault="004D0386" w:rsidP="004D0386">
      <w:pPr>
        <w:tabs>
          <w:tab w:val="right" w:pos="9000"/>
        </w:tabs>
        <w:ind w:hanging="2"/>
        <w:rPr>
          <w:sz w:val="20"/>
        </w:rPr>
      </w:pPr>
      <w:r>
        <w:rPr>
          <w:i/>
          <w:sz w:val="20"/>
        </w:rPr>
        <w:t>(cf. 6146.5 - Elementary/Middle School Graduation Requirements)</w:t>
      </w:r>
    </w:p>
    <w:p w:rsidR="004D0386" w:rsidRDefault="004D0386" w:rsidP="004D0386">
      <w:pPr>
        <w:tabs>
          <w:tab w:val="right" w:pos="9000"/>
        </w:tabs>
        <w:ind w:hanging="2"/>
      </w:pPr>
    </w:p>
    <w:p w:rsidR="004D0386" w:rsidRDefault="004D0386" w:rsidP="004D0386">
      <w:pPr>
        <w:tabs>
          <w:tab w:val="right" w:pos="9000"/>
        </w:tabs>
        <w:ind w:hanging="2"/>
      </w:pPr>
      <w:r>
        <w:t>District content standards for English language arts, English language development, mathematics, science, health education, history-social science, physical education, visual and performing arts, world languages, career technical education, and preschool education shall meet or exceed statewide model content standards adopted by the State Board of Education or the State Superintendent of Public Instruction as applicable.</w:t>
      </w:r>
    </w:p>
    <w:p w:rsidR="004D0386" w:rsidRDefault="004D0386" w:rsidP="004D0386">
      <w:pPr>
        <w:tabs>
          <w:tab w:val="right" w:pos="9000"/>
        </w:tabs>
        <w:ind w:hanging="2"/>
      </w:pPr>
    </w:p>
    <w:p w:rsidR="004D0386" w:rsidRDefault="004D0386" w:rsidP="004D0386">
      <w:pPr>
        <w:tabs>
          <w:tab w:val="right" w:pos="9000"/>
        </w:tabs>
        <w:ind w:hanging="2"/>
        <w:rPr>
          <w:sz w:val="20"/>
        </w:rPr>
      </w:pPr>
      <w:r>
        <w:rPr>
          <w:i/>
          <w:sz w:val="20"/>
        </w:rPr>
        <w:t>(cf. 5148.3 - Preschool/Early Childhood Education)</w:t>
      </w:r>
    </w:p>
    <w:p w:rsidR="004D0386" w:rsidRDefault="004D0386" w:rsidP="004D0386">
      <w:pPr>
        <w:tabs>
          <w:tab w:val="right" w:pos="9000"/>
        </w:tabs>
        <w:ind w:hanging="2"/>
        <w:rPr>
          <w:sz w:val="20"/>
        </w:rPr>
      </w:pPr>
      <w:r>
        <w:rPr>
          <w:i/>
          <w:sz w:val="20"/>
        </w:rPr>
        <w:t>(cf. 6142.2 - World/Foreign Language Instruction)</w:t>
      </w:r>
    </w:p>
    <w:p w:rsidR="004D0386" w:rsidRDefault="004D0386" w:rsidP="004D0386">
      <w:pPr>
        <w:tabs>
          <w:tab w:val="right" w:pos="9000"/>
        </w:tabs>
        <w:ind w:hanging="2"/>
        <w:rPr>
          <w:sz w:val="20"/>
        </w:rPr>
      </w:pPr>
      <w:r>
        <w:rPr>
          <w:i/>
          <w:sz w:val="20"/>
        </w:rPr>
        <w:t>(cf. 6142.6 - Visual and Performing Arts Education)</w:t>
      </w:r>
    </w:p>
    <w:p w:rsidR="004D0386" w:rsidRDefault="004D0386" w:rsidP="004D0386">
      <w:pPr>
        <w:tabs>
          <w:tab w:val="right" w:pos="9000"/>
        </w:tabs>
        <w:ind w:hanging="2"/>
        <w:rPr>
          <w:sz w:val="20"/>
        </w:rPr>
      </w:pPr>
      <w:r>
        <w:rPr>
          <w:i/>
          <w:sz w:val="20"/>
        </w:rPr>
        <w:t>(cf. 6142.7 - Physical Education and Activity)</w:t>
      </w:r>
    </w:p>
    <w:p w:rsidR="004D0386" w:rsidRDefault="004D0386" w:rsidP="004D0386">
      <w:pPr>
        <w:tabs>
          <w:tab w:val="right" w:pos="9000"/>
        </w:tabs>
        <w:ind w:hanging="2"/>
        <w:rPr>
          <w:sz w:val="20"/>
        </w:rPr>
      </w:pPr>
      <w:r>
        <w:rPr>
          <w:i/>
          <w:sz w:val="20"/>
        </w:rPr>
        <w:t>(cf. 6142.8 - Comprehensive Health Education)</w:t>
      </w:r>
    </w:p>
    <w:p w:rsidR="004D0386" w:rsidRDefault="004D0386" w:rsidP="004D0386">
      <w:pPr>
        <w:tabs>
          <w:tab w:val="right" w:pos="9000"/>
        </w:tabs>
        <w:ind w:hanging="2"/>
        <w:rPr>
          <w:sz w:val="20"/>
        </w:rPr>
      </w:pPr>
      <w:r>
        <w:rPr>
          <w:i/>
          <w:sz w:val="20"/>
        </w:rPr>
        <w:t>(cf. 6142.91 - Reading/Language Arts Instruction)</w:t>
      </w:r>
    </w:p>
    <w:p w:rsidR="004D0386" w:rsidRDefault="004D0386" w:rsidP="004D0386">
      <w:pPr>
        <w:tabs>
          <w:tab w:val="right" w:pos="9000"/>
        </w:tabs>
        <w:ind w:hanging="2"/>
        <w:rPr>
          <w:sz w:val="20"/>
        </w:rPr>
      </w:pPr>
      <w:r>
        <w:rPr>
          <w:i/>
          <w:sz w:val="20"/>
        </w:rPr>
        <w:t>(cf. 6142.92 - Mathematics Instruction)</w:t>
      </w:r>
    </w:p>
    <w:p w:rsidR="004D0386" w:rsidRDefault="004D0386" w:rsidP="004D0386">
      <w:pPr>
        <w:tabs>
          <w:tab w:val="right" w:pos="9000"/>
        </w:tabs>
        <w:ind w:hanging="2"/>
        <w:rPr>
          <w:sz w:val="20"/>
        </w:rPr>
      </w:pPr>
      <w:r>
        <w:rPr>
          <w:i/>
          <w:sz w:val="20"/>
        </w:rPr>
        <w:t>(cf. 6142.93 - Science Instruction)</w:t>
      </w:r>
    </w:p>
    <w:p w:rsidR="004D0386" w:rsidRDefault="004D0386" w:rsidP="004D0386">
      <w:pPr>
        <w:tabs>
          <w:tab w:val="right" w:pos="9000"/>
        </w:tabs>
        <w:ind w:hanging="2"/>
        <w:rPr>
          <w:sz w:val="20"/>
        </w:rPr>
      </w:pPr>
      <w:r>
        <w:rPr>
          <w:i/>
          <w:sz w:val="20"/>
        </w:rPr>
        <w:t>(cf. 6142.94 - History-Social Science Instruction)</w:t>
      </w:r>
    </w:p>
    <w:p w:rsidR="004D0386" w:rsidRDefault="004D0386" w:rsidP="004D0386">
      <w:pPr>
        <w:tabs>
          <w:tab w:val="right" w:pos="9000"/>
        </w:tabs>
        <w:ind w:hanging="2"/>
        <w:rPr>
          <w:sz w:val="20"/>
        </w:rPr>
      </w:pPr>
      <w:r>
        <w:rPr>
          <w:i/>
          <w:sz w:val="20"/>
        </w:rPr>
        <w:t>(cf. 6174 - Education for English Language Learners)</w:t>
      </w:r>
    </w:p>
    <w:p w:rsidR="004D0386" w:rsidRDefault="004D0386" w:rsidP="004D0386">
      <w:pPr>
        <w:tabs>
          <w:tab w:val="right" w:pos="9000"/>
        </w:tabs>
        <w:ind w:hanging="2"/>
        <w:rPr>
          <w:sz w:val="20"/>
        </w:rPr>
      </w:pPr>
      <w:r>
        <w:rPr>
          <w:i/>
          <w:sz w:val="20"/>
        </w:rPr>
        <w:t>(cf. 6178 - Career Technical Education)</w:t>
      </w:r>
    </w:p>
    <w:p w:rsidR="004D0386" w:rsidRDefault="004D0386" w:rsidP="004D0386">
      <w:pPr>
        <w:tabs>
          <w:tab w:val="right" w:pos="9000"/>
        </w:tabs>
        <w:ind w:hanging="2"/>
      </w:pPr>
    </w:p>
    <w:p w:rsidR="004D0386" w:rsidRDefault="004D0386" w:rsidP="004D0386">
      <w:pPr>
        <w:tabs>
          <w:tab w:val="right" w:pos="9000"/>
        </w:tabs>
        <w:ind w:hanging="2"/>
      </w:pPr>
      <w:r>
        <w:t xml:space="preserve">District curriculum, instruction, student assessments, and evaluations of the instructional program </w:t>
      </w:r>
      <w:proofErr w:type="gramStart"/>
      <w:r>
        <w:t>shall be aligned</w:t>
      </w:r>
      <w:proofErr w:type="gramEnd"/>
      <w:r>
        <w:t xml:space="preserve"> with district content standards.  In accordance with Education Code 44662, standards of expected student achievement also </w:t>
      </w:r>
      <w:proofErr w:type="gramStart"/>
      <w:r>
        <w:t>shall be used</w:t>
      </w:r>
      <w:proofErr w:type="gramEnd"/>
      <w:r>
        <w:t xml:space="preserve"> in evaluating teacher performance.</w:t>
      </w:r>
    </w:p>
    <w:p w:rsidR="004D0386" w:rsidRDefault="004D0386" w:rsidP="004D0386">
      <w:pPr>
        <w:tabs>
          <w:tab w:val="right" w:pos="9000"/>
        </w:tabs>
        <w:ind w:hanging="2"/>
      </w:pPr>
    </w:p>
    <w:p w:rsidR="004D0386" w:rsidRDefault="004D0386" w:rsidP="004D0386">
      <w:pPr>
        <w:tabs>
          <w:tab w:val="right" w:pos="9000"/>
        </w:tabs>
        <w:ind w:hanging="2"/>
        <w:rPr>
          <w:sz w:val="20"/>
        </w:rPr>
      </w:pPr>
      <w:r>
        <w:rPr>
          <w:i/>
          <w:sz w:val="20"/>
        </w:rPr>
        <w:t>(cf. 0500 - Accountability)</w:t>
      </w:r>
    </w:p>
    <w:p w:rsidR="004D0386" w:rsidRDefault="004D0386" w:rsidP="004D0386">
      <w:pPr>
        <w:tabs>
          <w:tab w:val="right" w:pos="9000"/>
        </w:tabs>
        <w:ind w:hanging="2"/>
        <w:rPr>
          <w:sz w:val="20"/>
        </w:rPr>
      </w:pPr>
      <w:r>
        <w:rPr>
          <w:i/>
          <w:sz w:val="20"/>
        </w:rPr>
        <w:t>(cf. 4115 - Evaluation/Supervision)</w:t>
      </w:r>
    </w:p>
    <w:p w:rsidR="004D0386" w:rsidRDefault="004D0386" w:rsidP="004D0386">
      <w:pPr>
        <w:tabs>
          <w:tab w:val="right" w:pos="9000"/>
        </w:tabs>
        <w:ind w:hanging="2"/>
        <w:rPr>
          <w:sz w:val="20"/>
        </w:rPr>
      </w:pPr>
      <w:r>
        <w:rPr>
          <w:i/>
          <w:sz w:val="20"/>
        </w:rPr>
        <w:lastRenderedPageBreak/>
        <w:t>(cf. 6141 - Curriculum Development and Evaluation)</w:t>
      </w:r>
    </w:p>
    <w:p w:rsidR="004D0386" w:rsidRDefault="004D0386" w:rsidP="004D0386">
      <w:pPr>
        <w:tabs>
          <w:tab w:val="right" w:pos="9000"/>
        </w:tabs>
        <w:ind w:hanging="2"/>
        <w:rPr>
          <w:sz w:val="20"/>
        </w:rPr>
      </w:pPr>
      <w:r>
        <w:rPr>
          <w:i/>
          <w:sz w:val="20"/>
        </w:rPr>
        <w:t>(cf. 6143 - Courses of Study)</w:t>
      </w:r>
    </w:p>
    <w:p w:rsidR="004D0386" w:rsidRDefault="004D0386" w:rsidP="004D0386">
      <w:pPr>
        <w:tabs>
          <w:tab w:val="right" w:pos="9000"/>
        </w:tabs>
        <w:ind w:hanging="2"/>
      </w:pPr>
      <w:r>
        <w:tab/>
        <w:t>BP 6011(b)</w:t>
      </w: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r>
        <w:rPr>
          <w:b/>
        </w:rPr>
        <w:t xml:space="preserve">ACADEMIC </w:t>
      </w:r>
      <w:proofErr w:type="gramStart"/>
      <w:r>
        <w:rPr>
          <w:b/>
        </w:rPr>
        <w:t>STANDARDS</w:t>
      </w:r>
      <w:r>
        <w:t xml:space="preserve">  (</w:t>
      </w:r>
      <w:proofErr w:type="gramEnd"/>
      <w:r>
        <w:t>continued)</w:t>
      </w: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rPr>
          <w:sz w:val="20"/>
        </w:rPr>
      </w:pPr>
      <w:r>
        <w:rPr>
          <w:i/>
          <w:sz w:val="20"/>
        </w:rPr>
        <w:t>(cf. 6162.5 - Student Assessment)</w:t>
      </w:r>
    </w:p>
    <w:p w:rsidR="004D0386" w:rsidRDefault="004D0386" w:rsidP="004D0386">
      <w:pPr>
        <w:tabs>
          <w:tab w:val="right" w:pos="9000"/>
        </w:tabs>
        <w:ind w:hanging="2"/>
        <w:rPr>
          <w:sz w:val="20"/>
        </w:rPr>
      </w:pPr>
      <w:r>
        <w:rPr>
          <w:i/>
          <w:sz w:val="20"/>
        </w:rPr>
        <w:t>(cf. 6190 - Evaluation of the Instructional Program)</w:t>
      </w:r>
    </w:p>
    <w:p w:rsidR="004D0386" w:rsidRDefault="004D0386" w:rsidP="004D0386">
      <w:pPr>
        <w:tabs>
          <w:tab w:val="right" w:pos="9000"/>
        </w:tabs>
        <w:ind w:hanging="2"/>
      </w:pPr>
    </w:p>
    <w:p w:rsidR="004D0386" w:rsidRDefault="004D0386" w:rsidP="004D0386">
      <w:pPr>
        <w:tabs>
          <w:tab w:val="right" w:pos="9000"/>
        </w:tabs>
        <w:ind w:hanging="2"/>
      </w:pPr>
      <w:r>
        <w:t>Teachers and school administrators shall receive ongoing professional development to inform them of changes in the standards and to build their capacity to implement effective standards-based instructional methodologies.</w:t>
      </w:r>
    </w:p>
    <w:p w:rsidR="004D0386" w:rsidRDefault="004D0386" w:rsidP="004D0386">
      <w:pPr>
        <w:tabs>
          <w:tab w:val="right" w:pos="9000"/>
        </w:tabs>
        <w:ind w:hanging="2"/>
      </w:pPr>
    </w:p>
    <w:p w:rsidR="004D0386" w:rsidRDefault="004D0386" w:rsidP="004D0386">
      <w:pPr>
        <w:tabs>
          <w:tab w:val="right" w:pos="9000"/>
        </w:tabs>
        <w:ind w:hanging="2"/>
        <w:jc w:val="left"/>
        <w:rPr>
          <w:sz w:val="20"/>
        </w:rPr>
      </w:pPr>
      <w:r>
        <w:rPr>
          <w:i/>
          <w:sz w:val="20"/>
        </w:rPr>
        <w:t>(cf. 4131 - Staff Development)</w:t>
      </w:r>
    </w:p>
    <w:p w:rsidR="004D0386" w:rsidRDefault="004D0386" w:rsidP="004D0386">
      <w:pPr>
        <w:tabs>
          <w:tab w:val="right" w:pos="9000"/>
        </w:tabs>
        <w:ind w:hanging="2"/>
        <w:jc w:val="left"/>
        <w:rPr>
          <w:sz w:val="20"/>
        </w:rPr>
      </w:pPr>
      <w:r>
        <w:rPr>
          <w:i/>
          <w:sz w:val="20"/>
        </w:rPr>
        <w:t>(cf. 4331 - Staff Development)</w:t>
      </w:r>
    </w:p>
    <w:p w:rsidR="004D0386" w:rsidRDefault="004D0386" w:rsidP="004D0386">
      <w:pPr>
        <w:tabs>
          <w:tab w:val="right" w:pos="9000"/>
        </w:tabs>
        <w:ind w:hanging="2"/>
      </w:pPr>
    </w:p>
    <w:p w:rsidR="004D0386" w:rsidRDefault="004D0386" w:rsidP="004D0386">
      <w:pPr>
        <w:tabs>
          <w:tab w:val="right" w:pos="9000"/>
        </w:tabs>
        <w:ind w:hanging="2"/>
      </w:pPr>
      <w:r>
        <w:t>The Superintendent or designee shall annually communicate the applicable standards to students and their parents/guardians to inform them of the expectations for student learning at their grade level.</w:t>
      </w:r>
    </w:p>
    <w:p w:rsidR="004D0386" w:rsidRDefault="004D0386" w:rsidP="004D0386">
      <w:pPr>
        <w:tabs>
          <w:tab w:val="right" w:pos="9000"/>
        </w:tabs>
        <w:ind w:hanging="2"/>
      </w:pPr>
    </w:p>
    <w:p w:rsidR="004D0386" w:rsidRDefault="004D0386" w:rsidP="004D0386">
      <w:pPr>
        <w:tabs>
          <w:tab w:val="right" w:pos="9000"/>
        </w:tabs>
        <w:ind w:hanging="2"/>
      </w:pPr>
      <w:r>
        <w:t>Staff shall continually assess students' progress toward meeting the standards, report each student's progress to the student and his/her parents/guardians, and offer remedial assistance in accordance with Board policy and administrative regulation.</w:t>
      </w:r>
    </w:p>
    <w:p w:rsidR="004D0386" w:rsidRDefault="004D0386" w:rsidP="004D0386">
      <w:pPr>
        <w:tabs>
          <w:tab w:val="right" w:pos="9000"/>
        </w:tabs>
        <w:ind w:hanging="2"/>
      </w:pPr>
    </w:p>
    <w:p w:rsidR="004D0386" w:rsidRDefault="004D0386" w:rsidP="004D0386">
      <w:pPr>
        <w:tabs>
          <w:tab w:val="right" w:pos="9000"/>
        </w:tabs>
        <w:ind w:hanging="2"/>
        <w:rPr>
          <w:sz w:val="20"/>
        </w:rPr>
      </w:pPr>
      <w:r>
        <w:rPr>
          <w:i/>
          <w:sz w:val="20"/>
        </w:rPr>
        <w:t>(cf. 5121 - Grades/Evaluation of Student Achievement)</w:t>
      </w:r>
    </w:p>
    <w:p w:rsidR="004D0386" w:rsidRDefault="004D0386" w:rsidP="004D0386">
      <w:pPr>
        <w:tabs>
          <w:tab w:val="right" w:pos="9000"/>
        </w:tabs>
        <w:ind w:hanging="2"/>
        <w:rPr>
          <w:sz w:val="20"/>
        </w:rPr>
      </w:pPr>
      <w:r>
        <w:rPr>
          <w:i/>
          <w:sz w:val="20"/>
        </w:rPr>
        <w:t>(cf. 5123 - Promotion/Acceleration/Retention)</w:t>
      </w:r>
    </w:p>
    <w:p w:rsidR="004D0386" w:rsidRDefault="004D0386" w:rsidP="004D0386">
      <w:pPr>
        <w:tabs>
          <w:tab w:val="right" w:pos="9000"/>
        </w:tabs>
        <w:ind w:hanging="2"/>
        <w:rPr>
          <w:sz w:val="20"/>
        </w:rPr>
      </w:pPr>
      <w:r>
        <w:rPr>
          <w:i/>
          <w:sz w:val="20"/>
        </w:rPr>
        <w:t>(cf. 6177 - Summer School)</w:t>
      </w:r>
    </w:p>
    <w:p w:rsidR="004D0386" w:rsidRDefault="004D0386" w:rsidP="004D0386">
      <w:pPr>
        <w:tabs>
          <w:tab w:val="right" w:pos="9000"/>
        </w:tabs>
        <w:ind w:hanging="2"/>
        <w:rPr>
          <w:sz w:val="20"/>
        </w:rPr>
      </w:pPr>
      <w:r>
        <w:rPr>
          <w:i/>
          <w:sz w:val="20"/>
        </w:rPr>
        <w:t>(cf. 6179 - Supplemental Instruction)</w:t>
      </w:r>
    </w:p>
    <w:p w:rsidR="004D0386" w:rsidRDefault="004D0386" w:rsidP="004D0386">
      <w:pPr>
        <w:tabs>
          <w:tab w:val="right" w:pos="9000"/>
        </w:tabs>
        <w:ind w:hanging="2"/>
      </w:pPr>
    </w:p>
    <w:p w:rsidR="004D0386" w:rsidRDefault="004D0386" w:rsidP="004D0386">
      <w:pPr>
        <w:tabs>
          <w:tab w:val="right" w:pos="9000"/>
        </w:tabs>
        <w:ind w:hanging="2"/>
      </w:pPr>
      <w:r>
        <w:t xml:space="preserve">The Superintendent or designee shall ensure that district standards </w:t>
      </w:r>
      <w:proofErr w:type="gramStart"/>
      <w:r>
        <w:t>are regularly reviewed and updated as necessary</w:t>
      </w:r>
      <w:proofErr w:type="gramEnd"/>
      <w:r>
        <w:t xml:space="preserve">. At a minimum, district standards shall be reviewed whenever applicable statewide standards </w:t>
      </w:r>
      <w:proofErr w:type="gramStart"/>
      <w:r>
        <w:t>are revised</w:t>
      </w:r>
      <w:proofErr w:type="gramEnd"/>
      <w:r>
        <w:t xml:space="preserve"> and in response to changing student needs.</w:t>
      </w: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jc w:val="left"/>
      </w:pPr>
      <w:r>
        <w:rPr>
          <w:i/>
          <w:sz w:val="20"/>
        </w:rPr>
        <w:lastRenderedPageBreak/>
        <w:t>Legal Reference:  (see next page)</w:t>
      </w:r>
    </w:p>
    <w:p w:rsidR="004D0386" w:rsidRDefault="004D0386" w:rsidP="004D0386">
      <w:pPr>
        <w:tabs>
          <w:tab w:val="right" w:pos="9000"/>
        </w:tabs>
        <w:ind w:hanging="2"/>
      </w:pPr>
      <w:r>
        <w:tab/>
        <w:t>BP 6011(c)</w:t>
      </w: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r>
        <w:rPr>
          <w:b/>
        </w:rPr>
        <w:t xml:space="preserve">ACADEMIC </w:t>
      </w:r>
      <w:proofErr w:type="gramStart"/>
      <w:r>
        <w:rPr>
          <w:b/>
        </w:rPr>
        <w:t>STANDARDS</w:t>
      </w:r>
      <w:r>
        <w:t xml:space="preserve">  (</w:t>
      </w:r>
      <w:proofErr w:type="gramEnd"/>
      <w:r>
        <w:t>continued)</w:t>
      </w:r>
    </w:p>
    <w:p w:rsidR="004D0386" w:rsidRDefault="004D0386" w:rsidP="004D0386">
      <w:pPr>
        <w:tabs>
          <w:tab w:val="right" w:pos="9000"/>
        </w:tabs>
        <w:ind w:hanging="2"/>
        <w:jc w:val="left"/>
      </w:pPr>
    </w:p>
    <w:p w:rsidR="004D0386" w:rsidRDefault="004D0386" w:rsidP="004D0386">
      <w:pPr>
        <w:tabs>
          <w:tab w:val="right" w:pos="9000"/>
        </w:tabs>
        <w:ind w:hanging="2"/>
        <w:jc w:val="left"/>
      </w:pPr>
    </w:p>
    <w:p w:rsidR="004D0386" w:rsidRDefault="004D0386" w:rsidP="004D0386">
      <w:pPr>
        <w:tabs>
          <w:tab w:val="right" w:pos="9000"/>
        </w:tabs>
        <w:ind w:hanging="2"/>
        <w:jc w:val="left"/>
      </w:pPr>
    </w:p>
    <w:p w:rsidR="004D0386" w:rsidRDefault="004D0386" w:rsidP="004D0386">
      <w:pPr>
        <w:tabs>
          <w:tab w:val="right" w:pos="9000"/>
        </w:tabs>
        <w:ind w:hanging="2"/>
        <w:jc w:val="left"/>
        <w:rPr>
          <w:sz w:val="20"/>
        </w:rPr>
      </w:pPr>
    </w:p>
    <w:p w:rsidR="004D0386" w:rsidRDefault="004D0386" w:rsidP="004D0386">
      <w:pPr>
        <w:tabs>
          <w:tab w:val="right" w:pos="9000"/>
        </w:tabs>
        <w:ind w:hanging="2"/>
        <w:jc w:val="left"/>
        <w:rPr>
          <w:sz w:val="20"/>
        </w:rPr>
      </w:pPr>
      <w:r>
        <w:rPr>
          <w:i/>
          <w:sz w:val="20"/>
        </w:rPr>
        <w:t>Management Resources:</w:t>
      </w:r>
    </w:p>
    <w:p w:rsidR="004D0386" w:rsidRDefault="004D0386" w:rsidP="004D0386">
      <w:pPr>
        <w:tabs>
          <w:tab w:val="right" w:pos="9000"/>
        </w:tabs>
        <w:ind w:hanging="2"/>
        <w:jc w:val="left"/>
        <w:rPr>
          <w:sz w:val="20"/>
          <w:u w:val="single"/>
        </w:rPr>
      </w:pPr>
      <w:r>
        <w:rPr>
          <w:i/>
          <w:sz w:val="20"/>
          <w:u w:val="single"/>
        </w:rPr>
        <w:t>CSBA PUBLICATIONS</w:t>
      </w:r>
    </w:p>
    <w:p w:rsidR="004D0386" w:rsidRDefault="004D0386" w:rsidP="004D0386">
      <w:pPr>
        <w:tabs>
          <w:tab w:val="right" w:pos="9000"/>
        </w:tabs>
        <w:ind w:hanging="2"/>
        <w:jc w:val="left"/>
        <w:rPr>
          <w:sz w:val="20"/>
        </w:rPr>
      </w:pPr>
      <w:r>
        <w:rPr>
          <w:i/>
          <w:sz w:val="20"/>
          <w:u w:val="single"/>
        </w:rPr>
        <w:t>Common Core Standards</w:t>
      </w:r>
      <w:r>
        <w:rPr>
          <w:i/>
          <w:sz w:val="20"/>
        </w:rPr>
        <w:t>, Fact Sheet, August 2010</w:t>
      </w:r>
    </w:p>
    <w:p w:rsidR="004D0386" w:rsidRDefault="004D0386" w:rsidP="004D0386">
      <w:pPr>
        <w:tabs>
          <w:tab w:val="right" w:pos="9000"/>
        </w:tabs>
        <w:ind w:hanging="2"/>
        <w:jc w:val="left"/>
        <w:rPr>
          <w:sz w:val="20"/>
          <w:u w:val="single"/>
        </w:rPr>
      </w:pPr>
      <w:r>
        <w:rPr>
          <w:i/>
          <w:sz w:val="20"/>
          <w:u w:val="single"/>
        </w:rPr>
        <w:t>CALIFORNIA DEPARTMENT OF EDUCATION PUBLICATIONS</w:t>
      </w:r>
    </w:p>
    <w:p w:rsidR="004D0386" w:rsidRDefault="004D0386" w:rsidP="004D0386">
      <w:pPr>
        <w:tabs>
          <w:tab w:val="right" w:pos="9000"/>
        </w:tabs>
        <w:ind w:hanging="2"/>
        <w:jc w:val="left"/>
        <w:rPr>
          <w:sz w:val="20"/>
        </w:rPr>
      </w:pPr>
      <w:r>
        <w:rPr>
          <w:i/>
          <w:sz w:val="20"/>
          <w:u w:val="single"/>
        </w:rPr>
        <w:t xml:space="preserve">World Language Content Standards for California Public Schools, Kindergarten </w:t>
      </w:r>
      <w:proofErr w:type="gramStart"/>
      <w:r>
        <w:rPr>
          <w:i/>
          <w:sz w:val="20"/>
          <w:u w:val="single"/>
        </w:rPr>
        <w:t>Through</w:t>
      </w:r>
      <w:proofErr w:type="gramEnd"/>
      <w:r>
        <w:rPr>
          <w:i/>
          <w:sz w:val="20"/>
          <w:u w:val="single"/>
        </w:rPr>
        <w:t xml:space="preserve"> Grade Twelve</w:t>
      </w:r>
      <w:r>
        <w:rPr>
          <w:i/>
          <w:sz w:val="20"/>
        </w:rPr>
        <w:t>, January 2009</w:t>
      </w:r>
    </w:p>
    <w:p w:rsidR="004D0386" w:rsidRDefault="004D0386" w:rsidP="004D0386">
      <w:pPr>
        <w:tabs>
          <w:tab w:val="right" w:pos="9000"/>
        </w:tabs>
        <w:ind w:hanging="2"/>
        <w:jc w:val="left"/>
        <w:rPr>
          <w:sz w:val="20"/>
        </w:rPr>
      </w:pPr>
      <w:r>
        <w:rPr>
          <w:i/>
          <w:sz w:val="20"/>
          <w:u w:val="single"/>
        </w:rPr>
        <w:t>California Preschool Learning Foundations</w:t>
      </w:r>
      <w:r>
        <w:rPr>
          <w:i/>
          <w:sz w:val="20"/>
        </w:rPr>
        <w:t>, Vol. 1, 2008</w:t>
      </w:r>
    </w:p>
    <w:p w:rsidR="004D0386" w:rsidRDefault="004D0386" w:rsidP="004D0386">
      <w:pPr>
        <w:tabs>
          <w:tab w:val="right" w:pos="9000"/>
        </w:tabs>
        <w:ind w:hanging="2"/>
        <w:jc w:val="left"/>
        <w:rPr>
          <w:sz w:val="20"/>
        </w:rPr>
      </w:pPr>
      <w:r>
        <w:rPr>
          <w:i/>
          <w:sz w:val="20"/>
          <w:u w:val="single"/>
        </w:rPr>
        <w:t xml:space="preserve">Health Education Content Standards for California Public Schools, Kindergarten </w:t>
      </w:r>
      <w:proofErr w:type="gramStart"/>
      <w:r>
        <w:rPr>
          <w:i/>
          <w:sz w:val="20"/>
          <w:u w:val="single"/>
        </w:rPr>
        <w:t>Through</w:t>
      </w:r>
      <w:proofErr w:type="gramEnd"/>
      <w:r>
        <w:rPr>
          <w:i/>
          <w:sz w:val="20"/>
          <w:u w:val="single"/>
        </w:rPr>
        <w:t xml:space="preserve"> Grade Twelve</w:t>
      </w:r>
      <w:r>
        <w:rPr>
          <w:i/>
          <w:sz w:val="20"/>
        </w:rPr>
        <w:t>, March 2008</w:t>
      </w:r>
    </w:p>
    <w:p w:rsidR="004D0386" w:rsidRDefault="004D0386" w:rsidP="004D0386">
      <w:pPr>
        <w:tabs>
          <w:tab w:val="right" w:pos="9000"/>
        </w:tabs>
        <w:ind w:hanging="2"/>
        <w:jc w:val="left"/>
        <w:rPr>
          <w:sz w:val="20"/>
        </w:rPr>
      </w:pPr>
      <w:r>
        <w:rPr>
          <w:i/>
          <w:sz w:val="20"/>
          <w:u w:val="single"/>
        </w:rPr>
        <w:t xml:space="preserve">California Career Technical Education Model Curriculum Standards, Grades Seven </w:t>
      </w:r>
      <w:proofErr w:type="gramStart"/>
      <w:r>
        <w:rPr>
          <w:i/>
          <w:sz w:val="20"/>
          <w:u w:val="single"/>
        </w:rPr>
        <w:t>Through</w:t>
      </w:r>
      <w:proofErr w:type="gramEnd"/>
      <w:r>
        <w:rPr>
          <w:i/>
          <w:sz w:val="20"/>
          <w:u w:val="single"/>
        </w:rPr>
        <w:t xml:space="preserve"> Twelve</w:t>
      </w:r>
      <w:r>
        <w:rPr>
          <w:i/>
          <w:sz w:val="20"/>
        </w:rPr>
        <w:t>, May 2005</w:t>
      </w:r>
    </w:p>
    <w:p w:rsidR="004D0386" w:rsidRDefault="004D0386" w:rsidP="004D0386">
      <w:pPr>
        <w:tabs>
          <w:tab w:val="right" w:pos="9000"/>
        </w:tabs>
        <w:ind w:hanging="2"/>
        <w:jc w:val="left"/>
        <w:rPr>
          <w:sz w:val="20"/>
        </w:rPr>
      </w:pPr>
      <w:r>
        <w:rPr>
          <w:i/>
          <w:sz w:val="20"/>
          <w:u w:val="single"/>
        </w:rPr>
        <w:t xml:space="preserve">Physical Education Model Content Standards for California Public Schools, Kindergarten </w:t>
      </w:r>
      <w:proofErr w:type="gramStart"/>
      <w:r>
        <w:rPr>
          <w:i/>
          <w:sz w:val="20"/>
          <w:u w:val="single"/>
        </w:rPr>
        <w:t>Through</w:t>
      </w:r>
      <w:proofErr w:type="gramEnd"/>
      <w:r>
        <w:rPr>
          <w:i/>
          <w:sz w:val="20"/>
          <w:u w:val="single"/>
        </w:rPr>
        <w:t xml:space="preserve"> Grade Twelve</w:t>
      </w:r>
      <w:r>
        <w:rPr>
          <w:i/>
          <w:sz w:val="20"/>
        </w:rPr>
        <w:t>, January 2005</w:t>
      </w:r>
    </w:p>
    <w:p w:rsidR="004D0386" w:rsidRDefault="004D0386" w:rsidP="004D0386">
      <w:pPr>
        <w:tabs>
          <w:tab w:val="right" w:pos="9000"/>
        </w:tabs>
        <w:ind w:hanging="2"/>
        <w:jc w:val="left"/>
        <w:rPr>
          <w:sz w:val="20"/>
        </w:rPr>
      </w:pPr>
      <w:r>
        <w:rPr>
          <w:i/>
          <w:sz w:val="20"/>
          <w:u w:val="single"/>
        </w:rPr>
        <w:t xml:space="preserve">Visual and Performing Arts Content Standards for California Public Schools, Prekindergarten </w:t>
      </w:r>
      <w:proofErr w:type="gramStart"/>
      <w:r>
        <w:rPr>
          <w:i/>
          <w:sz w:val="20"/>
          <w:u w:val="single"/>
        </w:rPr>
        <w:t>Through</w:t>
      </w:r>
      <w:proofErr w:type="gramEnd"/>
      <w:r>
        <w:rPr>
          <w:i/>
          <w:sz w:val="20"/>
          <w:u w:val="single"/>
        </w:rPr>
        <w:t xml:space="preserve"> Grade Twelve</w:t>
      </w:r>
      <w:r>
        <w:rPr>
          <w:i/>
          <w:sz w:val="20"/>
        </w:rPr>
        <w:t>, January 2001</w:t>
      </w:r>
    </w:p>
    <w:p w:rsidR="004D0386" w:rsidRDefault="004D0386" w:rsidP="004D0386">
      <w:pPr>
        <w:tabs>
          <w:tab w:val="right" w:pos="9000"/>
        </w:tabs>
        <w:ind w:hanging="2"/>
        <w:jc w:val="left"/>
        <w:rPr>
          <w:sz w:val="20"/>
        </w:rPr>
      </w:pPr>
      <w:r>
        <w:rPr>
          <w:i/>
          <w:sz w:val="20"/>
          <w:u w:val="single"/>
        </w:rPr>
        <w:t xml:space="preserve">English-Language Development Standards for California Public Schools, Kindergarten </w:t>
      </w:r>
      <w:proofErr w:type="gramStart"/>
      <w:r>
        <w:rPr>
          <w:i/>
          <w:sz w:val="20"/>
          <w:u w:val="single"/>
        </w:rPr>
        <w:t>Through</w:t>
      </w:r>
      <w:proofErr w:type="gramEnd"/>
      <w:r>
        <w:rPr>
          <w:i/>
          <w:sz w:val="20"/>
          <w:u w:val="single"/>
        </w:rPr>
        <w:t xml:space="preserve"> Grade Twelve</w:t>
      </w:r>
      <w:r>
        <w:rPr>
          <w:i/>
          <w:sz w:val="20"/>
        </w:rPr>
        <w:t>, July 1999</w:t>
      </w:r>
    </w:p>
    <w:p w:rsidR="004D0386" w:rsidRDefault="004D0386" w:rsidP="004D0386">
      <w:pPr>
        <w:tabs>
          <w:tab w:val="right" w:pos="9000"/>
        </w:tabs>
        <w:ind w:hanging="2"/>
        <w:jc w:val="left"/>
        <w:rPr>
          <w:sz w:val="20"/>
        </w:rPr>
      </w:pPr>
      <w:r>
        <w:rPr>
          <w:i/>
          <w:sz w:val="20"/>
          <w:u w:val="single"/>
        </w:rPr>
        <w:t xml:space="preserve">History-Social Science Content Standards for California Public Schools, Kindergarten </w:t>
      </w:r>
      <w:proofErr w:type="gramStart"/>
      <w:r>
        <w:rPr>
          <w:i/>
          <w:sz w:val="20"/>
          <w:u w:val="single"/>
        </w:rPr>
        <w:t>Through</w:t>
      </w:r>
      <w:proofErr w:type="gramEnd"/>
      <w:r>
        <w:rPr>
          <w:i/>
          <w:sz w:val="20"/>
          <w:u w:val="single"/>
        </w:rPr>
        <w:t xml:space="preserve"> Grade Twelve</w:t>
      </w:r>
      <w:r>
        <w:rPr>
          <w:i/>
          <w:sz w:val="20"/>
        </w:rPr>
        <w:t>, October 1998</w:t>
      </w:r>
    </w:p>
    <w:p w:rsidR="004D0386" w:rsidRDefault="004D0386" w:rsidP="004D0386">
      <w:pPr>
        <w:tabs>
          <w:tab w:val="right" w:pos="9000"/>
        </w:tabs>
        <w:ind w:hanging="2"/>
        <w:jc w:val="left"/>
        <w:rPr>
          <w:sz w:val="20"/>
        </w:rPr>
      </w:pPr>
      <w:r>
        <w:rPr>
          <w:i/>
          <w:sz w:val="20"/>
          <w:u w:val="single"/>
        </w:rPr>
        <w:t xml:space="preserve">Science Content Standards for California Public Schools, Kindergarten </w:t>
      </w:r>
      <w:proofErr w:type="gramStart"/>
      <w:r>
        <w:rPr>
          <w:i/>
          <w:sz w:val="20"/>
          <w:u w:val="single"/>
        </w:rPr>
        <w:t>Through</w:t>
      </w:r>
      <w:proofErr w:type="gramEnd"/>
      <w:r>
        <w:rPr>
          <w:i/>
          <w:sz w:val="20"/>
          <w:u w:val="single"/>
        </w:rPr>
        <w:t xml:space="preserve"> Grade Twelve, </w:t>
      </w:r>
      <w:r>
        <w:rPr>
          <w:i/>
          <w:sz w:val="20"/>
        </w:rPr>
        <w:t>October 1998</w:t>
      </w:r>
    </w:p>
    <w:p w:rsidR="004D0386" w:rsidRDefault="004D0386" w:rsidP="004D0386">
      <w:pPr>
        <w:tabs>
          <w:tab w:val="right" w:pos="9000"/>
        </w:tabs>
        <w:ind w:hanging="2"/>
        <w:jc w:val="left"/>
        <w:rPr>
          <w:sz w:val="20"/>
        </w:rPr>
      </w:pPr>
      <w:r>
        <w:rPr>
          <w:i/>
          <w:sz w:val="20"/>
          <w:u w:val="single"/>
        </w:rPr>
        <w:t xml:space="preserve">English-Language Arts Content Standards for California Public Schools, Kindergarten </w:t>
      </w:r>
      <w:proofErr w:type="gramStart"/>
      <w:r>
        <w:rPr>
          <w:i/>
          <w:sz w:val="20"/>
          <w:u w:val="single"/>
        </w:rPr>
        <w:t>Through</w:t>
      </w:r>
      <w:proofErr w:type="gramEnd"/>
      <w:r>
        <w:rPr>
          <w:i/>
          <w:sz w:val="20"/>
          <w:u w:val="single"/>
        </w:rPr>
        <w:t xml:space="preserve"> Grade Twelve</w:t>
      </w:r>
      <w:r>
        <w:rPr>
          <w:i/>
          <w:sz w:val="20"/>
        </w:rPr>
        <w:t>, December 1997</w:t>
      </w:r>
    </w:p>
    <w:p w:rsidR="004D0386" w:rsidRDefault="004D0386" w:rsidP="004D0386">
      <w:pPr>
        <w:tabs>
          <w:tab w:val="right" w:pos="9000"/>
        </w:tabs>
        <w:ind w:hanging="2"/>
        <w:jc w:val="left"/>
        <w:rPr>
          <w:sz w:val="20"/>
        </w:rPr>
      </w:pPr>
      <w:r>
        <w:rPr>
          <w:i/>
          <w:sz w:val="20"/>
          <w:u w:val="single"/>
        </w:rPr>
        <w:t xml:space="preserve">Mathematics Content Standards for California Public Schools, Kindergarten </w:t>
      </w:r>
      <w:proofErr w:type="gramStart"/>
      <w:r>
        <w:rPr>
          <w:i/>
          <w:sz w:val="20"/>
          <w:u w:val="single"/>
        </w:rPr>
        <w:t>Through</w:t>
      </w:r>
      <w:proofErr w:type="gramEnd"/>
      <w:r>
        <w:rPr>
          <w:i/>
          <w:sz w:val="20"/>
          <w:u w:val="single"/>
        </w:rPr>
        <w:t xml:space="preserve"> Grade Twelve</w:t>
      </w:r>
      <w:r>
        <w:rPr>
          <w:i/>
          <w:sz w:val="20"/>
        </w:rPr>
        <w:t>, December 1997</w:t>
      </w:r>
    </w:p>
    <w:p w:rsidR="004D0386" w:rsidRDefault="004D0386" w:rsidP="004D0386">
      <w:pPr>
        <w:tabs>
          <w:tab w:val="right" w:pos="9000"/>
        </w:tabs>
        <w:ind w:hanging="2"/>
        <w:jc w:val="left"/>
        <w:rPr>
          <w:sz w:val="20"/>
          <w:u w:val="single"/>
        </w:rPr>
      </w:pPr>
      <w:r>
        <w:rPr>
          <w:i/>
          <w:sz w:val="20"/>
          <w:u w:val="single"/>
        </w:rPr>
        <w:t>WEB SITES</w:t>
      </w:r>
    </w:p>
    <w:p w:rsidR="004D0386" w:rsidRDefault="004D0386" w:rsidP="004D0386">
      <w:pPr>
        <w:tabs>
          <w:tab w:val="right" w:pos="9000"/>
        </w:tabs>
        <w:ind w:hanging="2"/>
        <w:jc w:val="left"/>
        <w:rPr>
          <w:sz w:val="20"/>
        </w:rPr>
      </w:pPr>
      <w:r>
        <w:rPr>
          <w:i/>
          <w:sz w:val="20"/>
        </w:rPr>
        <w:t>CSBA: http://www.csba.org</w:t>
      </w:r>
    </w:p>
    <w:p w:rsidR="004D0386" w:rsidRDefault="004D0386" w:rsidP="004D0386">
      <w:pPr>
        <w:tabs>
          <w:tab w:val="right" w:pos="9000"/>
        </w:tabs>
        <w:ind w:hanging="2"/>
        <w:jc w:val="left"/>
        <w:rPr>
          <w:sz w:val="20"/>
        </w:rPr>
      </w:pPr>
      <w:r>
        <w:rPr>
          <w:i/>
          <w:sz w:val="20"/>
        </w:rPr>
        <w:t>California Department of Education:  http://www.cde.ca.gov</w:t>
      </w:r>
    </w:p>
    <w:p w:rsidR="004D0386" w:rsidRDefault="004D0386" w:rsidP="004D0386">
      <w:pPr>
        <w:tabs>
          <w:tab w:val="right" w:pos="9000"/>
        </w:tabs>
        <w:ind w:hanging="2"/>
        <w:jc w:val="left"/>
        <w:rPr>
          <w:sz w:val="20"/>
        </w:rPr>
      </w:pPr>
      <w:r>
        <w:rPr>
          <w:i/>
          <w:sz w:val="20"/>
        </w:rPr>
        <w:t>Common Core State Standards Initiative: http://www.corestandards.org</w:t>
      </w:r>
    </w:p>
    <w:p w:rsidR="004D0386" w:rsidRDefault="004D0386" w:rsidP="004D0386">
      <w:pPr>
        <w:tabs>
          <w:tab w:val="right" w:pos="9000"/>
        </w:tabs>
        <w:ind w:hanging="2"/>
        <w:jc w:val="left"/>
        <w:rPr>
          <w:sz w:val="20"/>
        </w:rPr>
      </w:pPr>
      <w:r>
        <w:rPr>
          <w:i/>
          <w:sz w:val="20"/>
        </w:rPr>
        <w:t>Council of Chief State School Officers:</w:t>
      </w:r>
      <w:r>
        <w:t xml:space="preserve"> </w:t>
      </w:r>
      <w:r>
        <w:rPr>
          <w:i/>
          <w:sz w:val="20"/>
        </w:rPr>
        <w:t>http://www.ccsso.org</w:t>
      </w:r>
    </w:p>
    <w:p w:rsidR="004D0386" w:rsidRDefault="004D0386" w:rsidP="004D0386">
      <w:pPr>
        <w:tabs>
          <w:tab w:val="right" w:pos="9000"/>
        </w:tabs>
        <w:ind w:hanging="2"/>
        <w:jc w:val="left"/>
        <w:rPr>
          <w:sz w:val="20"/>
        </w:rPr>
      </w:pPr>
      <w:r>
        <w:rPr>
          <w:i/>
          <w:sz w:val="20"/>
        </w:rPr>
        <w:t>National Governors Association Center for Best Practices: http://www.nga.org/center</w:t>
      </w:r>
    </w:p>
    <w:p w:rsidR="004D0386" w:rsidRDefault="004D0386" w:rsidP="004D0386">
      <w:pPr>
        <w:tabs>
          <w:tab w:val="right" w:pos="9000"/>
        </w:tabs>
        <w:ind w:hanging="2"/>
        <w:jc w:val="left"/>
        <w:rPr>
          <w:sz w:val="20"/>
        </w:rPr>
      </w:pPr>
      <w:r>
        <w:rPr>
          <w:i/>
          <w:sz w:val="20"/>
        </w:rPr>
        <w:t>U.S. Department of Education: http://www.ed.gov</w:t>
      </w: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p>
    <w:p w:rsidR="004D0386" w:rsidRDefault="004D0386" w:rsidP="004D0386">
      <w:pPr>
        <w:tabs>
          <w:tab w:val="right" w:pos="9000"/>
        </w:tabs>
        <w:ind w:hanging="2"/>
      </w:pPr>
      <w:r>
        <w:t>Policy</w:t>
      </w:r>
      <w:r>
        <w:tab/>
      </w:r>
      <w:r>
        <w:rPr>
          <w:b/>
        </w:rPr>
        <w:t>WINSHIP-ROBBINS ELEMENTARY SCHOOL DISTRICT</w:t>
      </w:r>
    </w:p>
    <w:p w:rsidR="004D0386" w:rsidRDefault="004D0386" w:rsidP="004D0386">
      <w:pPr>
        <w:tabs>
          <w:tab w:val="right" w:pos="9000"/>
        </w:tabs>
        <w:ind w:hanging="2"/>
      </w:pPr>
      <w:proofErr w:type="gramStart"/>
      <w:r>
        <w:t>adopted</w:t>
      </w:r>
      <w:proofErr w:type="gramEnd"/>
      <w:r>
        <w:t>: May 6, 2020</w:t>
      </w:r>
      <w:r>
        <w:tab/>
        <w:t>Robbins, California</w:t>
      </w:r>
    </w:p>
    <w:p w:rsidR="008D3E7B" w:rsidRPr="004D0386" w:rsidRDefault="008D3E7B" w:rsidP="004D0386">
      <w:bookmarkStart w:id="0" w:name="_GoBack"/>
      <w:bookmarkEnd w:id="0"/>
    </w:p>
    <w:sectPr w:rsidR="008D3E7B" w:rsidRPr="004D0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4D0386"/>
    <w:rsid w:val="00500E46"/>
    <w:rsid w:val="005F21D2"/>
    <w:rsid w:val="00687DBA"/>
    <w:rsid w:val="0070741F"/>
    <w:rsid w:val="008D3E7B"/>
    <w:rsid w:val="008F365E"/>
    <w:rsid w:val="00C53E56"/>
    <w:rsid w:val="00D2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2023-01-19T18:41:00Z</dcterms:created>
  <dcterms:modified xsi:type="dcterms:W3CDTF">2023-01-19T18:41:00Z</dcterms:modified>
</cp:coreProperties>
</file>