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4C2" w:rsidRDefault="00B734C2" w:rsidP="00B734C2">
      <w:pPr>
        <w:ind w:left="0" w:hanging="2"/>
      </w:pPr>
      <w:bookmarkStart w:id="0" w:name="_GoBack"/>
      <w:r>
        <w:rPr>
          <w:b/>
        </w:rPr>
        <w:t>Community Relations</w:t>
      </w:r>
      <w:r>
        <w:rPr>
          <w:b/>
        </w:rPr>
        <w:tab/>
      </w:r>
      <w:r>
        <w:t>BP 1250(a)</w:t>
      </w:r>
    </w:p>
    <w:bookmarkEnd w:id="0"/>
    <w:p w:rsidR="00B734C2" w:rsidRDefault="00B734C2" w:rsidP="00B734C2">
      <w:pPr>
        <w:ind w:left="0" w:hanging="2"/>
        <w:rPr>
          <w:sz w:val="16"/>
          <w:szCs w:val="16"/>
        </w:rPr>
      </w:pPr>
    </w:p>
    <w:p w:rsidR="00B734C2" w:rsidRDefault="00B734C2" w:rsidP="00B734C2">
      <w:pPr>
        <w:ind w:left="0" w:hanging="2"/>
      </w:pPr>
      <w:r>
        <w:rPr>
          <w:b/>
        </w:rPr>
        <w:t>VISITORS/OUTSIDERS</w:t>
      </w:r>
    </w:p>
    <w:p w:rsidR="00B734C2" w:rsidRDefault="00B734C2" w:rsidP="00B734C2">
      <w:pPr>
        <w:ind w:left="0" w:hanging="2"/>
        <w:rPr>
          <w:sz w:val="16"/>
          <w:szCs w:val="16"/>
        </w:rPr>
      </w:pPr>
    </w:p>
    <w:p w:rsidR="00B734C2" w:rsidRDefault="00B734C2" w:rsidP="00B734C2">
      <w:pPr>
        <w:ind w:left="0" w:hanging="2"/>
        <w:rPr>
          <w:sz w:val="16"/>
          <w:szCs w:val="16"/>
        </w:rPr>
      </w:pPr>
    </w:p>
    <w:p w:rsidR="00B734C2" w:rsidRDefault="00B734C2" w:rsidP="00B734C2">
      <w:pPr>
        <w:ind w:left="0" w:hanging="2"/>
      </w:pPr>
      <w:r>
        <w:t>The Governing Board believes that it is important for parents/guardians and community members to take an active interest in the issues affecting district schools and students.  Therefore, the Board encourages interested parents/guardians and community members to visit the schools and participate in the educational program.</w:t>
      </w:r>
    </w:p>
    <w:p w:rsidR="00B734C2" w:rsidRDefault="00B734C2" w:rsidP="00B734C2">
      <w:pPr>
        <w:ind w:left="0" w:hanging="2"/>
        <w:rPr>
          <w:sz w:val="16"/>
          <w:szCs w:val="16"/>
        </w:rPr>
      </w:pPr>
    </w:p>
    <w:p w:rsidR="00B734C2" w:rsidRDefault="00B734C2" w:rsidP="00B734C2">
      <w:pPr>
        <w:ind w:left="0" w:hanging="2"/>
        <w:jc w:val="left"/>
        <w:rPr>
          <w:sz w:val="20"/>
          <w:szCs w:val="20"/>
        </w:rPr>
      </w:pPr>
      <w:r>
        <w:rPr>
          <w:i/>
          <w:sz w:val="20"/>
          <w:szCs w:val="20"/>
        </w:rPr>
        <w:t>(cf. 1240 - Volunteer Assistance)</w:t>
      </w:r>
    </w:p>
    <w:p w:rsidR="00B734C2" w:rsidRDefault="00B734C2" w:rsidP="00B734C2">
      <w:pPr>
        <w:ind w:left="0" w:hanging="2"/>
        <w:jc w:val="left"/>
        <w:rPr>
          <w:sz w:val="20"/>
          <w:szCs w:val="20"/>
        </w:rPr>
      </w:pPr>
      <w:r>
        <w:rPr>
          <w:i/>
          <w:sz w:val="20"/>
          <w:szCs w:val="20"/>
        </w:rPr>
        <w:t>(cf. 5020 - Parent Rights and Responsibilities)</w:t>
      </w:r>
    </w:p>
    <w:p w:rsidR="00B734C2" w:rsidRDefault="00B734C2" w:rsidP="00B734C2">
      <w:pPr>
        <w:ind w:left="0" w:hanging="2"/>
        <w:jc w:val="left"/>
        <w:rPr>
          <w:sz w:val="20"/>
          <w:szCs w:val="20"/>
        </w:rPr>
      </w:pPr>
      <w:r>
        <w:rPr>
          <w:i/>
          <w:sz w:val="20"/>
          <w:szCs w:val="20"/>
        </w:rPr>
        <w:t>(cf. 6020 - Parent Involvement)</w:t>
      </w:r>
    </w:p>
    <w:p w:rsidR="00B734C2" w:rsidRDefault="00B734C2" w:rsidP="00B734C2">
      <w:pPr>
        <w:ind w:left="0" w:hanging="2"/>
        <w:rPr>
          <w:sz w:val="16"/>
          <w:szCs w:val="16"/>
        </w:rPr>
      </w:pPr>
    </w:p>
    <w:p w:rsidR="00B734C2" w:rsidRDefault="00B734C2" w:rsidP="00B734C2">
      <w:pPr>
        <w:ind w:left="0" w:hanging="2"/>
      </w:pPr>
      <w:r>
        <w:t xml:space="preserve">To ensure the safety of students and staff and minimize interruption of the instructional program, the Superintendent or designee shall establish </w:t>
      </w:r>
      <w:proofErr w:type="gramStart"/>
      <w:r>
        <w:t>procedures which</w:t>
      </w:r>
      <w:proofErr w:type="gramEnd"/>
      <w:r>
        <w:t xml:space="preserve"> facilitate visits during regular school days.  Visits during school hours </w:t>
      </w:r>
      <w:proofErr w:type="gramStart"/>
      <w:r>
        <w:t>should be arranged</w:t>
      </w:r>
      <w:proofErr w:type="gramEnd"/>
      <w:r>
        <w:t xml:space="preserve"> with the principal or designee.  When a visit involves a conference with a teacher or the principal, an appointment should be scheduled during </w:t>
      </w:r>
      <w:proofErr w:type="spellStart"/>
      <w:proofErr w:type="gramStart"/>
      <w:r>
        <w:t>non instructional</w:t>
      </w:r>
      <w:proofErr w:type="spellEnd"/>
      <w:proofErr w:type="gramEnd"/>
      <w:r>
        <w:t xml:space="preserve"> time.</w:t>
      </w:r>
    </w:p>
    <w:p w:rsidR="00B734C2" w:rsidRDefault="00B734C2" w:rsidP="00B734C2">
      <w:pPr>
        <w:ind w:left="0" w:hanging="2"/>
        <w:rPr>
          <w:sz w:val="16"/>
          <w:szCs w:val="16"/>
        </w:rPr>
      </w:pPr>
    </w:p>
    <w:p w:rsidR="00B734C2" w:rsidRDefault="00B734C2" w:rsidP="00B734C2">
      <w:pPr>
        <w:ind w:left="0" w:hanging="2"/>
        <w:jc w:val="left"/>
        <w:rPr>
          <w:sz w:val="20"/>
          <w:szCs w:val="20"/>
        </w:rPr>
      </w:pPr>
      <w:r>
        <w:rPr>
          <w:i/>
          <w:sz w:val="20"/>
          <w:szCs w:val="20"/>
        </w:rPr>
        <w:t>(cf. 6116 - Classroom Interruptions)</w:t>
      </w:r>
    </w:p>
    <w:p w:rsidR="00B734C2" w:rsidRDefault="00B734C2" w:rsidP="00B734C2">
      <w:pPr>
        <w:ind w:left="0" w:hanging="2"/>
        <w:rPr>
          <w:sz w:val="16"/>
          <w:szCs w:val="16"/>
        </w:rPr>
      </w:pPr>
    </w:p>
    <w:p w:rsidR="00B734C2" w:rsidRDefault="00B734C2" w:rsidP="00B734C2">
      <w:pPr>
        <w:ind w:left="0" w:hanging="2"/>
      </w:pPr>
      <w:r>
        <w:t>Any person who is not a student or staff member shall register immediately upon entering any school building or grounds when school is in session.</w:t>
      </w:r>
    </w:p>
    <w:p w:rsidR="00B734C2" w:rsidRDefault="00B734C2" w:rsidP="00B734C2">
      <w:pPr>
        <w:ind w:left="0" w:hanging="2"/>
        <w:rPr>
          <w:sz w:val="16"/>
          <w:szCs w:val="16"/>
        </w:rPr>
      </w:pPr>
    </w:p>
    <w:p w:rsidR="00B734C2" w:rsidRDefault="00B734C2" w:rsidP="00B734C2">
      <w:pPr>
        <w:ind w:left="0" w:hanging="2"/>
      </w:pPr>
      <w:r>
        <w:t>The principal or designee may provide a visible means of identification for all individuals who are not students or staff members while on school premises.</w:t>
      </w:r>
    </w:p>
    <w:p w:rsidR="00B734C2" w:rsidRDefault="00B734C2" w:rsidP="00B734C2">
      <w:pPr>
        <w:ind w:left="0" w:hanging="2"/>
        <w:rPr>
          <w:sz w:val="16"/>
          <w:szCs w:val="16"/>
        </w:rPr>
      </w:pPr>
    </w:p>
    <w:p w:rsidR="00B734C2" w:rsidRDefault="00B734C2" w:rsidP="00B734C2">
      <w:pPr>
        <w:ind w:left="0" w:hanging="2"/>
      </w:pPr>
      <w:r>
        <w:t xml:space="preserve">No electronic listening or recording device may be used by any person in a classroom without the </w:t>
      </w:r>
      <w:proofErr w:type="gramStart"/>
      <w:r>
        <w:t>teacher's</w:t>
      </w:r>
      <w:proofErr w:type="gramEnd"/>
      <w:r>
        <w:t xml:space="preserve"> and principal's permission.  (Education Code 51512)</w:t>
      </w:r>
    </w:p>
    <w:p w:rsidR="00B734C2" w:rsidRDefault="00B734C2" w:rsidP="00B734C2">
      <w:pPr>
        <w:ind w:left="0" w:hanging="2"/>
        <w:rPr>
          <w:sz w:val="16"/>
          <w:szCs w:val="16"/>
        </w:rPr>
      </w:pPr>
    </w:p>
    <w:p w:rsidR="00B734C2" w:rsidRDefault="00B734C2" w:rsidP="00B734C2">
      <w:pPr>
        <w:ind w:left="0" w:hanging="2"/>
      </w:pPr>
      <w:r>
        <w:t>The Board encourages all individuals to assist in maintaining a safe and secure school environment by behaving in an orderly manner while on school grounds and by utilizing the district's complaint processes if they have concerns with any district program or employee.  In accordance with Penal Code 626.7, the principal or designee may request that any individual who is causing a disruption, including exhibiting volatile, hostile, aggressive, or offensive behavior, immediately leave school grounds.</w:t>
      </w:r>
    </w:p>
    <w:p w:rsidR="00B734C2" w:rsidRDefault="00B734C2" w:rsidP="00B734C2">
      <w:pPr>
        <w:ind w:left="0" w:hanging="2"/>
        <w:rPr>
          <w:sz w:val="16"/>
          <w:szCs w:val="16"/>
        </w:rPr>
      </w:pPr>
    </w:p>
    <w:p w:rsidR="00B734C2" w:rsidRDefault="00B734C2" w:rsidP="00B734C2">
      <w:pPr>
        <w:ind w:left="0" w:hanging="2"/>
        <w:rPr>
          <w:sz w:val="20"/>
          <w:szCs w:val="20"/>
        </w:rPr>
      </w:pPr>
      <w:r>
        <w:rPr>
          <w:i/>
          <w:sz w:val="20"/>
          <w:szCs w:val="20"/>
        </w:rPr>
        <w:t>(cf. 1312.1 - Complaints Concerning District Employees)</w:t>
      </w:r>
    </w:p>
    <w:p w:rsidR="00B734C2" w:rsidRDefault="00B734C2" w:rsidP="00B734C2">
      <w:pPr>
        <w:ind w:left="0" w:hanging="2"/>
        <w:rPr>
          <w:sz w:val="20"/>
          <w:szCs w:val="20"/>
        </w:rPr>
      </w:pPr>
      <w:r>
        <w:rPr>
          <w:i/>
          <w:sz w:val="20"/>
          <w:szCs w:val="20"/>
        </w:rPr>
        <w:t>(cf. 1312.2 - Complaints Concerning Instructional Materials)</w:t>
      </w:r>
    </w:p>
    <w:p w:rsidR="00B734C2" w:rsidRDefault="00B734C2" w:rsidP="00B734C2">
      <w:pPr>
        <w:ind w:left="0" w:hanging="2"/>
        <w:rPr>
          <w:sz w:val="20"/>
          <w:szCs w:val="20"/>
        </w:rPr>
      </w:pPr>
      <w:r>
        <w:rPr>
          <w:i/>
          <w:sz w:val="20"/>
          <w:szCs w:val="20"/>
        </w:rPr>
        <w:t>(cf. 1312.3 - Uniform Complaint Procedures)</w:t>
      </w:r>
    </w:p>
    <w:p w:rsidR="00B734C2" w:rsidRDefault="00B734C2" w:rsidP="00B734C2">
      <w:pPr>
        <w:ind w:left="0" w:hanging="2"/>
        <w:rPr>
          <w:sz w:val="20"/>
          <w:szCs w:val="20"/>
        </w:rPr>
      </w:pPr>
      <w:r>
        <w:rPr>
          <w:i/>
          <w:sz w:val="20"/>
          <w:szCs w:val="20"/>
        </w:rPr>
        <w:t>(cf. 1312.4 - Williams Uniform Complaint Procedures)</w:t>
      </w:r>
    </w:p>
    <w:p w:rsidR="00B734C2" w:rsidRDefault="00B734C2" w:rsidP="00B734C2">
      <w:pPr>
        <w:ind w:left="0" w:hanging="2"/>
        <w:rPr>
          <w:sz w:val="20"/>
          <w:szCs w:val="20"/>
        </w:rPr>
      </w:pPr>
      <w:r>
        <w:rPr>
          <w:i/>
          <w:sz w:val="20"/>
          <w:szCs w:val="20"/>
        </w:rPr>
        <w:t>(cf. 3515.2 - Disruptions)</w:t>
      </w:r>
    </w:p>
    <w:p w:rsidR="00B734C2" w:rsidRDefault="00B734C2" w:rsidP="00B734C2">
      <w:pPr>
        <w:ind w:left="0" w:hanging="2"/>
        <w:rPr>
          <w:sz w:val="16"/>
          <w:szCs w:val="16"/>
        </w:rPr>
      </w:pPr>
    </w:p>
    <w:p w:rsidR="00B734C2" w:rsidRDefault="00B734C2" w:rsidP="00B734C2">
      <w:pPr>
        <w:ind w:left="0" w:hanging="2"/>
      </w:pPr>
      <w:r>
        <w:rPr>
          <w:b/>
        </w:rPr>
        <w:t>Presence of Sex Offender on Campus</w:t>
      </w:r>
    </w:p>
    <w:p w:rsidR="00B734C2" w:rsidRDefault="00B734C2" w:rsidP="00B734C2">
      <w:pPr>
        <w:ind w:left="0" w:hanging="2"/>
        <w:rPr>
          <w:sz w:val="16"/>
          <w:szCs w:val="16"/>
        </w:rPr>
      </w:pPr>
    </w:p>
    <w:p w:rsidR="00B734C2" w:rsidRDefault="00B734C2" w:rsidP="00B734C2">
      <w:pPr>
        <w:ind w:left="0" w:hanging="2"/>
      </w:pPr>
      <w:r>
        <w:t>Any person who is required to register as a sex offender pursuant to Penal Code 290, including a parent/guardian of a district student, shall request written permission from the principal before entering the school campus or grounds.  As necessary, the principal shall consult with local law enforcement authorities before allowing the presence of any such person at school or other school activity. The principal also shall report to the Superintendent or designee anytime he/she gives such written permission.</w:t>
      </w:r>
    </w:p>
    <w:p w:rsidR="00B734C2" w:rsidRDefault="00B734C2" w:rsidP="00B734C2">
      <w:pPr>
        <w:ind w:left="0" w:hanging="2"/>
      </w:pPr>
    </w:p>
    <w:p w:rsidR="00B734C2" w:rsidRDefault="00B734C2" w:rsidP="00B734C2">
      <w:pPr>
        <w:ind w:left="0" w:hanging="2"/>
      </w:pPr>
    </w:p>
    <w:p w:rsidR="00B734C2" w:rsidRDefault="00B734C2" w:rsidP="00B734C2">
      <w:pPr>
        <w:ind w:left="0" w:hanging="2"/>
        <w:rPr>
          <w:sz w:val="20"/>
          <w:szCs w:val="20"/>
        </w:rPr>
      </w:pPr>
      <w:r>
        <w:rPr>
          <w:i/>
          <w:sz w:val="20"/>
          <w:szCs w:val="20"/>
        </w:rPr>
        <w:t>Legal Reference:  (see next page)</w:t>
      </w:r>
    </w:p>
    <w:p w:rsidR="00B734C2" w:rsidRDefault="00B734C2" w:rsidP="00B734C2">
      <w:pPr>
        <w:ind w:left="0" w:hanging="2"/>
      </w:pPr>
      <w:r>
        <w:tab/>
      </w:r>
      <w:r>
        <w:tab/>
      </w:r>
      <w:r>
        <w:t>BP 1250(b)</w:t>
      </w:r>
    </w:p>
    <w:p w:rsidR="00B734C2" w:rsidRDefault="00B734C2" w:rsidP="00B734C2">
      <w:pPr>
        <w:ind w:left="0" w:hanging="2"/>
      </w:pPr>
    </w:p>
    <w:p w:rsidR="00B734C2" w:rsidRDefault="00B734C2" w:rsidP="00B734C2">
      <w:pPr>
        <w:ind w:left="0" w:hanging="2"/>
      </w:pPr>
    </w:p>
    <w:p w:rsidR="00B734C2" w:rsidRDefault="00B734C2" w:rsidP="00B734C2">
      <w:pPr>
        <w:ind w:left="0" w:hanging="2"/>
      </w:pPr>
      <w:r>
        <w:rPr>
          <w:b/>
        </w:rPr>
        <w:t>VISITORS/</w:t>
      </w:r>
      <w:proofErr w:type="gramStart"/>
      <w:r>
        <w:rPr>
          <w:b/>
        </w:rPr>
        <w:t>OUTSIDERS</w:t>
      </w:r>
      <w:r>
        <w:t xml:space="preserve">  (</w:t>
      </w:r>
      <w:proofErr w:type="gramEnd"/>
      <w:r>
        <w:t>continued)</w:t>
      </w:r>
    </w:p>
    <w:p w:rsidR="00B734C2" w:rsidRDefault="00B734C2" w:rsidP="00B734C2">
      <w:pPr>
        <w:ind w:left="0" w:hanging="2"/>
      </w:pPr>
    </w:p>
    <w:p w:rsidR="00B734C2" w:rsidRDefault="00B734C2" w:rsidP="00B734C2">
      <w:pPr>
        <w:ind w:left="0" w:hanging="2"/>
      </w:pPr>
    </w:p>
    <w:p w:rsidR="00B734C2" w:rsidRDefault="00B734C2" w:rsidP="00B734C2">
      <w:pPr>
        <w:ind w:left="0" w:hanging="2"/>
      </w:pPr>
    </w:p>
    <w:p w:rsidR="00B734C2" w:rsidRDefault="00B734C2" w:rsidP="00B734C2">
      <w:pPr>
        <w:ind w:left="0" w:hanging="2"/>
        <w:jc w:val="left"/>
        <w:rPr>
          <w:sz w:val="20"/>
          <w:szCs w:val="20"/>
        </w:rPr>
      </w:pPr>
      <w:r>
        <w:rPr>
          <w:i/>
          <w:sz w:val="20"/>
          <w:szCs w:val="20"/>
        </w:rPr>
        <w:t>Legal Reference:</w:t>
      </w:r>
    </w:p>
    <w:p w:rsidR="00B734C2" w:rsidRDefault="00B734C2" w:rsidP="00B734C2">
      <w:pPr>
        <w:ind w:left="0" w:hanging="2"/>
        <w:jc w:val="left"/>
        <w:rPr>
          <w:sz w:val="20"/>
          <w:szCs w:val="20"/>
          <w:u w:val="single"/>
        </w:rPr>
      </w:pPr>
      <w:r>
        <w:rPr>
          <w:i/>
          <w:sz w:val="20"/>
          <w:szCs w:val="20"/>
          <w:u w:val="single"/>
        </w:rPr>
        <w:t>EDUCATION CODE</w:t>
      </w:r>
    </w:p>
    <w:p w:rsidR="00B734C2" w:rsidRDefault="00B734C2" w:rsidP="00B734C2">
      <w:pPr>
        <w:ind w:left="0" w:hanging="2"/>
        <w:jc w:val="left"/>
        <w:rPr>
          <w:sz w:val="20"/>
          <w:szCs w:val="20"/>
        </w:rPr>
      </w:pPr>
      <w:proofErr w:type="gramStart"/>
      <w:r>
        <w:rPr>
          <w:i/>
          <w:sz w:val="20"/>
          <w:szCs w:val="20"/>
        </w:rPr>
        <w:t>32210  Willful</w:t>
      </w:r>
      <w:proofErr w:type="gramEnd"/>
      <w:r>
        <w:rPr>
          <w:i/>
          <w:sz w:val="20"/>
          <w:szCs w:val="20"/>
        </w:rPr>
        <w:t xml:space="preserve"> disturbance of public school or meeting</w:t>
      </w:r>
    </w:p>
    <w:p w:rsidR="00B734C2" w:rsidRDefault="00B734C2" w:rsidP="00B734C2">
      <w:pPr>
        <w:ind w:left="0" w:hanging="2"/>
        <w:jc w:val="left"/>
        <w:rPr>
          <w:sz w:val="20"/>
          <w:szCs w:val="20"/>
        </w:rPr>
      </w:pPr>
      <w:proofErr w:type="gramStart"/>
      <w:r>
        <w:rPr>
          <w:i/>
          <w:sz w:val="20"/>
          <w:szCs w:val="20"/>
        </w:rPr>
        <w:t>32211  Threatened</w:t>
      </w:r>
      <w:proofErr w:type="gramEnd"/>
      <w:r>
        <w:rPr>
          <w:i/>
          <w:sz w:val="20"/>
          <w:szCs w:val="20"/>
        </w:rPr>
        <w:t xml:space="preserve"> disruption or interference with classes; misdemeanor</w:t>
      </w:r>
    </w:p>
    <w:p w:rsidR="00B734C2" w:rsidRDefault="00B734C2" w:rsidP="00B734C2">
      <w:pPr>
        <w:ind w:left="0" w:hanging="2"/>
        <w:jc w:val="left"/>
        <w:rPr>
          <w:sz w:val="20"/>
          <w:szCs w:val="20"/>
        </w:rPr>
      </w:pPr>
      <w:proofErr w:type="gramStart"/>
      <w:r>
        <w:rPr>
          <w:i/>
          <w:sz w:val="20"/>
          <w:szCs w:val="20"/>
        </w:rPr>
        <w:t>32212  Classroom</w:t>
      </w:r>
      <w:proofErr w:type="gramEnd"/>
      <w:r>
        <w:rPr>
          <w:i/>
          <w:sz w:val="20"/>
          <w:szCs w:val="20"/>
        </w:rPr>
        <w:t xml:space="preserve"> interruptions</w:t>
      </w:r>
    </w:p>
    <w:p w:rsidR="00B734C2" w:rsidRDefault="00B734C2" w:rsidP="00B734C2">
      <w:pPr>
        <w:ind w:left="0" w:hanging="2"/>
        <w:jc w:val="left"/>
        <w:rPr>
          <w:sz w:val="20"/>
          <w:szCs w:val="20"/>
        </w:rPr>
      </w:pPr>
      <w:proofErr w:type="gramStart"/>
      <w:r>
        <w:rPr>
          <w:i/>
          <w:sz w:val="20"/>
          <w:szCs w:val="20"/>
        </w:rPr>
        <w:t>35160  Authority</w:t>
      </w:r>
      <w:proofErr w:type="gramEnd"/>
      <w:r>
        <w:rPr>
          <w:i/>
          <w:sz w:val="20"/>
          <w:szCs w:val="20"/>
        </w:rPr>
        <w:t xml:space="preserve"> of governing boards</w:t>
      </w:r>
    </w:p>
    <w:p w:rsidR="00B734C2" w:rsidRDefault="00B734C2" w:rsidP="00B734C2">
      <w:pPr>
        <w:ind w:left="0" w:hanging="2"/>
        <w:jc w:val="left"/>
        <w:rPr>
          <w:sz w:val="20"/>
          <w:szCs w:val="20"/>
        </w:rPr>
      </w:pPr>
      <w:proofErr w:type="gramStart"/>
      <w:r>
        <w:rPr>
          <w:i/>
          <w:sz w:val="20"/>
          <w:szCs w:val="20"/>
        </w:rPr>
        <w:t>35292  Visits</w:t>
      </w:r>
      <w:proofErr w:type="gramEnd"/>
      <w:r>
        <w:rPr>
          <w:i/>
          <w:sz w:val="20"/>
          <w:szCs w:val="20"/>
        </w:rPr>
        <w:t xml:space="preserve"> to schools (board members)</w:t>
      </w:r>
    </w:p>
    <w:p w:rsidR="00B734C2" w:rsidRDefault="00B734C2" w:rsidP="00B734C2">
      <w:pPr>
        <w:ind w:left="0" w:hanging="2"/>
        <w:jc w:val="left"/>
        <w:rPr>
          <w:sz w:val="20"/>
          <w:szCs w:val="20"/>
        </w:rPr>
      </w:pPr>
      <w:proofErr w:type="gramStart"/>
      <w:r>
        <w:rPr>
          <w:i/>
          <w:sz w:val="20"/>
          <w:szCs w:val="20"/>
        </w:rPr>
        <w:t>49091.10  Parental</w:t>
      </w:r>
      <w:proofErr w:type="gramEnd"/>
      <w:r>
        <w:rPr>
          <w:i/>
          <w:sz w:val="20"/>
          <w:szCs w:val="20"/>
        </w:rPr>
        <w:t xml:space="preserve"> right to inspect instructional materials and observe school activities</w:t>
      </w:r>
    </w:p>
    <w:p w:rsidR="00B734C2" w:rsidRDefault="00B734C2" w:rsidP="00B734C2">
      <w:pPr>
        <w:ind w:left="0" w:hanging="2"/>
        <w:jc w:val="left"/>
        <w:rPr>
          <w:sz w:val="20"/>
          <w:szCs w:val="20"/>
        </w:rPr>
      </w:pPr>
      <w:proofErr w:type="gramStart"/>
      <w:r>
        <w:rPr>
          <w:i/>
          <w:sz w:val="20"/>
          <w:szCs w:val="20"/>
        </w:rPr>
        <w:t>51101  Parent</w:t>
      </w:r>
      <w:proofErr w:type="gramEnd"/>
      <w:r>
        <w:rPr>
          <w:i/>
          <w:sz w:val="20"/>
          <w:szCs w:val="20"/>
        </w:rPr>
        <w:t xml:space="preserve"> Rights Act of 2002</w:t>
      </w:r>
    </w:p>
    <w:p w:rsidR="00B734C2" w:rsidRDefault="00B734C2" w:rsidP="00B734C2">
      <w:pPr>
        <w:ind w:left="0" w:hanging="2"/>
        <w:jc w:val="left"/>
        <w:rPr>
          <w:sz w:val="20"/>
          <w:szCs w:val="20"/>
        </w:rPr>
      </w:pPr>
      <w:proofErr w:type="gramStart"/>
      <w:r>
        <w:rPr>
          <w:i/>
          <w:sz w:val="20"/>
          <w:szCs w:val="20"/>
        </w:rPr>
        <w:t>51512  Prohibited</w:t>
      </w:r>
      <w:proofErr w:type="gramEnd"/>
      <w:r>
        <w:rPr>
          <w:i/>
          <w:sz w:val="20"/>
          <w:szCs w:val="20"/>
        </w:rPr>
        <w:t xml:space="preserve"> use of electronic listening or recording device</w:t>
      </w:r>
    </w:p>
    <w:p w:rsidR="00B734C2" w:rsidRDefault="00B734C2" w:rsidP="00B734C2">
      <w:pPr>
        <w:ind w:left="0" w:hanging="2"/>
        <w:jc w:val="left"/>
        <w:rPr>
          <w:sz w:val="20"/>
          <w:szCs w:val="20"/>
          <w:u w:val="single"/>
        </w:rPr>
      </w:pPr>
      <w:r>
        <w:rPr>
          <w:i/>
          <w:sz w:val="20"/>
          <w:szCs w:val="20"/>
          <w:u w:val="single"/>
        </w:rPr>
        <w:t>EVIDENCE CODE</w:t>
      </w:r>
    </w:p>
    <w:p w:rsidR="00B734C2" w:rsidRDefault="00B734C2" w:rsidP="00B734C2">
      <w:pPr>
        <w:ind w:left="0" w:hanging="2"/>
        <w:jc w:val="left"/>
        <w:rPr>
          <w:sz w:val="20"/>
          <w:szCs w:val="20"/>
        </w:rPr>
      </w:pPr>
      <w:proofErr w:type="gramStart"/>
      <w:r>
        <w:rPr>
          <w:i/>
          <w:sz w:val="20"/>
          <w:szCs w:val="20"/>
        </w:rPr>
        <w:t>1070  Refusal</w:t>
      </w:r>
      <w:proofErr w:type="gramEnd"/>
      <w:r>
        <w:rPr>
          <w:i/>
          <w:sz w:val="20"/>
          <w:szCs w:val="20"/>
        </w:rPr>
        <w:t xml:space="preserve"> to disclose news source</w:t>
      </w:r>
    </w:p>
    <w:p w:rsidR="00B734C2" w:rsidRDefault="00B734C2" w:rsidP="00B734C2">
      <w:pPr>
        <w:ind w:left="0" w:hanging="2"/>
        <w:jc w:val="left"/>
        <w:rPr>
          <w:sz w:val="20"/>
          <w:szCs w:val="20"/>
          <w:u w:val="single"/>
        </w:rPr>
      </w:pPr>
      <w:r>
        <w:rPr>
          <w:i/>
          <w:sz w:val="20"/>
          <w:szCs w:val="20"/>
          <w:u w:val="single"/>
        </w:rPr>
        <w:t>LABOR CODE</w:t>
      </w:r>
    </w:p>
    <w:p w:rsidR="00B734C2" w:rsidRDefault="00B734C2" w:rsidP="00B734C2">
      <w:pPr>
        <w:ind w:left="0" w:hanging="2"/>
        <w:jc w:val="left"/>
        <w:rPr>
          <w:sz w:val="20"/>
          <w:szCs w:val="20"/>
        </w:rPr>
      </w:pPr>
      <w:proofErr w:type="gramStart"/>
      <w:r>
        <w:rPr>
          <w:i/>
          <w:sz w:val="20"/>
          <w:szCs w:val="20"/>
        </w:rPr>
        <w:t>230.8  Discharge</w:t>
      </w:r>
      <w:proofErr w:type="gramEnd"/>
      <w:r>
        <w:rPr>
          <w:i/>
          <w:sz w:val="20"/>
          <w:szCs w:val="20"/>
        </w:rPr>
        <w:t xml:space="preserve"> or discrimination for taking time off to participate in child</w:t>
      </w:r>
      <w:r>
        <w:rPr>
          <w:sz w:val="20"/>
          <w:szCs w:val="20"/>
        </w:rPr>
        <w:t>'</w:t>
      </w:r>
      <w:r>
        <w:rPr>
          <w:i/>
          <w:sz w:val="20"/>
          <w:szCs w:val="20"/>
        </w:rPr>
        <w:t>s educational activities</w:t>
      </w:r>
    </w:p>
    <w:p w:rsidR="00B734C2" w:rsidRDefault="00B734C2" w:rsidP="00B734C2">
      <w:pPr>
        <w:ind w:left="0" w:hanging="2"/>
        <w:jc w:val="left"/>
        <w:rPr>
          <w:sz w:val="20"/>
          <w:szCs w:val="20"/>
          <w:u w:val="single"/>
        </w:rPr>
      </w:pPr>
      <w:r>
        <w:rPr>
          <w:i/>
          <w:sz w:val="20"/>
          <w:szCs w:val="20"/>
          <w:u w:val="single"/>
        </w:rPr>
        <w:t>PENAL CODE</w:t>
      </w:r>
    </w:p>
    <w:p w:rsidR="00B734C2" w:rsidRDefault="00B734C2" w:rsidP="00B734C2">
      <w:pPr>
        <w:ind w:left="0" w:hanging="2"/>
        <w:jc w:val="left"/>
        <w:rPr>
          <w:sz w:val="20"/>
          <w:szCs w:val="20"/>
        </w:rPr>
      </w:pPr>
      <w:proofErr w:type="gramStart"/>
      <w:r>
        <w:rPr>
          <w:i/>
          <w:sz w:val="20"/>
          <w:szCs w:val="20"/>
        </w:rPr>
        <w:t>290  Sex</w:t>
      </w:r>
      <w:proofErr w:type="gramEnd"/>
      <w:r>
        <w:rPr>
          <w:i/>
          <w:sz w:val="20"/>
          <w:szCs w:val="20"/>
        </w:rPr>
        <w:t xml:space="preserve"> offenders</w:t>
      </w:r>
    </w:p>
    <w:p w:rsidR="00B734C2" w:rsidRDefault="00B734C2" w:rsidP="00B734C2">
      <w:pPr>
        <w:ind w:left="0" w:hanging="2"/>
        <w:jc w:val="left"/>
        <w:rPr>
          <w:sz w:val="20"/>
          <w:szCs w:val="20"/>
        </w:rPr>
      </w:pPr>
      <w:r>
        <w:rPr>
          <w:i/>
          <w:sz w:val="20"/>
          <w:szCs w:val="20"/>
        </w:rPr>
        <w:t>626-</w:t>
      </w:r>
      <w:proofErr w:type="gramStart"/>
      <w:r>
        <w:rPr>
          <w:i/>
          <w:sz w:val="20"/>
          <w:szCs w:val="20"/>
        </w:rPr>
        <w:t>626.10  Schools</w:t>
      </w:r>
      <w:proofErr w:type="gramEnd"/>
    </w:p>
    <w:p w:rsidR="00B734C2" w:rsidRDefault="00B734C2" w:rsidP="00B734C2">
      <w:pPr>
        <w:ind w:left="0" w:hanging="2"/>
        <w:jc w:val="left"/>
        <w:rPr>
          <w:sz w:val="20"/>
          <w:szCs w:val="20"/>
        </w:rPr>
      </w:pPr>
      <w:proofErr w:type="gramStart"/>
      <w:r>
        <w:rPr>
          <w:i/>
          <w:sz w:val="20"/>
          <w:szCs w:val="20"/>
        </w:rPr>
        <w:t>626.81  Misdemeanor</w:t>
      </w:r>
      <w:proofErr w:type="gramEnd"/>
      <w:r>
        <w:rPr>
          <w:i/>
          <w:sz w:val="20"/>
          <w:szCs w:val="20"/>
        </w:rPr>
        <w:t xml:space="preserve"> for registered sex offender to come onto school grounds</w:t>
      </w:r>
    </w:p>
    <w:p w:rsidR="00B734C2" w:rsidRDefault="00B734C2" w:rsidP="00B734C2">
      <w:pPr>
        <w:ind w:left="0" w:hanging="2"/>
        <w:jc w:val="left"/>
        <w:rPr>
          <w:sz w:val="20"/>
          <w:szCs w:val="20"/>
        </w:rPr>
      </w:pPr>
      <w:r>
        <w:rPr>
          <w:i/>
          <w:sz w:val="20"/>
          <w:szCs w:val="20"/>
        </w:rPr>
        <w:t>627-</w:t>
      </w:r>
      <w:proofErr w:type="gramStart"/>
      <w:r>
        <w:rPr>
          <w:i/>
          <w:sz w:val="20"/>
          <w:szCs w:val="20"/>
        </w:rPr>
        <w:t>627.10  Access</w:t>
      </w:r>
      <w:proofErr w:type="gramEnd"/>
      <w:r>
        <w:rPr>
          <w:i/>
          <w:sz w:val="20"/>
          <w:szCs w:val="20"/>
        </w:rPr>
        <w:t xml:space="preserve"> to school premises, especially:</w:t>
      </w:r>
    </w:p>
    <w:p w:rsidR="00B734C2" w:rsidRDefault="00B734C2" w:rsidP="00B734C2">
      <w:pPr>
        <w:ind w:left="0" w:hanging="2"/>
        <w:jc w:val="left"/>
        <w:rPr>
          <w:sz w:val="20"/>
          <w:szCs w:val="20"/>
        </w:rPr>
      </w:pPr>
      <w:proofErr w:type="gramStart"/>
      <w:r>
        <w:rPr>
          <w:i/>
          <w:sz w:val="20"/>
          <w:szCs w:val="20"/>
        </w:rPr>
        <w:t>627.1  Definitions</w:t>
      </w:r>
      <w:proofErr w:type="gramEnd"/>
    </w:p>
    <w:p w:rsidR="00B734C2" w:rsidRDefault="00B734C2" w:rsidP="00B734C2">
      <w:pPr>
        <w:ind w:left="0" w:hanging="2"/>
        <w:jc w:val="left"/>
        <w:rPr>
          <w:sz w:val="20"/>
          <w:szCs w:val="20"/>
        </w:rPr>
      </w:pPr>
      <w:proofErr w:type="gramStart"/>
      <w:r>
        <w:rPr>
          <w:i/>
          <w:sz w:val="20"/>
          <w:szCs w:val="20"/>
        </w:rPr>
        <w:t>627.2  Necessity</w:t>
      </w:r>
      <w:proofErr w:type="gramEnd"/>
      <w:r>
        <w:rPr>
          <w:i/>
          <w:sz w:val="20"/>
          <w:szCs w:val="20"/>
        </w:rPr>
        <w:t xml:space="preserve"> of registration by outsider</w:t>
      </w:r>
    </w:p>
    <w:p w:rsidR="00B734C2" w:rsidRDefault="00B734C2" w:rsidP="00B734C2">
      <w:pPr>
        <w:ind w:left="0" w:hanging="2"/>
        <w:jc w:val="left"/>
        <w:rPr>
          <w:sz w:val="20"/>
          <w:szCs w:val="20"/>
        </w:rPr>
      </w:pPr>
      <w:proofErr w:type="gramStart"/>
      <w:r>
        <w:rPr>
          <w:i/>
          <w:sz w:val="20"/>
          <w:szCs w:val="20"/>
        </w:rPr>
        <w:t>627.7  Misdemeanors</w:t>
      </w:r>
      <w:proofErr w:type="gramEnd"/>
      <w:r>
        <w:rPr>
          <w:i/>
          <w:sz w:val="20"/>
          <w:szCs w:val="20"/>
        </w:rPr>
        <w:t>; punishment</w:t>
      </w:r>
    </w:p>
    <w:p w:rsidR="00B734C2" w:rsidRDefault="00B734C2" w:rsidP="00B734C2">
      <w:pPr>
        <w:ind w:left="0" w:hanging="2"/>
        <w:jc w:val="left"/>
        <w:rPr>
          <w:sz w:val="20"/>
          <w:szCs w:val="20"/>
          <w:u w:val="single"/>
        </w:rPr>
      </w:pPr>
      <w:r>
        <w:rPr>
          <w:i/>
          <w:sz w:val="20"/>
          <w:szCs w:val="20"/>
          <w:u w:val="single"/>
        </w:rPr>
        <w:t>COURT DECISIONS</w:t>
      </w:r>
    </w:p>
    <w:p w:rsidR="00B734C2" w:rsidRDefault="00B734C2" w:rsidP="00B734C2">
      <w:pPr>
        <w:ind w:left="0" w:hanging="2"/>
        <w:jc w:val="left"/>
        <w:rPr>
          <w:sz w:val="20"/>
          <w:szCs w:val="20"/>
        </w:rPr>
      </w:pPr>
      <w:r>
        <w:rPr>
          <w:i/>
          <w:sz w:val="20"/>
          <w:szCs w:val="20"/>
          <w:u w:val="single"/>
        </w:rPr>
        <w:t>Reeves v. Rocklin Unified School District</w:t>
      </w:r>
      <w:r>
        <w:rPr>
          <w:i/>
          <w:sz w:val="20"/>
          <w:szCs w:val="20"/>
        </w:rPr>
        <w:t>, (2003) 109 Cal.App.4th 652</w:t>
      </w:r>
    </w:p>
    <w:p w:rsidR="00B734C2" w:rsidRDefault="00B734C2" w:rsidP="00B734C2">
      <w:pPr>
        <w:ind w:left="0" w:hanging="2"/>
        <w:jc w:val="left"/>
        <w:rPr>
          <w:sz w:val="20"/>
          <w:szCs w:val="20"/>
          <w:u w:val="single"/>
        </w:rPr>
      </w:pPr>
      <w:r>
        <w:rPr>
          <w:i/>
          <w:sz w:val="20"/>
          <w:szCs w:val="20"/>
          <w:u w:val="single"/>
        </w:rPr>
        <w:t>ATTORNEY GENERAL OPINIONS</w:t>
      </w:r>
    </w:p>
    <w:p w:rsidR="00B734C2" w:rsidRDefault="00B734C2" w:rsidP="00B734C2">
      <w:pPr>
        <w:ind w:left="0" w:hanging="2"/>
        <w:jc w:val="left"/>
        <w:rPr>
          <w:sz w:val="20"/>
          <w:szCs w:val="20"/>
        </w:rPr>
      </w:pPr>
      <w:proofErr w:type="gramStart"/>
      <w:r>
        <w:rPr>
          <w:i/>
          <w:sz w:val="20"/>
          <w:szCs w:val="20"/>
        </w:rPr>
        <w:t>95</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509 (1996)</w:t>
      </w:r>
    </w:p>
    <w:p w:rsidR="00B734C2" w:rsidRDefault="00B734C2" w:rsidP="00B734C2">
      <w:pPr>
        <w:ind w:left="0" w:hanging="2"/>
      </w:pPr>
    </w:p>
    <w:p w:rsidR="00B734C2" w:rsidRDefault="00B734C2" w:rsidP="00B734C2">
      <w:pPr>
        <w:ind w:left="0" w:hanging="2"/>
      </w:pPr>
    </w:p>
    <w:p w:rsidR="00B734C2" w:rsidRDefault="00B734C2" w:rsidP="00B734C2">
      <w:pPr>
        <w:ind w:left="0" w:hanging="2"/>
      </w:pPr>
    </w:p>
    <w:p w:rsidR="00B734C2" w:rsidRDefault="00B734C2" w:rsidP="00B734C2">
      <w:pPr>
        <w:ind w:left="0" w:hanging="2"/>
      </w:pPr>
    </w:p>
    <w:p w:rsidR="00B734C2" w:rsidRDefault="00B734C2" w:rsidP="00B734C2">
      <w:pPr>
        <w:ind w:left="0" w:hanging="2"/>
      </w:pPr>
    </w:p>
    <w:p w:rsidR="00B734C2" w:rsidRDefault="00B734C2" w:rsidP="00B734C2">
      <w:pPr>
        <w:ind w:left="0" w:hanging="2"/>
      </w:pPr>
    </w:p>
    <w:p w:rsidR="00B734C2" w:rsidRDefault="00B734C2" w:rsidP="00B734C2">
      <w:pPr>
        <w:ind w:left="0" w:hanging="2"/>
      </w:pPr>
    </w:p>
    <w:p w:rsidR="00B734C2" w:rsidRDefault="00B734C2" w:rsidP="00B734C2">
      <w:pPr>
        <w:ind w:left="0" w:hanging="2"/>
      </w:pPr>
    </w:p>
    <w:p w:rsidR="00B734C2" w:rsidRDefault="00B734C2" w:rsidP="00B734C2">
      <w:pPr>
        <w:ind w:left="0" w:hanging="2"/>
      </w:pPr>
    </w:p>
    <w:p w:rsidR="00B734C2" w:rsidRDefault="00B734C2" w:rsidP="00B734C2">
      <w:pPr>
        <w:ind w:left="0" w:hanging="2"/>
      </w:pPr>
    </w:p>
    <w:p w:rsidR="00B734C2" w:rsidRDefault="00B734C2" w:rsidP="00B734C2">
      <w:pPr>
        <w:ind w:left="0" w:hanging="2"/>
      </w:pPr>
    </w:p>
    <w:p w:rsidR="00B734C2" w:rsidRDefault="00B734C2" w:rsidP="00B734C2">
      <w:pPr>
        <w:ind w:left="0" w:hanging="2"/>
      </w:pPr>
    </w:p>
    <w:p w:rsidR="00B734C2" w:rsidRDefault="00B734C2" w:rsidP="00B734C2">
      <w:pPr>
        <w:ind w:left="0" w:hanging="2"/>
      </w:pPr>
    </w:p>
    <w:p w:rsidR="00B734C2" w:rsidRDefault="00B734C2" w:rsidP="00B734C2">
      <w:pPr>
        <w:ind w:left="0" w:hanging="2"/>
      </w:pPr>
    </w:p>
    <w:p w:rsidR="00B734C2" w:rsidRDefault="00B734C2" w:rsidP="00B734C2">
      <w:pPr>
        <w:ind w:left="0" w:hanging="2"/>
      </w:pPr>
    </w:p>
    <w:p w:rsidR="00B734C2" w:rsidRDefault="00B734C2" w:rsidP="00B734C2">
      <w:pPr>
        <w:ind w:left="0" w:hanging="2"/>
      </w:pPr>
      <w:r>
        <w:lastRenderedPageBreak/>
        <w:t>Policy</w:t>
      </w:r>
      <w:r>
        <w:tab/>
      </w:r>
      <w:r>
        <w:rPr>
          <w:b/>
        </w:rPr>
        <w:t>WINSHIP-ROBBINS ELEMENTARY SCHOOL DISTRICT</w:t>
      </w:r>
    </w:p>
    <w:p w:rsidR="00B734C2" w:rsidRDefault="00B734C2" w:rsidP="00B734C2">
      <w:pPr>
        <w:ind w:left="0" w:hanging="2"/>
      </w:pPr>
      <w:proofErr w:type="gramStart"/>
      <w:r>
        <w:t>adopted</w:t>
      </w:r>
      <w:proofErr w:type="gramEnd"/>
      <w:r>
        <w:t>: May 6, 2020</w:t>
      </w:r>
      <w:r>
        <w:tab/>
        <w:t>Robbins, California</w:t>
      </w:r>
    </w:p>
    <w:p w:rsidR="00EC5B90" w:rsidRDefault="00EC5B90">
      <w:pPr>
        <w:ind w:left="0" w:hanging="2"/>
      </w:pP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4C2"/>
    <w:rsid w:val="00B734C2"/>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AD0A1"/>
  <w15:chartTrackingRefBased/>
  <w15:docId w15:val="{51ACB106-B648-42F7-9C49-4287459F5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34C2"/>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589</Words>
  <Characters>3359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2022-11-28T18:08:00Z</dcterms:created>
  <dcterms:modified xsi:type="dcterms:W3CDTF">2022-11-28T18:09:00Z</dcterms:modified>
</cp:coreProperties>
</file>