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F1" w:rsidRDefault="00A06BF1" w:rsidP="00A06BF1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3451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  <w:r>
        <w:rPr>
          <w:b/>
        </w:rPr>
        <w:t>PETTY CASH FUNDS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  <w:r>
        <w:t xml:space="preserve">In order to facilitate minor purchases, the Superintendent or designee may establish a petty cash fund at each school.  The petty cash fund </w:t>
      </w:r>
      <w:proofErr w:type="gramStart"/>
      <w:r>
        <w:t>shall be used</w:t>
      </w:r>
      <w:proofErr w:type="gramEnd"/>
      <w:r>
        <w:t xml:space="preserve"> for unforeseen, small school expenses, such as postage or individual purchases of supplies.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  <w:r>
        <w:t xml:space="preserve">The amount of the petty cash fund shall not exceed $200.  The principal or designee shall be responsible for all expenditures from the fund and shall create a system for tracking fund expenditures.  Each expenditure </w:t>
      </w:r>
      <w:proofErr w:type="gramStart"/>
      <w:r>
        <w:t>shall be supported</w:t>
      </w:r>
      <w:proofErr w:type="gramEnd"/>
      <w:r>
        <w:t xml:space="preserve"> by appropriate documentation.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  <w:r>
        <w:t xml:space="preserve">Expenditures shall be reconciled and accounted for whenever the principal requests that the fund </w:t>
      </w:r>
      <w:proofErr w:type="gramStart"/>
      <w:r>
        <w:t>be replenished</w:t>
      </w:r>
      <w:proofErr w:type="gramEnd"/>
      <w:r>
        <w:t>, at the end of the fiscal year, or at the request of the Superintendent or designee.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3400 - Management of District Assets/Accounts)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  <w:r>
        <w:t xml:space="preserve">The principal or designee shall ensure that the petty cash fund </w:t>
      </w:r>
      <w:proofErr w:type="gramStart"/>
      <w:r>
        <w:t>is kept</w:t>
      </w:r>
      <w:proofErr w:type="gramEnd"/>
      <w:r>
        <w:t xml:space="preserve"> in a safe and secure location.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A06BF1" w:rsidRDefault="00A06BF1" w:rsidP="00A06BF1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A06BF1" w:rsidRDefault="00A06BF1" w:rsidP="00A06BF1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35160  Authority</w:t>
      </w:r>
      <w:proofErr w:type="gramEnd"/>
      <w:r>
        <w:rPr>
          <w:i/>
          <w:sz w:val="20"/>
          <w:szCs w:val="20"/>
        </w:rPr>
        <w:t xml:space="preserve"> of governing boards</w:t>
      </w:r>
    </w:p>
    <w:p w:rsidR="00A06BF1" w:rsidRDefault="00A06BF1" w:rsidP="00A06BF1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35250  Duty</w:t>
      </w:r>
      <w:proofErr w:type="gramEnd"/>
      <w:r>
        <w:rPr>
          <w:i/>
          <w:sz w:val="20"/>
          <w:szCs w:val="20"/>
        </w:rPr>
        <w:t xml:space="preserve"> to keep certain records</w:t>
      </w:r>
    </w:p>
    <w:p w:rsidR="00A06BF1" w:rsidRDefault="00A06BF1" w:rsidP="00A06BF1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41020  Requirement</w:t>
      </w:r>
      <w:proofErr w:type="gramEnd"/>
      <w:r>
        <w:rPr>
          <w:i/>
          <w:sz w:val="20"/>
          <w:szCs w:val="20"/>
        </w:rPr>
        <w:t xml:space="preserve"> for annual audit</w:t>
      </w:r>
    </w:p>
    <w:p w:rsidR="00A06BF1" w:rsidRDefault="00A06BF1" w:rsidP="00A06BF1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42800-</w:t>
      </w:r>
      <w:proofErr w:type="gramStart"/>
      <w:r>
        <w:rPr>
          <w:i/>
          <w:sz w:val="20"/>
          <w:szCs w:val="20"/>
        </w:rPr>
        <w:t>42810  Revolving</w:t>
      </w:r>
      <w:proofErr w:type="gramEnd"/>
      <w:r>
        <w:rPr>
          <w:i/>
          <w:sz w:val="20"/>
          <w:szCs w:val="20"/>
        </w:rPr>
        <w:t xml:space="preserve"> funds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A06BF1" w:rsidRDefault="00A06BF1" w:rsidP="00A06BF1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WEB SITES</w:t>
      </w:r>
    </w:p>
    <w:p w:rsidR="00A06BF1" w:rsidRDefault="00A06BF1" w:rsidP="00A06BF1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California Association of School Business Officials:  http://www.casbo.org</w:t>
      </w: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</w:p>
    <w:p w:rsidR="00A06BF1" w:rsidRDefault="00A06BF1" w:rsidP="00A06BF1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A06BF1" w:rsidRDefault="00A06BF1" w:rsidP="00A06BF1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AF38E5" w:rsidRDefault="00AF38E5">
      <w:pPr>
        <w:ind w:left="0" w:hanging="2"/>
      </w:pPr>
      <w:bookmarkStart w:id="0" w:name="_GoBack"/>
      <w:bookmarkEnd w:id="0"/>
    </w:p>
    <w:sectPr w:rsidR="00AF3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F1"/>
    <w:rsid w:val="00A06BF1"/>
    <w:rsid w:val="00A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FE935-1D5E-4DE0-8CA9-74AFB94C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06BF1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2022-11-28T20:00:00Z</dcterms:created>
  <dcterms:modified xsi:type="dcterms:W3CDTF">2022-11-28T20:00:00Z</dcterms:modified>
</cp:coreProperties>
</file>