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D1" w:rsidRDefault="00D47532">
      <w:pPr>
        <w:spacing w:after="0"/>
        <w:jc w:val="center"/>
        <w:rPr>
          <w:b/>
        </w:rPr>
      </w:pPr>
      <w:r>
        <w:rPr>
          <w:b/>
        </w:rPr>
        <w:t xml:space="preserve">Classified Salary Schedule </w:t>
      </w:r>
    </w:p>
    <w:p w:rsidR="009A35D1" w:rsidRDefault="00D47532">
      <w:pPr>
        <w:spacing w:after="0"/>
        <w:jc w:val="center"/>
        <w:rPr>
          <w:b/>
        </w:rPr>
      </w:pPr>
      <w:r>
        <w:rPr>
          <w:b/>
        </w:rPr>
        <w:t>Additional Information</w:t>
      </w:r>
    </w:p>
    <w:p w:rsidR="009A35D1" w:rsidRPr="007E44E2" w:rsidRDefault="009A35D1">
      <w:pPr>
        <w:spacing w:after="0"/>
        <w:jc w:val="center"/>
        <w:rPr>
          <w:b/>
          <w:sz w:val="18"/>
        </w:rPr>
      </w:pPr>
    </w:p>
    <w:p w:rsidR="009A35D1" w:rsidRPr="002B2D4D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s</w:t>
      </w:r>
      <w:r w:rsidR="001F48F2">
        <w:rPr>
          <w:color w:val="000000"/>
        </w:rPr>
        <w:t xml:space="preserve">alary period is </w:t>
      </w:r>
      <w:r w:rsidR="001F48F2" w:rsidRPr="002B2D4D">
        <w:rPr>
          <w:color w:val="000000"/>
        </w:rPr>
        <w:t>from July 1, XXXX to June 30, XXXX</w:t>
      </w:r>
      <w:r w:rsidRPr="002B2D4D">
        <w:rPr>
          <w:color w:val="000000"/>
        </w:rPr>
        <w:t>.</w:t>
      </w:r>
    </w:p>
    <w:p w:rsidR="009A35D1" w:rsidRPr="002B2D4D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2B2D4D">
        <w:rPr>
          <w:color w:val="000000"/>
        </w:rPr>
        <w:t xml:space="preserve">The schedule </w:t>
      </w:r>
      <w:proofErr w:type="gramStart"/>
      <w:r w:rsidRPr="002B2D4D">
        <w:rPr>
          <w:color w:val="000000"/>
        </w:rPr>
        <w:t>is based</w:t>
      </w:r>
      <w:proofErr w:type="gramEnd"/>
      <w:r w:rsidRPr="002B2D4D">
        <w:rPr>
          <w:color w:val="000000"/>
        </w:rPr>
        <w:t xml:space="preserve"> on the </w:t>
      </w:r>
      <w:r w:rsidR="001F48F2" w:rsidRPr="002B2D4D">
        <w:rPr>
          <w:color w:val="000000"/>
        </w:rPr>
        <w:t>current</w:t>
      </w:r>
      <w:r w:rsidRPr="002B2D4D">
        <w:rPr>
          <w:color w:val="000000"/>
        </w:rPr>
        <w:t xml:space="preserve"> daily rate with 180 student attendance days.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2B2D4D">
        <w:rPr>
          <w:color w:val="000000"/>
        </w:rPr>
        <w:t>The bus driver and maintenance/transportation</w:t>
      </w:r>
      <w:r>
        <w:rPr>
          <w:color w:val="000000"/>
        </w:rPr>
        <w:t xml:space="preserve"> column includes a $600/year cell phone stipend.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Medical, dental and vision benefits are provided for full-time employees only.  The District pays 80% </w:t>
      </w:r>
      <w:r w:rsidRPr="002B2D4D">
        <w:rPr>
          <w:color w:val="000000"/>
        </w:rPr>
        <w:t>of</w:t>
      </w:r>
      <w:r w:rsidR="001F48F2" w:rsidRPr="002B2D4D">
        <w:rPr>
          <w:color w:val="000000"/>
        </w:rPr>
        <w:t xml:space="preserve"> basic plan for</w:t>
      </w:r>
      <w:r w:rsidRPr="002B2D4D">
        <w:rPr>
          <w:color w:val="000000"/>
        </w:rPr>
        <w:t xml:space="preserve"> medical</w:t>
      </w:r>
      <w:r>
        <w:rPr>
          <w:color w:val="000000"/>
        </w:rPr>
        <w:t xml:space="preserve"> not to exceed $1,500 per month, 100% of vision and dental</w:t>
      </w:r>
      <w:r w:rsidR="002B2D4D">
        <w:rPr>
          <w:strike/>
          <w:color w:val="000000"/>
        </w:rPr>
        <w:t>.</w:t>
      </w:r>
      <w:r>
        <w:rPr>
          <w:color w:val="000000"/>
        </w:rPr>
        <w:t xml:space="preserve">  A classified employee eligible for benefits must work 8 hours per day, 5 days a week, and 12 months a year.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gjdgxs" w:colFirst="0" w:colLast="0"/>
      <w:bookmarkEnd w:id="0"/>
      <w:r>
        <w:rPr>
          <w:color w:val="000000"/>
        </w:rPr>
        <w:t xml:space="preserve">Personal/sick leave benefits </w:t>
      </w:r>
      <w:proofErr w:type="gramStart"/>
      <w:r>
        <w:rPr>
          <w:color w:val="000000"/>
        </w:rPr>
        <w:t>are earned</w:t>
      </w:r>
      <w:proofErr w:type="gramEnd"/>
      <w:r>
        <w:rPr>
          <w:color w:val="000000"/>
        </w:rPr>
        <w:t xml:space="preserve"> one day for every month contracted.  Employees may use up to </w:t>
      </w:r>
      <w:proofErr w:type="gramStart"/>
      <w:r>
        <w:rPr>
          <w:color w:val="000000"/>
        </w:rPr>
        <w:t>7</w:t>
      </w:r>
      <w:proofErr w:type="gramEnd"/>
      <w:r>
        <w:rPr>
          <w:color w:val="000000"/>
        </w:rPr>
        <w:t xml:space="preserve"> accrued days for personal necessity. </w:t>
      </w:r>
    </w:p>
    <w:p w:rsidR="009A35D1" w:rsidRDefault="00D4753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Leave for personal necessity </w:t>
      </w:r>
      <w:proofErr w:type="gramStart"/>
      <w:r>
        <w:rPr>
          <w:color w:val="000000"/>
        </w:rPr>
        <w:t>may be allowed</w:t>
      </w:r>
      <w:proofErr w:type="gramEnd"/>
      <w:r>
        <w:rPr>
          <w:color w:val="000000"/>
        </w:rPr>
        <w:t xml:space="preserve"> for other reasons at the discretion of the Superintendent/Principal or designee.  However, no such leave shall be granted for purposes of personal convenience, for the extension of a holiday or vacation, or for </w:t>
      </w:r>
      <w:proofErr w:type="gramStart"/>
      <w:r>
        <w:rPr>
          <w:color w:val="000000"/>
        </w:rPr>
        <w:t>matters which</w:t>
      </w:r>
      <w:proofErr w:type="gramEnd"/>
      <w:r>
        <w:rPr>
          <w:color w:val="000000"/>
        </w:rPr>
        <w:t xml:space="preserve"> can be taken care of outside of working hours.  The Superintendent/Principal or designee shall have final discretion as to whether a request reflects personal necessity.</w:t>
      </w:r>
    </w:p>
    <w:p w:rsidR="009A35D1" w:rsidRDefault="009A35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The placement on the salary schedule </w:t>
      </w:r>
      <w:proofErr w:type="gramStart"/>
      <w:r>
        <w:rPr>
          <w:color w:val="000000"/>
        </w:rPr>
        <w:t>will be based</w:t>
      </w:r>
      <w:proofErr w:type="gramEnd"/>
      <w:r>
        <w:rPr>
          <w:color w:val="000000"/>
        </w:rPr>
        <w:t xml:space="preserve"> upon Superintendent/Principal or designee’s discretion.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The hourly rate for substitute bus drivers </w:t>
      </w:r>
      <w:proofErr w:type="gramStart"/>
      <w:r>
        <w:rPr>
          <w:color w:val="000000"/>
        </w:rPr>
        <w:t>will be negotiated</w:t>
      </w:r>
      <w:proofErr w:type="gramEnd"/>
      <w:r>
        <w:rPr>
          <w:color w:val="000000"/>
        </w:rPr>
        <w:t xml:space="preserve"> with the Superintendent.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employee is responsible for verifying that the information as shown on their Employee Agreement is correct at the time of signature.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Summer school employees </w:t>
      </w:r>
      <w:proofErr w:type="gramStart"/>
      <w:r>
        <w:rPr>
          <w:color w:val="000000"/>
        </w:rPr>
        <w:t>will be paid</w:t>
      </w:r>
      <w:proofErr w:type="gramEnd"/>
      <w:r>
        <w:rPr>
          <w:color w:val="000000"/>
        </w:rPr>
        <w:t xml:space="preserve"> at their current rate.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Yearbook stipend will be $500 for the school year.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Athletic Director stipend will be $3000 for the school year.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The Student Council stipend will be $1000 and </w:t>
      </w:r>
      <w:proofErr w:type="gramStart"/>
      <w:r>
        <w:rPr>
          <w:color w:val="000000"/>
        </w:rPr>
        <w:t>may be split</w:t>
      </w:r>
      <w:proofErr w:type="gramEnd"/>
      <w:r>
        <w:rPr>
          <w:color w:val="000000"/>
        </w:rPr>
        <w:t xml:space="preserve"> between two employees for the school year. 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Longevity stipend will be: </w:t>
      </w:r>
    </w:p>
    <w:p w:rsidR="009A35D1" w:rsidRDefault="00D475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Years 3-6 at 2% of employee’s base salary</w:t>
      </w:r>
    </w:p>
    <w:p w:rsidR="009A35D1" w:rsidRDefault="00D475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Years 7-9 at 2.5% of employer’s base salary</w:t>
      </w:r>
    </w:p>
    <w:p w:rsidR="009A35D1" w:rsidRDefault="00D475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Years 10-14 at 3% of employer’s base salary</w:t>
      </w:r>
    </w:p>
    <w:p w:rsidR="009A35D1" w:rsidRDefault="00D475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Years 15-19 at 3.5% of employer’s base salary</w:t>
      </w:r>
    </w:p>
    <w:p w:rsidR="009A35D1" w:rsidRDefault="00D4753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Years 20 and on 4% of employer’s base salary </w:t>
      </w:r>
    </w:p>
    <w:p w:rsidR="009A35D1" w:rsidRDefault="00D475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heading=h.30j0zll" w:colFirst="0" w:colLast="0"/>
      <w:bookmarkEnd w:id="1"/>
      <w:r>
        <w:t xml:space="preserve">Commute Benefit will be for all employees that live at least 5 miles from the school and </w:t>
      </w:r>
      <w:proofErr w:type="gramStart"/>
      <w:r>
        <w:t>will be based</w:t>
      </w:r>
      <w:proofErr w:type="gramEnd"/>
      <w:r>
        <w:t xml:space="preserve"> on the current California rates.  Mileage reimbursements </w:t>
      </w:r>
      <w:proofErr w:type="gramStart"/>
      <w:r>
        <w:t>will be reviewed</w:t>
      </w:r>
      <w:proofErr w:type="gramEnd"/>
      <w:r>
        <w:t xml:space="preserve"> annually to ensure that the budget can support the reimbursement.</w:t>
      </w:r>
    </w:p>
    <w:p w:rsidR="009A35D1" w:rsidRDefault="009A35D1">
      <w:pPr>
        <w:spacing w:after="0"/>
      </w:pPr>
    </w:p>
    <w:p w:rsidR="009A35D1" w:rsidRDefault="00D47532" w:rsidP="007E44E2">
      <w:pPr>
        <w:spacing w:after="0"/>
      </w:pPr>
      <w:r>
        <w:t>Board Approved December 13, 2023</w:t>
      </w:r>
      <w:r w:rsidR="002B2D4D">
        <w:t>, June 11, 2025</w:t>
      </w:r>
      <w:bookmarkStart w:id="2" w:name="_GoBack"/>
      <w:bookmarkEnd w:id="2"/>
    </w:p>
    <w:sectPr w:rsidR="009A35D1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F27" w:rsidRDefault="00AC3F27">
      <w:pPr>
        <w:spacing w:after="0" w:line="240" w:lineRule="auto"/>
      </w:pPr>
      <w:r>
        <w:separator/>
      </w:r>
    </w:p>
  </w:endnote>
  <w:endnote w:type="continuationSeparator" w:id="0">
    <w:p w:rsidR="00AC3F27" w:rsidRDefault="00AC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F27" w:rsidRDefault="00AC3F27">
      <w:pPr>
        <w:spacing w:after="0" w:line="240" w:lineRule="auto"/>
      </w:pPr>
      <w:r>
        <w:separator/>
      </w:r>
    </w:p>
  </w:footnote>
  <w:footnote w:type="continuationSeparator" w:id="0">
    <w:p w:rsidR="00AC3F27" w:rsidRDefault="00AC3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5D1" w:rsidRDefault="00D475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proofErr w:type="spellStart"/>
    <w:r>
      <w:rPr>
        <w:color w:val="000000"/>
      </w:rPr>
      <w:t>Winship</w:t>
    </w:r>
    <w:proofErr w:type="spellEnd"/>
    <w:r>
      <w:rPr>
        <w:color w:val="000000"/>
      </w:rPr>
      <w:t>-Robbins Elementary School District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-267967</wp:posOffset>
          </wp:positionH>
          <wp:positionV relativeFrom="paragraph">
            <wp:posOffset>-207883</wp:posOffset>
          </wp:positionV>
          <wp:extent cx="2869324" cy="1528400"/>
          <wp:effectExtent l="0" t="0" r="0" b="0"/>
          <wp:wrapSquare wrapText="bothSides" distT="0" distB="0" distL="114300" distR="114300"/>
          <wp:docPr id="5" name="image1.jpg" descr="C:\Users\Kim Richter\AppData\Local\Temp\Image-1-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Kim Richter\AppData\Local\Temp\Image-1-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A35D1" w:rsidRDefault="00D475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17451 Pepper Street/P.O. Box 237</w:t>
    </w:r>
  </w:p>
  <w:p w:rsidR="009A35D1" w:rsidRDefault="00D475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Robbins, California 95676</w:t>
    </w:r>
  </w:p>
  <w:p w:rsidR="009A35D1" w:rsidRDefault="00D475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(530) 738-4386</w:t>
    </w:r>
  </w:p>
  <w:p w:rsidR="009A35D1" w:rsidRDefault="00D475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Dawn Carl</w:t>
    </w:r>
  </w:p>
  <w:p w:rsidR="009A35D1" w:rsidRDefault="00D4753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Superintendent/Principal</w:t>
    </w:r>
  </w:p>
  <w:p w:rsidR="009A35D1" w:rsidRDefault="00AC3F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hyperlink r:id="rId2">
      <w:r w:rsidR="00D47532">
        <w:rPr>
          <w:color w:val="0563C1"/>
          <w:u w:val="single"/>
        </w:rPr>
        <w:t>DawnC@sutter.k12.ca.us</w:t>
      </w:r>
    </w:hyperlink>
  </w:p>
  <w:p w:rsidR="009A35D1" w:rsidRDefault="009A35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34DA5"/>
    <w:multiLevelType w:val="multilevel"/>
    <w:tmpl w:val="D86A1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C1850"/>
    <w:multiLevelType w:val="multilevel"/>
    <w:tmpl w:val="B2829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D1"/>
    <w:rsid w:val="001F48F2"/>
    <w:rsid w:val="002B2D4D"/>
    <w:rsid w:val="00530121"/>
    <w:rsid w:val="007E44E2"/>
    <w:rsid w:val="009A35D1"/>
    <w:rsid w:val="00AC3F27"/>
    <w:rsid w:val="00B5225D"/>
    <w:rsid w:val="00B53E57"/>
    <w:rsid w:val="00CC5A07"/>
    <w:rsid w:val="00D4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8EB156-D229-4505-8720-FDB1BE61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578"/>
  </w:style>
  <w:style w:type="paragraph" w:styleId="Footer">
    <w:name w:val="footer"/>
    <w:basedOn w:val="Normal"/>
    <w:link w:val="Foot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578"/>
  </w:style>
  <w:style w:type="character" w:styleId="Hyperlink">
    <w:name w:val="Hyperlink"/>
    <w:basedOn w:val="DefaultParagraphFont"/>
    <w:uiPriority w:val="99"/>
    <w:unhideWhenUsed/>
    <w:rsid w:val="008825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C6542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iYhQGwh0Uw0f4qIVE6Ah5SMhKg==">CgMxLjAyCGguZ2pkZ3hzMgloLjMwajB6bGw4AHIhMXFmV24xWmhXX3JpdXRkT2MxTkV5YWE0dnFaOEwxQmpm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1924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Carl</dc:creator>
  <cp:lastModifiedBy>Cynthia Ramirez</cp:lastModifiedBy>
  <cp:revision>2</cp:revision>
  <dcterms:created xsi:type="dcterms:W3CDTF">2025-06-20T21:34:00Z</dcterms:created>
  <dcterms:modified xsi:type="dcterms:W3CDTF">2025-06-20T21:34:00Z</dcterms:modified>
</cp:coreProperties>
</file>