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DD66B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DD66B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7DD9809B" w:rsidR="00F40455" w:rsidRPr="00B82522" w:rsidRDefault="00C9142D"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1067CEB0" w:rsidR="00F40455" w:rsidRPr="00B82522" w:rsidRDefault="00C9142D"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60FCBF0B"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3D318E">
              <w:rPr>
                <w:b/>
                <w:sz w:val="22"/>
                <w:szCs w:val="22"/>
              </w:rPr>
              <w:t>20</w:t>
            </w:r>
            <w:r w:rsidR="003326A2">
              <w:rPr>
                <w:b/>
                <w:sz w:val="22"/>
                <w:szCs w:val="22"/>
              </w:rPr>
              <w:t>26</w:t>
            </w:r>
            <w:r w:rsidR="003D318E">
              <w:rPr>
                <w:b/>
                <w:sz w:val="22"/>
                <w:szCs w:val="22"/>
              </w:rPr>
              <w:t>-20</w:t>
            </w:r>
            <w:r w:rsidR="003326A2">
              <w:rPr>
                <w:b/>
                <w:sz w:val="22"/>
                <w:szCs w:val="22"/>
              </w:rPr>
              <w:t>27</w:t>
            </w:r>
            <w:r w:rsidRPr="00F40455">
              <w:rPr>
                <w:b/>
                <w:sz w:val="22"/>
                <w:szCs w:val="22"/>
              </w:rPr>
              <w:t xml:space="preserve"> school year.</w:t>
            </w:r>
          </w:p>
        </w:tc>
      </w:tr>
      <w:tr w:rsidR="00DD66B5" w14:paraId="7D806F8B" w14:textId="77777777" w:rsidTr="008C1D3D">
        <w:tblPrEx>
          <w:tblCellMar>
            <w:top w:w="0" w:type="dxa"/>
            <w:left w:w="108" w:type="dxa"/>
            <w:bottom w:w="0" w:type="dxa"/>
            <w:right w:w="108" w:type="dxa"/>
          </w:tblCellMar>
        </w:tblPrEx>
        <w:trPr>
          <w:trHeight w:val="867"/>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39CC2BB5" w14:textId="77777777" w:rsidR="00B01ECD" w:rsidRDefault="003326A2" w:rsidP="00DD66B5">
            <w:pPr>
              <w:spacing w:after="60"/>
              <w:jc w:val="center"/>
              <w:rPr>
                <w:b/>
                <w:color w:val="FFFFFF"/>
                <w:sz w:val="24"/>
                <w:szCs w:val="24"/>
              </w:rPr>
            </w:pPr>
            <w:r>
              <w:rPr>
                <w:b/>
                <w:color w:val="FFFFFF"/>
                <w:sz w:val="24"/>
                <w:szCs w:val="24"/>
              </w:rPr>
              <w:t>March 19, 2026</w:t>
            </w:r>
          </w:p>
          <w:p w14:paraId="74B4BA0A" w14:textId="6781DA36" w:rsidR="003326A2" w:rsidRPr="003326A2" w:rsidRDefault="003326A2" w:rsidP="00DD66B5">
            <w:pPr>
              <w:spacing w:after="60"/>
              <w:jc w:val="center"/>
              <w:rPr>
                <w:b/>
                <w:bCs/>
                <w:sz w:val="24"/>
                <w:szCs w:val="24"/>
              </w:rPr>
            </w:pPr>
            <w:r w:rsidRPr="003326A2">
              <w:rPr>
                <w:b/>
                <w:bCs/>
                <w:sz w:val="24"/>
                <w:szCs w:val="24"/>
              </w:rPr>
              <w:t>4:30 p.m.</w:t>
            </w:r>
          </w:p>
        </w:tc>
        <w:tc>
          <w:tcPr>
            <w:tcW w:w="6061" w:type="dxa"/>
            <w:vMerge w:val="restart"/>
            <w:tcBorders>
              <w:top w:val="single" w:sz="4" w:space="0" w:color="auto"/>
            </w:tcBorders>
          </w:tcPr>
          <w:p w14:paraId="54521522" w14:textId="77777777" w:rsidR="00DD66B5" w:rsidRPr="000C3EDD" w:rsidRDefault="00DD66B5" w:rsidP="00DD66B5">
            <w:pPr>
              <w:tabs>
                <w:tab w:val="left" w:pos="1503"/>
                <w:tab w:val="left" w:pos="4608"/>
              </w:tabs>
              <w:rPr>
                <w:b/>
                <w:sz w:val="18"/>
                <w:szCs w:val="18"/>
              </w:rPr>
            </w:pPr>
          </w:p>
          <w:p w14:paraId="357C9DCE" w14:textId="77777777" w:rsidR="003B35D3" w:rsidRDefault="003B35D3" w:rsidP="00B878FE">
            <w:pPr>
              <w:tabs>
                <w:tab w:val="left" w:pos="1503"/>
                <w:tab w:val="left" w:pos="4608"/>
              </w:tabs>
              <w:jc w:val="center"/>
              <w:rPr>
                <w:b/>
                <w:sz w:val="24"/>
                <w:szCs w:val="24"/>
              </w:rPr>
            </w:pPr>
          </w:p>
          <w:p w14:paraId="695A8797" w14:textId="1CF2AC1B" w:rsidR="00B878FE" w:rsidRDefault="00B878FE" w:rsidP="00B878FE">
            <w:pPr>
              <w:tabs>
                <w:tab w:val="left" w:pos="1503"/>
                <w:tab w:val="left" w:pos="4608"/>
              </w:tabs>
              <w:jc w:val="center"/>
              <w:rPr>
                <w:b/>
                <w:sz w:val="24"/>
                <w:szCs w:val="24"/>
              </w:rPr>
            </w:pPr>
            <w:r>
              <w:rPr>
                <w:b/>
                <w:sz w:val="24"/>
                <w:szCs w:val="24"/>
              </w:rPr>
              <w:t>BAND</w:t>
            </w:r>
            <w:r w:rsidR="003B35D3">
              <w:rPr>
                <w:b/>
                <w:sz w:val="24"/>
                <w:szCs w:val="24"/>
              </w:rPr>
              <w:t>/MUSIC</w:t>
            </w:r>
          </w:p>
          <w:p w14:paraId="1D6E5C49" w14:textId="77777777" w:rsidR="004A6116" w:rsidRDefault="004A6116" w:rsidP="004A6116">
            <w:pPr>
              <w:tabs>
                <w:tab w:val="left" w:pos="1503"/>
                <w:tab w:val="left" w:pos="4608"/>
              </w:tabs>
              <w:jc w:val="center"/>
              <w:rPr>
                <w:b/>
                <w:i/>
                <w:sz w:val="24"/>
                <w:szCs w:val="24"/>
              </w:rPr>
            </w:pPr>
          </w:p>
          <w:p w14:paraId="3FE6A693" w14:textId="77777777" w:rsidR="00B878FE" w:rsidRDefault="00B878FE" w:rsidP="00B878FE">
            <w:pPr>
              <w:tabs>
                <w:tab w:val="left" w:pos="383"/>
              </w:tabs>
              <w:ind w:left="23"/>
            </w:pPr>
          </w:p>
          <w:p w14:paraId="641296AA" w14:textId="77777777" w:rsidR="00B878FE" w:rsidRDefault="00B878FE" w:rsidP="00B878FE">
            <w:pPr>
              <w:tabs>
                <w:tab w:val="left" w:pos="383"/>
              </w:tabs>
              <w:ind w:left="23"/>
            </w:pPr>
          </w:p>
          <w:p w14:paraId="324EE42E" w14:textId="03516168" w:rsidR="00B878FE" w:rsidRPr="00E3352E" w:rsidRDefault="00B878FE" w:rsidP="00B878FE">
            <w:pPr>
              <w:tabs>
                <w:tab w:val="left" w:pos="383"/>
              </w:tabs>
              <w:ind w:left="23"/>
            </w:pPr>
            <w:r w:rsidRPr="00E3352E">
              <w:t>The successful candidate will possess the skills, knowledge, and abilities to:</w:t>
            </w:r>
            <w:r w:rsidRPr="00E3352E">
              <w:tab/>
            </w:r>
          </w:p>
          <w:p w14:paraId="17949673" w14:textId="77777777" w:rsidR="00B878FE" w:rsidRPr="00E3352E" w:rsidRDefault="00B878FE" w:rsidP="00B878FE">
            <w:pPr>
              <w:tabs>
                <w:tab w:val="left" w:pos="383"/>
              </w:tabs>
              <w:ind w:left="23"/>
            </w:pPr>
          </w:p>
          <w:p w14:paraId="3A5C762C" w14:textId="77777777" w:rsidR="00B878FE" w:rsidRPr="00E3352E" w:rsidRDefault="00B878FE" w:rsidP="00B878FE">
            <w:pPr>
              <w:numPr>
                <w:ilvl w:val="0"/>
                <w:numId w:val="4"/>
              </w:numPr>
              <w:tabs>
                <w:tab w:val="left" w:pos="383"/>
              </w:tabs>
              <w:ind w:left="653"/>
              <w:rPr>
                <w:rFonts w:cs="Arial"/>
              </w:rPr>
            </w:pPr>
            <w:r w:rsidRPr="00E3352E">
              <w:rPr>
                <w:rFonts w:cs="Arial"/>
              </w:rPr>
              <w:t xml:space="preserve">Teach skills in </w:t>
            </w:r>
            <w:r>
              <w:rPr>
                <w:rFonts w:cs="Arial"/>
              </w:rPr>
              <w:t>music appreciation, harmony,</w:t>
            </w:r>
            <w:r w:rsidRPr="00E3352E">
              <w:rPr>
                <w:rFonts w:cs="Arial"/>
              </w:rPr>
              <w:t xml:space="preserve"> music exploration</w:t>
            </w:r>
            <w:r>
              <w:rPr>
                <w:rFonts w:cs="Arial"/>
              </w:rPr>
              <w:t>, and</w:t>
            </w:r>
            <w:r w:rsidRPr="00E3352E">
              <w:rPr>
                <w:rFonts w:cs="Arial"/>
              </w:rPr>
              <w:t xml:space="preserve"> instrumental music (band, orchestra, instru</w:t>
            </w:r>
            <w:r>
              <w:rPr>
                <w:rFonts w:cs="Arial"/>
              </w:rPr>
              <w:t>mental ensemble, etc.)</w:t>
            </w:r>
            <w:r w:rsidRPr="00E3352E">
              <w:rPr>
                <w:rFonts w:cs="Arial"/>
              </w:rPr>
              <w:t>;</w:t>
            </w:r>
          </w:p>
          <w:p w14:paraId="082E38E6" w14:textId="77777777" w:rsidR="00B878FE" w:rsidRPr="00E3352E" w:rsidRDefault="00B878FE" w:rsidP="00B878FE">
            <w:pPr>
              <w:numPr>
                <w:ilvl w:val="0"/>
                <w:numId w:val="4"/>
              </w:numPr>
              <w:tabs>
                <w:tab w:val="left" w:pos="383"/>
              </w:tabs>
              <w:ind w:left="653"/>
              <w:rPr>
                <w:rFonts w:cs="Arial"/>
              </w:rPr>
            </w:pPr>
            <w:r w:rsidRPr="00E3352E">
              <w:rPr>
                <w:rFonts w:cs="Arial"/>
              </w:rPr>
              <w:t>Plan a balanced music program, and organize daily class time so that preparation, rehearsal and instruction can be accomplished within the allotted time;</w:t>
            </w:r>
          </w:p>
          <w:p w14:paraId="70498AE5" w14:textId="77777777" w:rsidR="00B878FE" w:rsidRPr="00E3352E" w:rsidRDefault="00B878FE" w:rsidP="00B878FE">
            <w:pPr>
              <w:numPr>
                <w:ilvl w:val="0"/>
                <w:numId w:val="4"/>
              </w:numPr>
              <w:tabs>
                <w:tab w:val="left" w:pos="383"/>
              </w:tabs>
              <w:ind w:left="653"/>
              <w:rPr>
                <w:rFonts w:cs="Arial"/>
              </w:rPr>
            </w:pPr>
            <w:r w:rsidRPr="00E3352E">
              <w:rPr>
                <w:rFonts w:cs="Arial"/>
              </w:rPr>
              <w:t>Plan, rehearse, and direct students in musical programs for the school and community;</w:t>
            </w:r>
          </w:p>
          <w:p w14:paraId="50626E00" w14:textId="77777777" w:rsidR="00B878FE" w:rsidRPr="00E3352E" w:rsidRDefault="00B878FE" w:rsidP="00B878FE">
            <w:pPr>
              <w:numPr>
                <w:ilvl w:val="0"/>
                <w:numId w:val="4"/>
              </w:numPr>
              <w:tabs>
                <w:tab w:val="left" w:pos="383"/>
              </w:tabs>
              <w:ind w:left="653"/>
              <w:rPr>
                <w:rFonts w:cs="Arial"/>
              </w:rPr>
            </w:pPr>
            <w:r w:rsidRPr="00E3352E">
              <w:rPr>
                <w:rFonts w:cs="Arial"/>
              </w:rPr>
              <w:t>Encourage students to develop individual musical skills;</w:t>
            </w:r>
          </w:p>
          <w:p w14:paraId="6B22C4BF" w14:textId="77777777" w:rsidR="00B878FE" w:rsidRPr="00E3352E" w:rsidRDefault="00B878FE" w:rsidP="00B878FE">
            <w:pPr>
              <w:numPr>
                <w:ilvl w:val="0"/>
                <w:numId w:val="4"/>
              </w:numPr>
              <w:tabs>
                <w:tab w:val="left" w:pos="383"/>
              </w:tabs>
              <w:ind w:left="653"/>
              <w:rPr>
                <w:rFonts w:cs="Arial"/>
              </w:rPr>
            </w:pPr>
            <w:r w:rsidRPr="00E3352E">
              <w:rPr>
                <w:rFonts w:cs="Arial"/>
              </w:rPr>
              <w:t>Utilize a repertoire of all types of music literature, including traditional and contemporary, that are appropriate for the ages and skill levels of students;</w:t>
            </w:r>
          </w:p>
          <w:p w14:paraId="2FE2CFEB" w14:textId="77777777" w:rsidR="00B878FE" w:rsidRDefault="00B878FE" w:rsidP="00B878FE">
            <w:pPr>
              <w:numPr>
                <w:ilvl w:val="0"/>
                <w:numId w:val="4"/>
              </w:numPr>
              <w:ind w:left="653"/>
            </w:pPr>
            <w:r>
              <w:t>Plan and adapt instruction in order to integrate appropriate strategies to meet the learning needs of all students;</w:t>
            </w:r>
          </w:p>
          <w:p w14:paraId="2B4F4004" w14:textId="77777777" w:rsidR="00B878FE" w:rsidRDefault="00B878FE" w:rsidP="00B878FE">
            <w:pPr>
              <w:numPr>
                <w:ilvl w:val="0"/>
                <w:numId w:val="4"/>
              </w:numPr>
              <w:ind w:left="653"/>
            </w:pPr>
            <w:r>
              <w:t>Use a variety of instructional strategies, resources, and technologies to meet students’ diverse learning needs;</w:t>
            </w:r>
          </w:p>
          <w:p w14:paraId="1A57A489" w14:textId="77777777" w:rsidR="00B878FE" w:rsidRPr="008C3976" w:rsidRDefault="00B878FE" w:rsidP="00B878FE">
            <w:pPr>
              <w:numPr>
                <w:ilvl w:val="0"/>
                <w:numId w:val="4"/>
              </w:numPr>
              <w:ind w:left="653"/>
            </w:pPr>
            <w:r w:rsidRPr="008C3976">
              <w:t>Maintain professional competence through participation in Professional Learning Communities, in-service education activities provided by the district, and/or in self-selected professional growth activities;</w:t>
            </w:r>
          </w:p>
          <w:p w14:paraId="2F4FCF65" w14:textId="77777777" w:rsidR="00B878FE" w:rsidRPr="00E3352E" w:rsidRDefault="00B878FE" w:rsidP="00B878FE">
            <w:pPr>
              <w:numPr>
                <w:ilvl w:val="0"/>
                <w:numId w:val="4"/>
              </w:numPr>
              <w:tabs>
                <w:tab w:val="left" w:pos="383"/>
              </w:tabs>
              <w:ind w:left="653"/>
              <w:rPr>
                <w:rFonts w:cs="Arial"/>
              </w:rPr>
            </w:pPr>
            <w:r w:rsidRPr="00E3352E">
              <w:t>Communicate and be available to parents and students to discuss individual student’s progress.</w:t>
            </w:r>
          </w:p>
          <w:p w14:paraId="236E2288" w14:textId="5389B955" w:rsidR="00991D50" w:rsidRPr="00991D50" w:rsidRDefault="003326A2" w:rsidP="00991D50">
            <w:pPr>
              <w:tabs>
                <w:tab w:val="left" w:pos="1503"/>
                <w:tab w:val="left" w:pos="4608"/>
              </w:tabs>
              <w:jc w:val="center"/>
              <w:rPr>
                <w:b/>
                <w:sz w:val="24"/>
                <w:szCs w:val="24"/>
              </w:rPr>
            </w:pPr>
            <w:r>
              <w:rPr>
                <w:b/>
                <w:sz w:val="24"/>
                <w:szCs w:val="24"/>
              </w:rPr>
              <w:t xml:space="preserve"> </w:t>
            </w:r>
          </w:p>
          <w:p w14:paraId="61C905C0" w14:textId="77777777" w:rsidR="00991D50" w:rsidRDefault="00991D50" w:rsidP="00991D50">
            <w:pPr>
              <w:tabs>
                <w:tab w:val="left" w:pos="1503"/>
                <w:tab w:val="left" w:pos="4608"/>
              </w:tabs>
              <w:jc w:val="center"/>
              <w:rPr>
                <w:b/>
                <w:sz w:val="18"/>
                <w:szCs w:val="18"/>
              </w:rPr>
            </w:pPr>
          </w:p>
          <w:p w14:paraId="515D9E55" w14:textId="77777777" w:rsidR="004A6116" w:rsidRPr="00261A56" w:rsidRDefault="004A6116" w:rsidP="004A6116">
            <w:pPr>
              <w:tabs>
                <w:tab w:val="left" w:pos="383"/>
              </w:tabs>
              <w:ind w:left="113" w:firstLine="90"/>
              <w:rPr>
                <w:sz w:val="21"/>
                <w:szCs w:val="21"/>
              </w:rPr>
            </w:pPr>
            <w:r w:rsidRPr="00261A56">
              <w:rPr>
                <w:b/>
                <w:sz w:val="21"/>
                <w:szCs w:val="21"/>
              </w:rPr>
              <w:t>Requirements</w:t>
            </w:r>
            <w:r w:rsidRPr="00261A56">
              <w:rPr>
                <w:sz w:val="21"/>
                <w:szCs w:val="21"/>
              </w:rPr>
              <w:t>:</w:t>
            </w:r>
          </w:p>
          <w:p w14:paraId="0F900BEF" w14:textId="77777777" w:rsidR="004A6116" w:rsidRPr="00261A56" w:rsidRDefault="004A6116" w:rsidP="004A6116">
            <w:pPr>
              <w:tabs>
                <w:tab w:val="left" w:pos="383"/>
              </w:tabs>
              <w:ind w:left="23"/>
              <w:rPr>
                <w:sz w:val="21"/>
                <w:szCs w:val="21"/>
              </w:rPr>
            </w:pPr>
          </w:p>
          <w:p w14:paraId="0B985875" w14:textId="26205F37" w:rsidR="00B878FE" w:rsidRPr="00E3352E" w:rsidRDefault="00B878FE" w:rsidP="00B878FE">
            <w:pPr>
              <w:numPr>
                <w:ilvl w:val="0"/>
                <w:numId w:val="4"/>
              </w:numPr>
              <w:tabs>
                <w:tab w:val="left" w:pos="383"/>
              </w:tabs>
            </w:pPr>
            <w:r w:rsidRPr="00E3352E">
              <w:t>Single Subject Music Credential</w:t>
            </w:r>
          </w:p>
          <w:p w14:paraId="39908092" w14:textId="6E862956" w:rsidR="007951E4" w:rsidRPr="00DB79FD" w:rsidRDefault="00B878FE" w:rsidP="00B878FE">
            <w:pPr>
              <w:numPr>
                <w:ilvl w:val="0"/>
                <w:numId w:val="2"/>
              </w:numPr>
              <w:tabs>
                <w:tab w:val="left" w:pos="383"/>
              </w:tabs>
              <w:rPr>
                <w:sz w:val="21"/>
                <w:szCs w:val="21"/>
              </w:rPr>
            </w:pPr>
            <w:r w:rsidRPr="00E3352E">
              <w:t>English Learner Authorization</w:t>
            </w:r>
          </w:p>
          <w:p w14:paraId="6969F939" w14:textId="77777777" w:rsidR="004A6116" w:rsidRDefault="004A6116" w:rsidP="004A6116">
            <w:pPr>
              <w:tabs>
                <w:tab w:val="left" w:pos="2520"/>
                <w:tab w:val="left" w:pos="2880"/>
              </w:tabs>
              <w:rPr>
                <w:sz w:val="21"/>
                <w:szCs w:val="21"/>
              </w:rPr>
            </w:pPr>
          </w:p>
          <w:p w14:paraId="47C21380" w14:textId="77777777" w:rsidR="00B878FE" w:rsidRDefault="00B878FE" w:rsidP="004A6116">
            <w:pPr>
              <w:tabs>
                <w:tab w:val="left" w:pos="2520"/>
                <w:tab w:val="left" w:pos="2880"/>
              </w:tabs>
              <w:ind w:left="203" w:right="136"/>
              <w:jc w:val="center"/>
              <w:rPr>
                <w:sz w:val="21"/>
                <w:szCs w:val="21"/>
              </w:rPr>
            </w:pPr>
          </w:p>
          <w:p w14:paraId="47B3FA83" w14:textId="77777777" w:rsidR="00B878FE" w:rsidRDefault="00B878FE" w:rsidP="004A6116">
            <w:pPr>
              <w:tabs>
                <w:tab w:val="left" w:pos="2520"/>
                <w:tab w:val="left" w:pos="2880"/>
              </w:tabs>
              <w:ind w:left="203" w:right="136"/>
              <w:jc w:val="center"/>
              <w:rPr>
                <w:sz w:val="21"/>
                <w:szCs w:val="21"/>
              </w:rPr>
            </w:pPr>
          </w:p>
          <w:p w14:paraId="218AFF76" w14:textId="0519BEA9" w:rsidR="004A6116" w:rsidRDefault="004A6116" w:rsidP="004A6116">
            <w:pPr>
              <w:tabs>
                <w:tab w:val="left" w:pos="2520"/>
                <w:tab w:val="left" w:pos="2880"/>
              </w:tabs>
              <w:ind w:left="203" w:right="136"/>
              <w:jc w:val="center"/>
              <w:rPr>
                <w:rStyle w:val="Hyperlink"/>
                <w:b/>
                <w:sz w:val="22"/>
                <w:szCs w:val="22"/>
              </w:rPr>
            </w:pPr>
            <w:r>
              <w:rPr>
                <w:sz w:val="21"/>
                <w:szCs w:val="21"/>
              </w:rPr>
              <w:t xml:space="preserve">Apply online at: </w:t>
            </w:r>
            <w:hyperlink r:id="rId9" w:history="1">
              <w:r w:rsidRPr="007D6C8C">
                <w:rPr>
                  <w:rStyle w:val="Hyperlink"/>
                  <w:b/>
                  <w:sz w:val="22"/>
                  <w:szCs w:val="22"/>
                </w:rPr>
                <w:t>www.edjoin.org/eduhsd</w:t>
              </w:r>
            </w:hyperlink>
          </w:p>
          <w:p w14:paraId="7C694C06" w14:textId="77777777" w:rsidR="00BC1DB1" w:rsidRDefault="00BC1DB1" w:rsidP="004A6116">
            <w:pPr>
              <w:tabs>
                <w:tab w:val="left" w:pos="2520"/>
                <w:tab w:val="left" w:pos="2880"/>
              </w:tabs>
              <w:ind w:left="203" w:right="136"/>
              <w:jc w:val="center"/>
              <w:rPr>
                <w:rStyle w:val="Hyperlink"/>
                <w:b/>
                <w:sz w:val="22"/>
                <w:szCs w:val="22"/>
              </w:rPr>
            </w:pPr>
          </w:p>
          <w:p w14:paraId="55E9BF01" w14:textId="77777777" w:rsidR="00B878FE" w:rsidRDefault="00B878FE" w:rsidP="00B878FE">
            <w:pPr>
              <w:tabs>
                <w:tab w:val="left" w:pos="2520"/>
                <w:tab w:val="left" w:pos="2880"/>
              </w:tabs>
              <w:ind w:right="136"/>
            </w:pPr>
          </w:p>
          <w:p w14:paraId="470F6B22" w14:textId="75BFB0AC" w:rsidR="00AB3936" w:rsidRDefault="00AB3936" w:rsidP="001D34F2">
            <w:pPr>
              <w:tabs>
                <w:tab w:val="left" w:pos="2520"/>
                <w:tab w:val="left" w:pos="2880"/>
              </w:tabs>
              <w:ind w:right="136"/>
              <w:jc w:val="center"/>
              <w:rPr>
                <w:rStyle w:val="Hyperlink"/>
                <w:b/>
                <w:sz w:val="22"/>
                <w:szCs w:val="22"/>
              </w:rPr>
            </w:pPr>
            <w:r>
              <w:t>(</w:t>
            </w:r>
            <w:r w:rsidRPr="001A3C41">
              <w:rPr>
                <w:i/>
                <w:iCs/>
              </w:rPr>
              <w:t>This recruitment may be used to fill full and part-time positions</w:t>
            </w:r>
            <w:r>
              <w:t>)</w:t>
            </w:r>
          </w:p>
          <w:p w14:paraId="6E04759F" w14:textId="3086BC1D" w:rsidR="00DB79FD" w:rsidRPr="00B4472A" w:rsidRDefault="00DB79FD" w:rsidP="00991D50">
            <w:pPr>
              <w:tabs>
                <w:tab w:val="left" w:pos="1503"/>
                <w:tab w:val="left" w:pos="4608"/>
              </w:tabs>
              <w:jc w:val="center"/>
            </w:pPr>
            <w:r>
              <w:rPr>
                <w:b/>
                <w:sz w:val="10"/>
                <w:szCs w:val="10"/>
              </w:rPr>
              <w:br/>
            </w: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DD66B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1D34F2"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DD66B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D427038"/>
    <w:multiLevelType w:val="hybridMultilevel"/>
    <w:tmpl w:val="A196626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725198">
    <w:abstractNumId w:val="1"/>
  </w:num>
  <w:num w:numId="2" w16cid:durableId="777259345">
    <w:abstractNumId w:val="0"/>
  </w:num>
  <w:num w:numId="3" w16cid:durableId="1181578351">
    <w:abstractNumId w:val="3"/>
  </w:num>
  <w:num w:numId="4" w16cid:durableId="1720089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306FB"/>
    <w:rsid w:val="00036336"/>
    <w:rsid w:val="00050742"/>
    <w:rsid w:val="00051310"/>
    <w:rsid w:val="000848DE"/>
    <w:rsid w:val="00095CFD"/>
    <w:rsid w:val="000A25FB"/>
    <w:rsid w:val="000B0D73"/>
    <w:rsid w:val="000B3C1C"/>
    <w:rsid w:val="000B3DED"/>
    <w:rsid w:val="000B7689"/>
    <w:rsid w:val="000C01A3"/>
    <w:rsid w:val="000C0B48"/>
    <w:rsid w:val="000C373B"/>
    <w:rsid w:val="000C3EDD"/>
    <w:rsid w:val="000E4873"/>
    <w:rsid w:val="000F296B"/>
    <w:rsid w:val="001323EC"/>
    <w:rsid w:val="00146310"/>
    <w:rsid w:val="00151849"/>
    <w:rsid w:val="0015520C"/>
    <w:rsid w:val="001562CC"/>
    <w:rsid w:val="001664A6"/>
    <w:rsid w:val="001709C9"/>
    <w:rsid w:val="001860C6"/>
    <w:rsid w:val="001865DC"/>
    <w:rsid w:val="00186E45"/>
    <w:rsid w:val="001A41A2"/>
    <w:rsid w:val="001C1AA7"/>
    <w:rsid w:val="001D34F2"/>
    <w:rsid w:val="001D382B"/>
    <w:rsid w:val="001E3293"/>
    <w:rsid w:val="001E7A70"/>
    <w:rsid w:val="00207542"/>
    <w:rsid w:val="00215608"/>
    <w:rsid w:val="00225E94"/>
    <w:rsid w:val="002646AE"/>
    <w:rsid w:val="0026765E"/>
    <w:rsid w:val="00285C39"/>
    <w:rsid w:val="00286758"/>
    <w:rsid w:val="002A429D"/>
    <w:rsid w:val="002D4EAF"/>
    <w:rsid w:val="002E23B7"/>
    <w:rsid w:val="002E3B6C"/>
    <w:rsid w:val="002F4FA9"/>
    <w:rsid w:val="00300E27"/>
    <w:rsid w:val="00311024"/>
    <w:rsid w:val="003231EC"/>
    <w:rsid w:val="003326A2"/>
    <w:rsid w:val="00345480"/>
    <w:rsid w:val="00352DA2"/>
    <w:rsid w:val="00355640"/>
    <w:rsid w:val="00356349"/>
    <w:rsid w:val="0036056B"/>
    <w:rsid w:val="0037220E"/>
    <w:rsid w:val="00381CDF"/>
    <w:rsid w:val="00383BAD"/>
    <w:rsid w:val="003848AC"/>
    <w:rsid w:val="00390916"/>
    <w:rsid w:val="00390A0A"/>
    <w:rsid w:val="00392DC2"/>
    <w:rsid w:val="003959CD"/>
    <w:rsid w:val="003B35D3"/>
    <w:rsid w:val="003C45D5"/>
    <w:rsid w:val="003D318E"/>
    <w:rsid w:val="003D4CE1"/>
    <w:rsid w:val="003E4365"/>
    <w:rsid w:val="003F61D2"/>
    <w:rsid w:val="004067A1"/>
    <w:rsid w:val="004113F0"/>
    <w:rsid w:val="004251BF"/>
    <w:rsid w:val="00427260"/>
    <w:rsid w:val="00432E51"/>
    <w:rsid w:val="00441182"/>
    <w:rsid w:val="00460B5E"/>
    <w:rsid w:val="00487B1B"/>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410A"/>
    <w:rsid w:val="005B2E94"/>
    <w:rsid w:val="005C50CC"/>
    <w:rsid w:val="00611EA7"/>
    <w:rsid w:val="006135BD"/>
    <w:rsid w:val="006319F5"/>
    <w:rsid w:val="00631D41"/>
    <w:rsid w:val="0064106B"/>
    <w:rsid w:val="00645499"/>
    <w:rsid w:val="00651487"/>
    <w:rsid w:val="00656F58"/>
    <w:rsid w:val="0065711B"/>
    <w:rsid w:val="0066379D"/>
    <w:rsid w:val="00665305"/>
    <w:rsid w:val="00674471"/>
    <w:rsid w:val="006812EE"/>
    <w:rsid w:val="00681FC8"/>
    <w:rsid w:val="00697D52"/>
    <w:rsid w:val="006A6389"/>
    <w:rsid w:val="006A6546"/>
    <w:rsid w:val="006B77D6"/>
    <w:rsid w:val="006D5D77"/>
    <w:rsid w:val="006E6E6E"/>
    <w:rsid w:val="006F5CB8"/>
    <w:rsid w:val="00703CD8"/>
    <w:rsid w:val="0070724C"/>
    <w:rsid w:val="00710F06"/>
    <w:rsid w:val="007234E1"/>
    <w:rsid w:val="00744A9C"/>
    <w:rsid w:val="00774B7F"/>
    <w:rsid w:val="007951E4"/>
    <w:rsid w:val="007A353D"/>
    <w:rsid w:val="007A521E"/>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1D3D"/>
    <w:rsid w:val="008C341E"/>
    <w:rsid w:val="008D3066"/>
    <w:rsid w:val="008F7CC7"/>
    <w:rsid w:val="00910E4C"/>
    <w:rsid w:val="009215CD"/>
    <w:rsid w:val="00934587"/>
    <w:rsid w:val="00934C9A"/>
    <w:rsid w:val="0094784A"/>
    <w:rsid w:val="00956BEC"/>
    <w:rsid w:val="00966576"/>
    <w:rsid w:val="0097539F"/>
    <w:rsid w:val="009826FA"/>
    <w:rsid w:val="00991D50"/>
    <w:rsid w:val="009971A5"/>
    <w:rsid w:val="009A1E31"/>
    <w:rsid w:val="009A38AE"/>
    <w:rsid w:val="009A4C05"/>
    <w:rsid w:val="009A5162"/>
    <w:rsid w:val="009A585B"/>
    <w:rsid w:val="009B2010"/>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3344"/>
    <w:rsid w:val="00A73F4C"/>
    <w:rsid w:val="00A75CD1"/>
    <w:rsid w:val="00A85DD8"/>
    <w:rsid w:val="00A86CCA"/>
    <w:rsid w:val="00A87E72"/>
    <w:rsid w:val="00A96FC0"/>
    <w:rsid w:val="00AA0E5E"/>
    <w:rsid w:val="00AB3936"/>
    <w:rsid w:val="00AB5F42"/>
    <w:rsid w:val="00B01ECD"/>
    <w:rsid w:val="00B03C26"/>
    <w:rsid w:val="00B20D90"/>
    <w:rsid w:val="00B31C7F"/>
    <w:rsid w:val="00B353C7"/>
    <w:rsid w:val="00B35C6C"/>
    <w:rsid w:val="00B4015B"/>
    <w:rsid w:val="00B40F4B"/>
    <w:rsid w:val="00B4472A"/>
    <w:rsid w:val="00B50C62"/>
    <w:rsid w:val="00B81591"/>
    <w:rsid w:val="00B878FE"/>
    <w:rsid w:val="00BA753B"/>
    <w:rsid w:val="00BA7CD9"/>
    <w:rsid w:val="00BB7731"/>
    <w:rsid w:val="00BC1DB1"/>
    <w:rsid w:val="00BC33F6"/>
    <w:rsid w:val="00BD1ECC"/>
    <w:rsid w:val="00BD5BB6"/>
    <w:rsid w:val="00BE0D8A"/>
    <w:rsid w:val="00BF227D"/>
    <w:rsid w:val="00BF480E"/>
    <w:rsid w:val="00C05C62"/>
    <w:rsid w:val="00C13C65"/>
    <w:rsid w:val="00C31C22"/>
    <w:rsid w:val="00C346A7"/>
    <w:rsid w:val="00C41F2F"/>
    <w:rsid w:val="00C46341"/>
    <w:rsid w:val="00C6056D"/>
    <w:rsid w:val="00C652FC"/>
    <w:rsid w:val="00C72CF0"/>
    <w:rsid w:val="00C9142D"/>
    <w:rsid w:val="00C933F4"/>
    <w:rsid w:val="00C93D8C"/>
    <w:rsid w:val="00CA3410"/>
    <w:rsid w:val="00CB2B93"/>
    <w:rsid w:val="00CB313C"/>
    <w:rsid w:val="00CB50D7"/>
    <w:rsid w:val="00CB64DD"/>
    <w:rsid w:val="00CD2436"/>
    <w:rsid w:val="00CD4F31"/>
    <w:rsid w:val="00CD5BF3"/>
    <w:rsid w:val="00CD7A73"/>
    <w:rsid w:val="00CE273D"/>
    <w:rsid w:val="00CF06A0"/>
    <w:rsid w:val="00D00D32"/>
    <w:rsid w:val="00D110FA"/>
    <w:rsid w:val="00D13A8D"/>
    <w:rsid w:val="00D250C5"/>
    <w:rsid w:val="00D426D0"/>
    <w:rsid w:val="00D442F2"/>
    <w:rsid w:val="00D452A0"/>
    <w:rsid w:val="00D46246"/>
    <w:rsid w:val="00D570C0"/>
    <w:rsid w:val="00D611C9"/>
    <w:rsid w:val="00D72E5B"/>
    <w:rsid w:val="00D7622A"/>
    <w:rsid w:val="00D770CE"/>
    <w:rsid w:val="00DA0686"/>
    <w:rsid w:val="00DB79FD"/>
    <w:rsid w:val="00DD66B5"/>
    <w:rsid w:val="00DE0E1D"/>
    <w:rsid w:val="00DE2467"/>
    <w:rsid w:val="00DE3858"/>
    <w:rsid w:val="00DE708D"/>
    <w:rsid w:val="00DF3DAB"/>
    <w:rsid w:val="00DF7023"/>
    <w:rsid w:val="00E14068"/>
    <w:rsid w:val="00E1612B"/>
    <w:rsid w:val="00E33180"/>
    <w:rsid w:val="00E3683C"/>
    <w:rsid w:val="00E43168"/>
    <w:rsid w:val="00E5562E"/>
    <w:rsid w:val="00E55944"/>
    <w:rsid w:val="00E75E38"/>
    <w:rsid w:val="00E87A5F"/>
    <w:rsid w:val="00E9190E"/>
    <w:rsid w:val="00E947FB"/>
    <w:rsid w:val="00EA66E9"/>
    <w:rsid w:val="00EB00D5"/>
    <w:rsid w:val="00EB116F"/>
    <w:rsid w:val="00EC257C"/>
    <w:rsid w:val="00EC3381"/>
    <w:rsid w:val="00ED0F69"/>
    <w:rsid w:val="00ED1905"/>
    <w:rsid w:val="00EF2B09"/>
    <w:rsid w:val="00EF52EB"/>
    <w:rsid w:val="00F029A6"/>
    <w:rsid w:val="00F26586"/>
    <w:rsid w:val="00F40455"/>
    <w:rsid w:val="00F50A70"/>
    <w:rsid w:val="00F548CA"/>
    <w:rsid w:val="00F55F0E"/>
    <w:rsid w:val="00F62EC0"/>
    <w:rsid w:val="00F70CB0"/>
    <w:rsid w:val="00F72CF8"/>
    <w:rsid w:val="00F766CE"/>
    <w:rsid w:val="00F80D8F"/>
    <w:rsid w:val="00F91C21"/>
    <w:rsid w:val="00F920A8"/>
    <w:rsid w:val="00F9504B"/>
    <w:rsid w:val="00FA3237"/>
    <w:rsid w:val="00FA74CE"/>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537</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4034</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4</cp:revision>
  <cp:lastPrinted>2025-03-10T16:00:00Z</cp:lastPrinted>
  <dcterms:created xsi:type="dcterms:W3CDTF">2026-03-03T22:16:00Z</dcterms:created>
  <dcterms:modified xsi:type="dcterms:W3CDTF">2026-03-03T23:33:00Z</dcterms:modified>
</cp:coreProperties>
</file>