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4C6" w:rsidRDefault="006074C6" w:rsidP="006074C6">
      <w:pPr>
        <w:ind w:left="0" w:right="-144" w:hanging="2"/>
      </w:pPr>
      <w:r>
        <w:tab/>
      </w:r>
      <w:r>
        <w:tab/>
      </w:r>
      <w:bookmarkStart w:id="0" w:name="_GoBack"/>
      <w:bookmarkEnd w:id="0"/>
      <w:r>
        <w:t>BP 6163.2(a)</w:t>
      </w:r>
    </w:p>
    <w:p w:rsidR="006074C6" w:rsidRDefault="006074C6" w:rsidP="006074C6">
      <w:pPr>
        <w:widowControl w:val="0"/>
        <w:ind w:left="0" w:hanging="2"/>
      </w:pPr>
    </w:p>
    <w:p w:rsidR="006074C6" w:rsidRDefault="006074C6" w:rsidP="006074C6">
      <w:pPr>
        <w:widowControl w:val="0"/>
        <w:ind w:left="0" w:hanging="2"/>
      </w:pPr>
      <w:r>
        <w:rPr>
          <w:b/>
        </w:rPr>
        <w:t>Instruction</w:t>
      </w:r>
    </w:p>
    <w:p w:rsidR="006074C6" w:rsidRDefault="006074C6" w:rsidP="006074C6">
      <w:pPr>
        <w:widowControl w:val="0"/>
        <w:ind w:left="0" w:hanging="2"/>
      </w:pPr>
    </w:p>
    <w:p w:rsidR="006074C6" w:rsidRDefault="006074C6" w:rsidP="006074C6">
      <w:pPr>
        <w:widowControl w:val="0"/>
        <w:ind w:left="0" w:hanging="2"/>
      </w:pPr>
      <w:r>
        <w:rPr>
          <w:b/>
        </w:rPr>
        <w:t xml:space="preserve">Animals </w:t>
      </w:r>
      <w:proofErr w:type="gramStart"/>
      <w:r>
        <w:rPr>
          <w:b/>
        </w:rPr>
        <w:t>At</w:t>
      </w:r>
      <w:proofErr w:type="gramEnd"/>
      <w:r>
        <w:rPr>
          <w:b/>
        </w:rPr>
        <w:t xml:space="preserve"> School</w:t>
      </w:r>
    </w:p>
    <w:p w:rsidR="006074C6" w:rsidRDefault="006074C6" w:rsidP="006074C6">
      <w:pPr>
        <w:widowControl w:val="0"/>
        <w:ind w:left="0" w:hanging="2"/>
      </w:pPr>
    </w:p>
    <w:p w:rsidR="006074C6" w:rsidRDefault="006074C6" w:rsidP="006074C6">
      <w:pPr>
        <w:widowControl w:val="0"/>
        <w:ind w:left="0" w:hanging="2"/>
      </w:pPr>
      <w:r>
        <w:t>The Governing Board recognizes that animals can contribute to the district's instructional program by being effective teaching aids to students and by assisting individuals with disabilities to access district programs and activities.  In addition, instruction related to the care and treatment of animals teaches students a sense of responsibility and promotes the humane treatment of living creatures.</w:t>
      </w:r>
    </w:p>
    <w:p w:rsidR="006074C6" w:rsidRDefault="006074C6" w:rsidP="006074C6">
      <w:pPr>
        <w:widowControl w:val="0"/>
        <w:ind w:left="0" w:hanging="2"/>
      </w:pPr>
    </w:p>
    <w:p w:rsidR="006074C6" w:rsidRDefault="006074C6" w:rsidP="006074C6">
      <w:pPr>
        <w:widowControl w:val="0"/>
        <w:ind w:left="0" w:hanging="2"/>
      </w:pPr>
      <w:r>
        <w:t>(cf. 0410 - Nondiscrimination in District Programs and Activities)</w:t>
      </w:r>
    </w:p>
    <w:p w:rsidR="006074C6" w:rsidRDefault="006074C6" w:rsidP="006074C6">
      <w:pPr>
        <w:widowControl w:val="0"/>
        <w:ind w:left="0" w:hanging="2"/>
      </w:pPr>
      <w:r>
        <w:t>(cf. 6142.4 - Service Learning/Community Service Classes)</w:t>
      </w:r>
    </w:p>
    <w:p w:rsidR="006074C6" w:rsidRDefault="006074C6" w:rsidP="006074C6">
      <w:pPr>
        <w:widowControl w:val="0"/>
        <w:ind w:left="0" w:hanging="2"/>
      </w:pPr>
      <w:r>
        <w:t>(cf. 6159 - Individualized Education Program)</w:t>
      </w:r>
    </w:p>
    <w:p w:rsidR="006074C6" w:rsidRDefault="006074C6" w:rsidP="006074C6">
      <w:pPr>
        <w:widowControl w:val="0"/>
        <w:ind w:left="0" w:hanging="2"/>
      </w:pPr>
      <w:r>
        <w:t>(cf. 6164.4 - Identification and Evaluation of Individuals for Special Education)</w:t>
      </w:r>
    </w:p>
    <w:p w:rsidR="006074C6" w:rsidRDefault="006074C6" w:rsidP="006074C6">
      <w:pPr>
        <w:widowControl w:val="0"/>
        <w:ind w:left="0" w:hanging="2"/>
      </w:pPr>
      <w:r>
        <w:t xml:space="preserve">(cf. 6164.6 - Identification and Education </w:t>
      </w:r>
      <w:proofErr w:type="gramStart"/>
      <w:r>
        <w:t>Under</w:t>
      </w:r>
      <w:proofErr w:type="gramEnd"/>
      <w:r>
        <w:t xml:space="preserve"> Section 504)</w:t>
      </w:r>
    </w:p>
    <w:p w:rsidR="006074C6" w:rsidRDefault="006074C6" w:rsidP="006074C6">
      <w:pPr>
        <w:widowControl w:val="0"/>
        <w:ind w:left="0" w:hanging="2"/>
      </w:pPr>
    </w:p>
    <w:p w:rsidR="006074C6" w:rsidRDefault="006074C6" w:rsidP="006074C6">
      <w:pPr>
        <w:widowControl w:val="0"/>
        <w:ind w:left="0" w:hanging="2"/>
      </w:pPr>
      <w:r>
        <w:t xml:space="preserve">The Superintendent or designee shall develop rules and procedures to ensure that when animals </w:t>
      </w:r>
      <w:proofErr w:type="gramStart"/>
      <w:r>
        <w:t>are brought</w:t>
      </w:r>
      <w:proofErr w:type="gramEnd"/>
      <w:r>
        <w:t xml:space="preserve"> to school, the health, safety, and welfare of students, staff, and the animals are protected.  However, the district assumes no liability for the safety of animals allowed on district property.</w:t>
      </w:r>
    </w:p>
    <w:p w:rsidR="006074C6" w:rsidRDefault="006074C6" w:rsidP="006074C6">
      <w:pPr>
        <w:widowControl w:val="0"/>
        <w:ind w:left="0" w:hanging="2"/>
      </w:pPr>
    </w:p>
    <w:p w:rsidR="006074C6" w:rsidRDefault="006074C6" w:rsidP="006074C6">
      <w:pPr>
        <w:widowControl w:val="0"/>
        <w:ind w:left="0" w:hanging="2"/>
      </w:pPr>
      <w:r>
        <w:t xml:space="preserve">(cf. 3320 - Claims and Actions </w:t>
      </w:r>
      <w:proofErr w:type="gramStart"/>
      <w:r>
        <w:t>Against</w:t>
      </w:r>
      <w:proofErr w:type="gramEnd"/>
      <w:r>
        <w:t xml:space="preserve"> the District)</w:t>
      </w:r>
    </w:p>
    <w:p w:rsidR="006074C6" w:rsidRDefault="006074C6" w:rsidP="006074C6">
      <w:pPr>
        <w:widowControl w:val="0"/>
        <w:ind w:left="0" w:hanging="2"/>
      </w:pPr>
      <w:r>
        <w:t>(cf. 3530 - Risk Management/Insurance)</w:t>
      </w:r>
    </w:p>
    <w:p w:rsidR="006074C6" w:rsidRDefault="006074C6" w:rsidP="006074C6">
      <w:pPr>
        <w:widowControl w:val="0"/>
        <w:ind w:left="0" w:hanging="2"/>
      </w:pPr>
      <w:r>
        <w:t>(cf. 5141.21 - Administering Medication and Monitoring Health Conditions)</w:t>
      </w:r>
    </w:p>
    <w:p w:rsidR="006074C6" w:rsidRDefault="006074C6" w:rsidP="006074C6">
      <w:pPr>
        <w:widowControl w:val="0"/>
        <w:ind w:left="0" w:hanging="2"/>
      </w:pPr>
      <w:r>
        <w:t>(cf. 5141.23 - Asthma Management)</w:t>
      </w:r>
    </w:p>
    <w:p w:rsidR="006074C6" w:rsidRDefault="006074C6" w:rsidP="006074C6">
      <w:pPr>
        <w:widowControl w:val="0"/>
        <w:ind w:left="0" w:hanging="2"/>
      </w:pPr>
    </w:p>
    <w:p w:rsidR="006074C6" w:rsidRDefault="006074C6" w:rsidP="006074C6">
      <w:pPr>
        <w:widowControl w:val="0"/>
        <w:ind w:left="0" w:hanging="2"/>
      </w:pPr>
      <w:r>
        <w:t>Legal Reference:</w:t>
      </w:r>
    </w:p>
    <w:p w:rsidR="006074C6" w:rsidRDefault="006074C6" w:rsidP="006074C6">
      <w:pPr>
        <w:widowControl w:val="0"/>
        <w:ind w:left="0" w:hanging="2"/>
      </w:pPr>
      <w:r>
        <w:t>EDUCATION CODE</w:t>
      </w:r>
    </w:p>
    <w:p w:rsidR="006074C6" w:rsidRDefault="006074C6" w:rsidP="006074C6">
      <w:pPr>
        <w:widowControl w:val="0"/>
        <w:ind w:left="0" w:hanging="2"/>
      </w:pPr>
      <w:proofErr w:type="gramStart"/>
      <w:r>
        <w:t>233.5  Instruction</w:t>
      </w:r>
      <w:proofErr w:type="gramEnd"/>
      <w:r>
        <w:t xml:space="preserve"> in kindness to pets and humane treatment of living creatures</w:t>
      </w:r>
    </w:p>
    <w:p w:rsidR="006074C6" w:rsidRDefault="006074C6" w:rsidP="006074C6">
      <w:pPr>
        <w:widowControl w:val="0"/>
        <w:ind w:left="0" w:hanging="2"/>
      </w:pPr>
      <w:proofErr w:type="gramStart"/>
      <w:r>
        <w:t>39839  Transportation</w:t>
      </w:r>
      <w:proofErr w:type="gramEnd"/>
      <w:r>
        <w:t xml:space="preserve"> of guide dogs, signal dogs, service dogs</w:t>
      </w:r>
    </w:p>
    <w:p w:rsidR="006074C6" w:rsidRDefault="006074C6" w:rsidP="006074C6">
      <w:pPr>
        <w:widowControl w:val="0"/>
        <w:ind w:left="0" w:hanging="2"/>
      </w:pPr>
      <w:proofErr w:type="gramStart"/>
      <w:r>
        <w:t>51202  Instruction</w:t>
      </w:r>
      <w:proofErr w:type="gramEnd"/>
      <w:r>
        <w:t xml:space="preserve"> in personal and public health and safety</w:t>
      </w:r>
    </w:p>
    <w:p w:rsidR="006074C6" w:rsidRDefault="006074C6" w:rsidP="006074C6">
      <w:pPr>
        <w:widowControl w:val="0"/>
        <w:ind w:left="0" w:hanging="2"/>
      </w:pPr>
      <w:proofErr w:type="gramStart"/>
      <w:r>
        <w:t>51540  Safe</w:t>
      </w:r>
      <w:proofErr w:type="gramEnd"/>
      <w:r>
        <w:t xml:space="preserve"> and humane treatment of animals at school</w:t>
      </w:r>
    </w:p>
    <w:p w:rsidR="006074C6" w:rsidRDefault="006074C6" w:rsidP="006074C6">
      <w:pPr>
        <w:widowControl w:val="0"/>
        <w:ind w:left="0" w:hanging="2"/>
      </w:pPr>
      <w:r>
        <w:t>CIVIL CODE</w:t>
      </w:r>
    </w:p>
    <w:p w:rsidR="006074C6" w:rsidRDefault="006074C6" w:rsidP="006074C6">
      <w:pPr>
        <w:widowControl w:val="0"/>
        <w:ind w:left="0" w:hanging="2"/>
      </w:pPr>
      <w:proofErr w:type="gramStart"/>
      <w:r>
        <w:t>54.1  Access</w:t>
      </w:r>
      <w:proofErr w:type="gramEnd"/>
      <w:r>
        <w:t xml:space="preserve"> to public places</w:t>
      </w:r>
    </w:p>
    <w:p w:rsidR="006074C6" w:rsidRDefault="006074C6" w:rsidP="006074C6">
      <w:pPr>
        <w:widowControl w:val="0"/>
        <w:ind w:left="0" w:hanging="2"/>
      </w:pPr>
      <w:proofErr w:type="gramStart"/>
      <w:r>
        <w:t>54.2  Guide</w:t>
      </w:r>
      <w:proofErr w:type="gramEnd"/>
      <w:r>
        <w:t>, signal, or service dogs, right to accompany</w:t>
      </w:r>
    </w:p>
    <w:p w:rsidR="006074C6" w:rsidRDefault="006074C6" w:rsidP="006074C6">
      <w:pPr>
        <w:widowControl w:val="0"/>
        <w:ind w:left="0" w:hanging="2"/>
      </w:pPr>
      <w:r>
        <w:t>GOVERNMENT CODE</w:t>
      </w:r>
    </w:p>
    <w:p w:rsidR="006074C6" w:rsidRDefault="006074C6" w:rsidP="006074C6">
      <w:pPr>
        <w:widowControl w:val="0"/>
        <w:ind w:left="0" w:hanging="2"/>
      </w:pPr>
      <w:r>
        <w:t>810-</w:t>
      </w:r>
      <w:proofErr w:type="gramStart"/>
      <w:r>
        <w:t>996.6  California</w:t>
      </w:r>
      <w:proofErr w:type="gramEnd"/>
      <w:r>
        <w:t xml:space="preserve"> Tort Claims Act, especially:</w:t>
      </w:r>
    </w:p>
    <w:p w:rsidR="006074C6" w:rsidRDefault="006074C6" w:rsidP="006074C6">
      <w:pPr>
        <w:widowControl w:val="0"/>
        <w:ind w:left="0" w:hanging="2"/>
      </w:pPr>
      <w:proofErr w:type="gramStart"/>
      <w:r>
        <w:t>815  Liability</w:t>
      </w:r>
      <w:proofErr w:type="gramEnd"/>
      <w:r>
        <w:t xml:space="preserve"> for injuries generally; immunity of public entity</w:t>
      </w:r>
    </w:p>
    <w:p w:rsidR="006074C6" w:rsidRDefault="006074C6" w:rsidP="006074C6">
      <w:pPr>
        <w:widowControl w:val="0"/>
        <w:ind w:left="0" w:hanging="2"/>
      </w:pPr>
      <w:proofErr w:type="gramStart"/>
      <w:r>
        <w:t>835  Conditions</w:t>
      </w:r>
      <w:proofErr w:type="gramEnd"/>
      <w:r>
        <w:t xml:space="preserve"> of liability</w:t>
      </w:r>
    </w:p>
    <w:p w:rsidR="006074C6" w:rsidRDefault="006074C6" w:rsidP="006074C6">
      <w:pPr>
        <w:widowControl w:val="0"/>
        <w:ind w:left="0" w:hanging="2"/>
      </w:pPr>
      <w:r>
        <w:t>VEHICLE CODE</w:t>
      </w:r>
    </w:p>
    <w:p w:rsidR="006074C6" w:rsidRDefault="006074C6" w:rsidP="006074C6">
      <w:pPr>
        <w:widowControl w:val="0"/>
        <w:ind w:left="0" w:hanging="2"/>
      </w:pPr>
      <w:proofErr w:type="gramStart"/>
      <w:r>
        <w:t>21113  Public</w:t>
      </w:r>
      <w:proofErr w:type="gramEnd"/>
      <w:r>
        <w:t xml:space="preserve"> grounds</w:t>
      </w:r>
    </w:p>
    <w:p w:rsidR="006074C6" w:rsidRDefault="006074C6" w:rsidP="006074C6">
      <w:pPr>
        <w:widowControl w:val="0"/>
        <w:ind w:left="0" w:hanging="2"/>
      </w:pPr>
      <w:r>
        <w:t>CODE OF REGULATIONS, TITLE 13</w:t>
      </w:r>
    </w:p>
    <w:p w:rsidR="006074C6" w:rsidRDefault="006074C6" w:rsidP="006074C6">
      <w:pPr>
        <w:widowControl w:val="0"/>
        <w:ind w:left="0" w:hanging="2"/>
      </w:pPr>
      <w:proofErr w:type="gramStart"/>
      <w:r>
        <w:t>1216  Transportation</w:t>
      </w:r>
      <w:proofErr w:type="gramEnd"/>
      <w:r>
        <w:t xml:space="preserve"> of property</w:t>
      </w:r>
    </w:p>
    <w:p w:rsidR="006074C6" w:rsidRDefault="006074C6" w:rsidP="006074C6">
      <w:pPr>
        <w:widowControl w:val="0"/>
        <w:ind w:left="0" w:hanging="2"/>
      </w:pPr>
      <w:r>
        <w:t>UNITED STATES CODE, TITLE 20</w:t>
      </w:r>
    </w:p>
    <w:p w:rsidR="006074C6" w:rsidRDefault="006074C6" w:rsidP="006074C6">
      <w:pPr>
        <w:widowControl w:val="0"/>
        <w:ind w:left="0" w:hanging="2"/>
      </w:pPr>
      <w:r>
        <w:t>1400-</w:t>
      </w:r>
      <w:proofErr w:type="gramStart"/>
      <w:r>
        <w:t>1482  Individuals</w:t>
      </w:r>
      <w:proofErr w:type="gramEnd"/>
      <w:r>
        <w:t xml:space="preserve"> with Disabilities Education Act</w:t>
      </w:r>
    </w:p>
    <w:p w:rsidR="006074C6" w:rsidRDefault="006074C6" w:rsidP="006074C6">
      <w:pPr>
        <w:widowControl w:val="0"/>
        <w:ind w:left="0" w:hanging="2"/>
      </w:pPr>
      <w:r>
        <w:lastRenderedPageBreak/>
        <w:t>UNITED STATES CODE, TITLE 29</w:t>
      </w:r>
    </w:p>
    <w:p w:rsidR="006074C6" w:rsidRDefault="006074C6" w:rsidP="006074C6">
      <w:pPr>
        <w:widowControl w:val="0"/>
        <w:ind w:left="0" w:hanging="2"/>
      </w:pPr>
      <w:proofErr w:type="gramStart"/>
      <w:r>
        <w:t>794  Rehabilitation</w:t>
      </w:r>
      <w:proofErr w:type="gramEnd"/>
      <w:r>
        <w:t xml:space="preserve"> Act of 1973, Section 504</w:t>
      </w:r>
    </w:p>
    <w:p w:rsidR="006074C6" w:rsidRDefault="006074C6" w:rsidP="006074C6">
      <w:pPr>
        <w:widowControl w:val="0"/>
        <w:ind w:left="0" w:hanging="2"/>
      </w:pPr>
      <w:r>
        <w:tab/>
        <w:t>BP 6163.2(b)</w:t>
      </w:r>
    </w:p>
    <w:p w:rsidR="006074C6" w:rsidRDefault="006074C6" w:rsidP="006074C6">
      <w:pPr>
        <w:widowControl w:val="0"/>
        <w:ind w:left="0" w:hanging="2"/>
      </w:pPr>
    </w:p>
    <w:p w:rsidR="006074C6" w:rsidRDefault="006074C6" w:rsidP="006074C6">
      <w:pPr>
        <w:widowControl w:val="0"/>
        <w:ind w:left="0" w:hanging="2"/>
      </w:pPr>
      <w:r>
        <w:rPr>
          <w:b/>
        </w:rPr>
        <w:t>Animals At School</w:t>
      </w:r>
      <w:r>
        <w:t xml:space="preserve"> (continued)</w:t>
      </w:r>
    </w:p>
    <w:p w:rsidR="006074C6" w:rsidRDefault="006074C6" w:rsidP="006074C6">
      <w:pPr>
        <w:widowControl w:val="0"/>
        <w:ind w:left="0" w:hanging="2"/>
      </w:pPr>
    </w:p>
    <w:p w:rsidR="006074C6" w:rsidRDefault="006074C6" w:rsidP="006074C6">
      <w:pPr>
        <w:widowControl w:val="0"/>
        <w:ind w:left="0" w:hanging="2"/>
      </w:pPr>
      <w:r>
        <w:t>CODE OF FEDERAL REGULATIONS, TITLE 28</w:t>
      </w:r>
    </w:p>
    <w:p w:rsidR="006074C6" w:rsidRDefault="006074C6" w:rsidP="006074C6">
      <w:pPr>
        <w:widowControl w:val="0"/>
        <w:ind w:left="0" w:hanging="2"/>
      </w:pPr>
      <w:proofErr w:type="gramStart"/>
      <w:r>
        <w:t>35.104  Definitions</w:t>
      </w:r>
      <w:proofErr w:type="gramEnd"/>
    </w:p>
    <w:p w:rsidR="006074C6" w:rsidRDefault="006074C6" w:rsidP="006074C6">
      <w:pPr>
        <w:widowControl w:val="0"/>
        <w:ind w:left="0" w:hanging="2"/>
      </w:pPr>
      <w:proofErr w:type="gramStart"/>
      <w:r>
        <w:t>35.136  Service</w:t>
      </w:r>
      <w:proofErr w:type="gramEnd"/>
      <w:r>
        <w:t xml:space="preserve"> animals</w:t>
      </w:r>
    </w:p>
    <w:p w:rsidR="006074C6" w:rsidRDefault="006074C6" w:rsidP="006074C6">
      <w:pPr>
        <w:widowControl w:val="0"/>
        <w:ind w:left="0" w:hanging="2"/>
      </w:pPr>
      <w:r>
        <w:t>COURT DECISIONS</w:t>
      </w:r>
    </w:p>
    <w:p w:rsidR="006074C6" w:rsidRDefault="006074C6" w:rsidP="006074C6">
      <w:pPr>
        <w:widowControl w:val="0"/>
        <w:ind w:left="0" w:hanging="2"/>
      </w:pPr>
      <w:r>
        <w:t xml:space="preserve">Sullivan v. Vallejo City USD, (1990) 731 </w:t>
      </w:r>
      <w:proofErr w:type="spellStart"/>
      <w:r>
        <w:t>F.Supp</w:t>
      </w:r>
      <w:proofErr w:type="spellEnd"/>
      <w:r>
        <w:t>. 947</w:t>
      </w:r>
    </w:p>
    <w:p w:rsidR="006074C6" w:rsidRDefault="006074C6" w:rsidP="006074C6">
      <w:pPr>
        <w:widowControl w:val="0"/>
        <w:ind w:left="0" w:hanging="2"/>
      </w:pPr>
    </w:p>
    <w:p w:rsidR="006074C6" w:rsidRDefault="006074C6" w:rsidP="006074C6">
      <w:pPr>
        <w:widowControl w:val="0"/>
        <w:ind w:left="0" w:hanging="2"/>
        <w:jc w:val="left"/>
      </w:pPr>
      <w:r>
        <w:t>Management Resources:</w:t>
      </w:r>
    </w:p>
    <w:p w:rsidR="006074C6" w:rsidRDefault="006074C6" w:rsidP="006074C6">
      <w:pPr>
        <w:widowControl w:val="0"/>
        <w:ind w:left="0" w:hanging="2"/>
        <w:jc w:val="left"/>
      </w:pPr>
      <w:r>
        <w:t>FEDERAL REGISTER</w:t>
      </w:r>
    </w:p>
    <w:p w:rsidR="006074C6" w:rsidRDefault="006074C6" w:rsidP="006074C6">
      <w:pPr>
        <w:widowControl w:val="0"/>
        <w:ind w:left="0" w:hanging="2"/>
        <w:jc w:val="left"/>
      </w:pPr>
      <w:r>
        <w:t>Rules and Regulations, September 15, 2010, Vol. 75, Number 178, pages 56164-56236</w:t>
      </w:r>
    </w:p>
    <w:p w:rsidR="006074C6" w:rsidRDefault="006074C6" w:rsidP="006074C6">
      <w:pPr>
        <w:widowControl w:val="0"/>
        <w:ind w:left="0" w:hanging="2"/>
        <w:jc w:val="left"/>
      </w:pPr>
      <w:r>
        <w:t>CSBA PUBLICATIONS</w:t>
      </w:r>
    </w:p>
    <w:p w:rsidR="006074C6" w:rsidRDefault="006074C6" w:rsidP="006074C6">
      <w:pPr>
        <w:widowControl w:val="0"/>
        <w:ind w:left="0" w:hanging="2"/>
        <w:jc w:val="left"/>
      </w:pPr>
      <w:r>
        <w:t>Indoor Air Quality: Governing Board Actions for Creating Healthy School Environments, Policy Brief, July 2008</w:t>
      </w:r>
    </w:p>
    <w:p w:rsidR="006074C6" w:rsidRDefault="006074C6" w:rsidP="006074C6">
      <w:pPr>
        <w:widowControl w:val="0"/>
        <w:ind w:left="0" w:hanging="2"/>
        <w:jc w:val="left"/>
      </w:pPr>
      <w:r>
        <w:t>Asthma Management in the Schools, Policy Brief, March 2008</w:t>
      </w:r>
    </w:p>
    <w:p w:rsidR="006074C6" w:rsidRDefault="006074C6" w:rsidP="006074C6">
      <w:pPr>
        <w:widowControl w:val="0"/>
        <w:ind w:left="0" w:hanging="2"/>
        <w:jc w:val="left"/>
      </w:pPr>
      <w:r>
        <w:t>WEB SITES:</w:t>
      </w:r>
    </w:p>
    <w:p w:rsidR="006074C6" w:rsidRDefault="006074C6" w:rsidP="006074C6">
      <w:pPr>
        <w:widowControl w:val="0"/>
        <w:ind w:left="0" w:hanging="2"/>
        <w:jc w:val="left"/>
      </w:pPr>
      <w:r>
        <w:t>CSBA:  http://www.csba.org</w:t>
      </w:r>
    </w:p>
    <w:p w:rsidR="006074C6" w:rsidRDefault="006074C6" w:rsidP="006074C6">
      <w:pPr>
        <w:widowControl w:val="0"/>
        <w:ind w:left="0" w:hanging="2"/>
        <w:jc w:val="left"/>
      </w:pPr>
      <w:r>
        <w:t>American Society for the Prevention of Cruelty to Animals:  http://www.aspca.org</w:t>
      </w:r>
    </w:p>
    <w:p w:rsidR="006074C6" w:rsidRDefault="006074C6" w:rsidP="006074C6">
      <w:pPr>
        <w:widowControl w:val="0"/>
        <w:ind w:left="0" w:hanging="2"/>
        <w:jc w:val="left"/>
      </w:pPr>
      <w:r>
        <w:t>Humane Society of the United States:  http://www.hsus.org</w:t>
      </w:r>
    </w:p>
    <w:p w:rsidR="006074C6" w:rsidRDefault="006074C6" w:rsidP="006074C6">
      <w:pPr>
        <w:widowControl w:val="0"/>
        <w:ind w:left="0" w:hanging="2"/>
        <w:jc w:val="left"/>
      </w:pPr>
      <w:r>
        <w:t>U.S. Department of Education, Office of Civil Rights: http://www.ed.gov/about/offices/list/ocr</w:t>
      </w:r>
    </w:p>
    <w:p w:rsidR="006074C6" w:rsidRDefault="006074C6" w:rsidP="006074C6">
      <w:pPr>
        <w:widowControl w:val="0"/>
        <w:ind w:left="0" w:hanging="2"/>
      </w:pPr>
    </w:p>
    <w:p w:rsidR="006074C6" w:rsidRDefault="006074C6" w:rsidP="006074C6">
      <w:pPr>
        <w:widowControl w:val="0"/>
        <w:ind w:left="0" w:hanging="2"/>
      </w:pPr>
    </w:p>
    <w:p w:rsidR="006074C6" w:rsidRDefault="006074C6" w:rsidP="006074C6">
      <w:pPr>
        <w:widowControl w:val="0"/>
        <w:ind w:left="0" w:hanging="2"/>
      </w:pPr>
    </w:p>
    <w:p w:rsidR="006074C6" w:rsidRDefault="006074C6" w:rsidP="006074C6">
      <w:pPr>
        <w:widowControl w:val="0"/>
        <w:ind w:left="0"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p>
    <w:p w:rsidR="006074C6" w:rsidRDefault="006074C6" w:rsidP="006074C6">
      <w:pPr>
        <w:ind w:left="0" w:right="-144" w:hanging="2"/>
      </w:pPr>
      <w:r>
        <w:lastRenderedPageBreak/>
        <w:t>Policy</w:t>
      </w:r>
      <w:r>
        <w:tab/>
      </w:r>
      <w:r>
        <w:rPr>
          <w:b/>
        </w:rPr>
        <w:t>WINSHIP-ROBBINS ELEMENTARY SCHOOL DISTRICT</w:t>
      </w:r>
    </w:p>
    <w:p w:rsidR="002B03EB" w:rsidRDefault="006074C6" w:rsidP="006074C6">
      <w:pPr>
        <w:ind w:left="0" w:hanging="2"/>
      </w:pPr>
      <w:proofErr w:type="gramStart"/>
      <w:r>
        <w:t>adopted</w:t>
      </w:r>
      <w:proofErr w:type="gramEnd"/>
      <w:r>
        <w:t>: May 6, 2020</w:t>
      </w:r>
      <w:r>
        <w:tab/>
        <w:t>Robbins, California</w:t>
      </w: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60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2023-01-19T21:35:00Z</dcterms:created>
  <dcterms:modified xsi:type="dcterms:W3CDTF">2023-01-19T21:36:00Z</dcterms:modified>
</cp:coreProperties>
</file>