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08C6C" w14:textId="77777777" w:rsidR="003B0C65" w:rsidRDefault="003B0C65" w:rsidP="00EE357A">
      <w:pPr>
        <w:jc w:val="center"/>
        <w:rPr>
          <w:rFonts w:ascii="Arial" w:hAnsi="Arial" w:cs="Arial"/>
          <w:b/>
          <w:sz w:val="28"/>
        </w:rPr>
      </w:pPr>
      <w:r>
        <w:rPr>
          <w:rFonts w:ascii="Arial Narrow" w:hAnsi="Arial Narrow"/>
          <w:b/>
          <w:sz w:val="28"/>
        </w:rPr>
        <w:t>A Family Guide to Understanding California’s New Testing System: Part I</w:t>
      </w:r>
      <w:r w:rsidRPr="00840256">
        <w:rPr>
          <w:rFonts w:ascii="Arial" w:hAnsi="Arial" w:cs="Arial"/>
          <w:b/>
          <w:sz w:val="28"/>
        </w:rPr>
        <w:t xml:space="preserve"> </w:t>
      </w:r>
    </w:p>
    <w:p w14:paraId="5A87D7BC" w14:textId="77777777" w:rsidR="00E6258E" w:rsidRPr="00840256" w:rsidRDefault="00840256" w:rsidP="00EE357A">
      <w:pPr>
        <w:jc w:val="center"/>
        <w:rPr>
          <w:rFonts w:ascii="Arial" w:hAnsi="Arial" w:cs="Arial"/>
          <w:b/>
          <w:sz w:val="28"/>
        </w:rPr>
      </w:pPr>
      <w:r w:rsidRPr="00D24CF9">
        <w:rPr>
          <w:rFonts w:ascii="Arial Narrow" w:hAnsi="Arial Narrow" w:cs="Arial"/>
          <w:b/>
          <w:sz w:val="28"/>
          <w:szCs w:val="28"/>
        </w:rPr>
        <w:t>California Assessment of Student Performance and Progress</w:t>
      </w:r>
      <w:r w:rsidRPr="00840256">
        <w:rPr>
          <w:rFonts w:ascii="Arial" w:hAnsi="Arial" w:cs="Arial"/>
          <w:b/>
          <w:sz w:val="28"/>
        </w:rPr>
        <w:t xml:space="preserve"> </w:t>
      </w:r>
    </w:p>
    <w:p w14:paraId="286C3299" w14:textId="2630CF1B" w:rsidR="00840256" w:rsidRDefault="00840256" w:rsidP="00EE357A">
      <w:pPr>
        <w:jc w:val="center"/>
        <w:rPr>
          <w:rFonts w:ascii="Arial Narrow" w:hAnsi="Arial Narrow"/>
          <w:b/>
          <w:sz w:val="28"/>
        </w:rPr>
      </w:pPr>
      <w:bookmarkStart w:id="0" w:name="_GoBack"/>
      <w:bookmarkEnd w:id="0"/>
    </w:p>
    <w:p w14:paraId="2D64C8E1" w14:textId="2A93D9E9" w:rsidR="00A327AF" w:rsidRDefault="005A7ED8" w:rsidP="00A327AF">
      <w:pPr>
        <w:rPr>
          <w:rFonts w:ascii="Arial Narrow" w:hAnsi="Arial Narrow"/>
          <w:sz w:val="24"/>
        </w:rPr>
      </w:pPr>
      <w:r>
        <w:rPr>
          <w:rFonts w:ascii="Arial Narrow" w:hAnsi="Arial Narrow"/>
          <w:sz w:val="24"/>
        </w:rPr>
        <w:t xml:space="preserve">This spring marks the second year of the </w:t>
      </w:r>
      <w:r w:rsidR="0060110D" w:rsidRPr="00741A74">
        <w:rPr>
          <w:rFonts w:ascii="Arial Narrow" w:hAnsi="Arial Narrow"/>
          <w:sz w:val="24"/>
        </w:rPr>
        <w:t xml:space="preserve">new state testing program called the California </w:t>
      </w:r>
      <w:r w:rsidR="002315B0">
        <w:rPr>
          <w:rFonts w:ascii="Arial Narrow" w:hAnsi="Arial Narrow"/>
          <w:sz w:val="24"/>
        </w:rPr>
        <w:t>Assessment of Student Performance and Progress or CAASPP</w:t>
      </w:r>
      <w:r w:rsidR="008E7089">
        <w:rPr>
          <w:rFonts w:ascii="Arial Narrow" w:hAnsi="Arial Narrow"/>
          <w:sz w:val="24"/>
        </w:rPr>
        <w:t xml:space="preserve">. </w:t>
      </w:r>
      <w:r w:rsidR="00833C3A">
        <w:rPr>
          <w:rFonts w:ascii="Arial Narrow" w:hAnsi="Arial Narrow"/>
          <w:sz w:val="24"/>
        </w:rPr>
        <w:t xml:space="preserve">Like last year, students in grades 3-8 and 11 will take tests in English-language arts and mathematics </w:t>
      </w:r>
      <w:r w:rsidR="00497927">
        <w:rPr>
          <w:rFonts w:ascii="Arial Narrow" w:hAnsi="Arial Narrow"/>
          <w:sz w:val="24"/>
        </w:rPr>
        <w:t>online</w:t>
      </w:r>
      <w:r w:rsidR="003B0C65">
        <w:rPr>
          <w:rFonts w:ascii="Arial Narrow" w:hAnsi="Arial Narrow"/>
          <w:sz w:val="24"/>
        </w:rPr>
        <w:t xml:space="preserve"> using a computer</w:t>
      </w:r>
      <w:r w:rsidR="00A773D0">
        <w:rPr>
          <w:rFonts w:ascii="Arial Narrow" w:hAnsi="Arial Narrow"/>
          <w:sz w:val="24"/>
        </w:rPr>
        <w:t xml:space="preserve">. </w:t>
      </w:r>
      <w:r w:rsidR="00A327AF">
        <w:rPr>
          <w:rFonts w:ascii="Arial Narrow" w:hAnsi="Arial Narrow"/>
          <w:sz w:val="24"/>
        </w:rPr>
        <w:t xml:space="preserve">These tests are also known as the Smarter Balanced Assessments. Students in grades 5, 8, and 10 will also take paper and pencil science tests made up of multiple choice questions. </w:t>
      </w:r>
      <w:r w:rsidR="003B0C65">
        <w:rPr>
          <w:rFonts w:ascii="Arial Narrow" w:hAnsi="Arial Narrow"/>
          <w:sz w:val="24"/>
        </w:rPr>
        <w:t xml:space="preserve">In the next few years, </w:t>
      </w:r>
      <w:r w:rsidR="00A327AF">
        <w:rPr>
          <w:rFonts w:ascii="Arial Narrow" w:hAnsi="Arial Narrow"/>
          <w:sz w:val="24"/>
        </w:rPr>
        <w:t xml:space="preserve">these will be changing to online tests, and other tests in other subjects </w:t>
      </w:r>
      <w:r w:rsidR="00A327AF" w:rsidRPr="00741A74">
        <w:rPr>
          <w:rFonts w:ascii="Arial Narrow" w:hAnsi="Arial Narrow"/>
          <w:sz w:val="24"/>
        </w:rPr>
        <w:t xml:space="preserve">like history-social science, art, and technology </w:t>
      </w:r>
      <w:r w:rsidR="00A327AF">
        <w:rPr>
          <w:rFonts w:ascii="Arial Narrow" w:hAnsi="Arial Narrow"/>
          <w:sz w:val="24"/>
        </w:rPr>
        <w:t xml:space="preserve">will also </w:t>
      </w:r>
      <w:r w:rsidR="00A327AF" w:rsidRPr="00741A74">
        <w:rPr>
          <w:rFonts w:ascii="Arial Narrow" w:hAnsi="Arial Narrow"/>
          <w:sz w:val="24"/>
        </w:rPr>
        <w:t>be added.</w:t>
      </w:r>
    </w:p>
    <w:p w14:paraId="0E7B3888" w14:textId="77777777" w:rsidR="00840256" w:rsidRDefault="00840256">
      <w:pPr>
        <w:rPr>
          <w:rFonts w:ascii="Arial Narrow" w:hAnsi="Arial Narrow"/>
          <w:sz w:val="24"/>
        </w:rPr>
      </w:pPr>
    </w:p>
    <w:p w14:paraId="28347640" w14:textId="60EAC8B3" w:rsidR="00A327AF" w:rsidRDefault="00A327AF">
      <w:pPr>
        <w:rPr>
          <w:rFonts w:ascii="Arial Narrow" w:hAnsi="Arial Narrow"/>
          <w:sz w:val="24"/>
        </w:rPr>
      </w:pPr>
      <w:r>
        <w:rPr>
          <w:rFonts w:ascii="Arial Narrow" w:hAnsi="Arial Narrow"/>
          <w:sz w:val="24"/>
        </w:rPr>
        <w:t xml:space="preserve">The CAASPP program </w:t>
      </w:r>
      <w:r w:rsidRPr="00741A74">
        <w:rPr>
          <w:rFonts w:ascii="Arial Narrow" w:hAnsi="Arial Narrow"/>
          <w:sz w:val="24"/>
        </w:rPr>
        <w:t xml:space="preserve">is designed to give information to teachers, students, and their </w:t>
      </w:r>
      <w:r w:rsidR="006B093E">
        <w:rPr>
          <w:rFonts w:ascii="Arial Narrow" w:hAnsi="Arial Narrow"/>
          <w:sz w:val="24"/>
        </w:rPr>
        <w:t xml:space="preserve">families </w:t>
      </w:r>
      <w:r w:rsidRPr="00741A74">
        <w:rPr>
          <w:rFonts w:ascii="Arial Narrow" w:hAnsi="Arial Narrow"/>
          <w:sz w:val="24"/>
        </w:rPr>
        <w:t>about what students know and are able to do and whether</w:t>
      </w:r>
      <w:r>
        <w:rPr>
          <w:rFonts w:ascii="Arial Narrow" w:hAnsi="Arial Narrow"/>
          <w:sz w:val="24"/>
        </w:rPr>
        <w:t xml:space="preserve"> they are on track to be ready for success in college or career when they </w:t>
      </w:r>
      <w:r w:rsidR="00497927">
        <w:rPr>
          <w:rFonts w:ascii="Arial Narrow" w:hAnsi="Arial Narrow"/>
          <w:sz w:val="24"/>
        </w:rPr>
        <w:t>graduate from high school. Test results will help identify and address gaps in knowledge or skills early on so students get the support they need to be ready for success in higher grades.</w:t>
      </w:r>
    </w:p>
    <w:p w14:paraId="7FA93B9B" w14:textId="77777777" w:rsidR="00840256" w:rsidRDefault="00840256">
      <w:pPr>
        <w:rPr>
          <w:rFonts w:ascii="Arial Narrow" w:hAnsi="Arial Narrow"/>
          <w:sz w:val="24"/>
        </w:rPr>
      </w:pPr>
    </w:p>
    <w:p w14:paraId="1A6098A8" w14:textId="41166FCF" w:rsidR="00DF144B" w:rsidRPr="00DF144B" w:rsidRDefault="008B2F67" w:rsidP="00DF144B">
      <w:pPr>
        <w:rPr>
          <w:rFonts w:ascii="Arial Narrow" w:hAnsi="Arial Narrow"/>
          <w:b/>
          <w:sz w:val="24"/>
        </w:rPr>
      </w:pPr>
      <w:r>
        <w:rPr>
          <w:rFonts w:ascii="Arial Narrow" w:hAnsi="Arial Narrow"/>
          <w:b/>
          <w:sz w:val="24"/>
        </w:rPr>
        <w:t xml:space="preserve">New Standards Require New Tests </w:t>
      </w:r>
    </w:p>
    <w:p w14:paraId="06CD1584" w14:textId="5B9748AD" w:rsidR="00497927" w:rsidRDefault="003B0C65" w:rsidP="00DF144B">
      <w:pPr>
        <w:rPr>
          <w:rFonts w:ascii="Arial Narrow" w:hAnsi="Arial Narrow"/>
          <w:sz w:val="24"/>
        </w:rPr>
      </w:pPr>
      <w:r>
        <w:rPr>
          <w:rFonts w:ascii="Arial Narrow" w:hAnsi="Arial Narrow"/>
          <w:sz w:val="24"/>
        </w:rPr>
        <w:t xml:space="preserve">California’s </w:t>
      </w:r>
      <w:r w:rsidR="00DF144B">
        <w:rPr>
          <w:rFonts w:ascii="Arial Narrow" w:hAnsi="Arial Narrow"/>
          <w:sz w:val="24"/>
        </w:rPr>
        <w:t>new standards</w:t>
      </w:r>
      <w:r w:rsidR="008B2F67">
        <w:rPr>
          <w:rFonts w:ascii="Arial Narrow" w:hAnsi="Arial Narrow"/>
          <w:sz w:val="24"/>
        </w:rPr>
        <w:t xml:space="preserve"> (i.e. Common Core State Standards or CCSS)</w:t>
      </w:r>
      <w:r w:rsidR="00DF144B">
        <w:rPr>
          <w:rFonts w:ascii="Arial Narrow" w:hAnsi="Arial Narrow"/>
          <w:sz w:val="24"/>
        </w:rPr>
        <w:t xml:space="preserve"> set higher expectations for our students than ever before. The</w:t>
      </w:r>
      <w:r>
        <w:rPr>
          <w:rFonts w:ascii="Arial Narrow" w:hAnsi="Arial Narrow"/>
          <w:sz w:val="24"/>
        </w:rPr>
        <w:t>se</w:t>
      </w:r>
      <w:r w:rsidR="00DF144B">
        <w:rPr>
          <w:rFonts w:ascii="Arial Narrow" w:hAnsi="Arial Narrow"/>
          <w:sz w:val="24"/>
        </w:rPr>
        <w:t xml:space="preserve"> higher expectations were carefully developed </w:t>
      </w:r>
      <w:r w:rsidR="00497927">
        <w:rPr>
          <w:rFonts w:ascii="Arial Narrow" w:hAnsi="Arial Narrow"/>
          <w:sz w:val="24"/>
        </w:rPr>
        <w:t>by</w:t>
      </w:r>
      <w:r w:rsidR="00DF144B">
        <w:rPr>
          <w:rFonts w:ascii="Arial Narrow" w:hAnsi="Arial Narrow"/>
          <w:sz w:val="24"/>
        </w:rPr>
        <w:t xml:space="preserve"> classroom teachers, community colleges, colleges, universities, and leaders in the</w:t>
      </w:r>
      <w:r w:rsidR="006B093E">
        <w:rPr>
          <w:rFonts w:ascii="Arial Narrow" w:hAnsi="Arial Narrow"/>
          <w:sz w:val="24"/>
        </w:rPr>
        <w:t xml:space="preserve"> workforce</w:t>
      </w:r>
      <w:r w:rsidR="00DF144B">
        <w:rPr>
          <w:rFonts w:ascii="Arial Narrow" w:hAnsi="Arial Narrow"/>
          <w:sz w:val="24"/>
        </w:rPr>
        <w:t xml:space="preserve">. They represent the skills that today’s students need </w:t>
      </w:r>
      <w:r>
        <w:rPr>
          <w:rFonts w:ascii="Arial Narrow" w:hAnsi="Arial Narrow"/>
          <w:sz w:val="24"/>
        </w:rPr>
        <w:t xml:space="preserve">to succeed </w:t>
      </w:r>
      <w:r w:rsidR="00DF144B">
        <w:rPr>
          <w:rFonts w:ascii="Arial Narrow" w:hAnsi="Arial Narrow"/>
          <w:sz w:val="24"/>
        </w:rPr>
        <w:t xml:space="preserve">in college, career, and life. </w:t>
      </w:r>
      <w:r w:rsidR="00497927">
        <w:rPr>
          <w:rFonts w:ascii="Arial Narrow" w:hAnsi="Arial Narrow"/>
          <w:sz w:val="24"/>
        </w:rPr>
        <w:t xml:space="preserve">Skills like critical thinking, problem solving, and strong writing so that our children are competitive with peers from around the world. Measuring these skills requires different types of test questions. </w:t>
      </w:r>
    </w:p>
    <w:p w14:paraId="04BF0A13" w14:textId="77777777" w:rsidR="00497927" w:rsidRDefault="00497927" w:rsidP="00DF144B">
      <w:pPr>
        <w:rPr>
          <w:rFonts w:ascii="Arial Narrow" w:hAnsi="Arial Narrow"/>
          <w:sz w:val="24"/>
        </w:rPr>
      </w:pPr>
    </w:p>
    <w:p w14:paraId="2FF23952" w14:textId="63E95E01" w:rsidR="003E0E35" w:rsidRPr="005A7ED8" w:rsidRDefault="003E0E35" w:rsidP="00265A3C">
      <w:pPr>
        <w:rPr>
          <w:rFonts w:ascii="Arial Narrow" w:hAnsi="Arial Narrow"/>
          <w:sz w:val="24"/>
        </w:rPr>
      </w:pPr>
      <w:r>
        <w:rPr>
          <w:rFonts w:ascii="Arial Narrow" w:hAnsi="Arial Narrow"/>
          <w:b/>
          <w:sz w:val="24"/>
        </w:rPr>
        <w:t>Test Results Will Be Reported This Spring</w:t>
      </w:r>
      <w:r w:rsidR="00265A3C">
        <w:rPr>
          <w:rFonts w:ascii="Arial Narrow" w:hAnsi="Arial Narrow"/>
          <w:b/>
          <w:sz w:val="24"/>
        </w:rPr>
        <w:br/>
      </w:r>
      <w:r w:rsidR="002B6632">
        <w:rPr>
          <w:rFonts w:ascii="Arial Narrow" w:hAnsi="Arial Narrow"/>
          <w:sz w:val="24"/>
        </w:rPr>
        <w:t>L</w:t>
      </w:r>
      <w:r w:rsidR="005A7ED8" w:rsidRPr="005A7ED8">
        <w:rPr>
          <w:rFonts w:ascii="Arial Narrow" w:hAnsi="Arial Narrow"/>
          <w:sz w:val="24"/>
        </w:rPr>
        <w:t>ast year, st</w:t>
      </w:r>
      <w:r w:rsidR="00265A3C">
        <w:rPr>
          <w:rFonts w:ascii="Arial Narrow" w:hAnsi="Arial Narrow"/>
          <w:sz w:val="24"/>
        </w:rPr>
        <w:t>u</w:t>
      </w:r>
      <w:r w:rsidR="005A7ED8" w:rsidRPr="005A7ED8">
        <w:rPr>
          <w:rFonts w:ascii="Arial Narrow" w:hAnsi="Arial Narrow"/>
          <w:sz w:val="24"/>
        </w:rPr>
        <w:t>dents in California participated in</w:t>
      </w:r>
      <w:r>
        <w:rPr>
          <w:rFonts w:ascii="Arial Narrow" w:hAnsi="Arial Narrow"/>
          <w:sz w:val="24"/>
        </w:rPr>
        <w:t xml:space="preserve"> what was called a field test</w:t>
      </w:r>
      <w:r w:rsidR="00C335D8">
        <w:rPr>
          <w:rFonts w:ascii="Arial Narrow" w:hAnsi="Arial Narrow"/>
          <w:sz w:val="24"/>
        </w:rPr>
        <w:t xml:space="preserve">, or </w:t>
      </w:r>
      <w:r>
        <w:rPr>
          <w:rFonts w:ascii="Arial Narrow" w:hAnsi="Arial Narrow"/>
          <w:sz w:val="24"/>
        </w:rPr>
        <w:t>a “t</w:t>
      </w:r>
      <w:r w:rsidR="005A7ED8" w:rsidRPr="005A7ED8">
        <w:rPr>
          <w:rFonts w:ascii="Arial Narrow" w:hAnsi="Arial Narrow"/>
          <w:sz w:val="24"/>
        </w:rPr>
        <w:t xml:space="preserve">est of the test”. That means students </w:t>
      </w:r>
      <w:r w:rsidR="00950F14">
        <w:rPr>
          <w:rFonts w:ascii="Arial Narrow" w:hAnsi="Arial Narrow"/>
          <w:sz w:val="24"/>
        </w:rPr>
        <w:t xml:space="preserve">who </w:t>
      </w:r>
      <w:r w:rsidR="005A7ED8" w:rsidRPr="005A7ED8">
        <w:rPr>
          <w:rFonts w:ascii="Arial Narrow" w:hAnsi="Arial Narrow"/>
          <w:sz w:val="24"/>
        </w:rPr>
        <w:t xml:space="preserve">participated </w:t>
      </w:r>
      <w:r w:rsidR="00950F14">
        <w:rPr>
          <w:rFonts w:ascii="Arial Narrow" w:hAnsi="Arial Narrow"/>
          <w:sz w:val="24"/>
        </w:rPr>
        <w:t xml:space="preserve">tried out </w:t>
      </w:r>
      <w:r w:rsidR="005A7ED8" w:rsidRPr="005A7ED8">
        <w:rPr>
          <w:rFonts w:ascii="Arial Narrow" w:hAnsi="Arial Narrow"/>
          <w:sz w:val="24"/>
        </w:rPr>
        <w:t>the new technology being used to give the test</w:t>
      </w:r>
      <w:r>
        <w:rPr>
          <w:rFonts w:ascii="Arial Narrow" w:hAnsi="Arial Narrow"/>
          <w:sz w:val="24"/>
        </w:rPr>
        <w:t xml:space="preserve"> (computers, laptops, tablets)</w:t>
      </w:r>
      <w:r w:rsidR="00C335D8">
        <w:rPr>
          <w:rFonts w:ascii="Arial Narrow" w:hAnsi="Arial Narrow"/>
          <w:sz w:val="24"/>
        </w:rPr>
        <w:t xml:space="preserve">. They </w:t>
      </w:r>
      <w:r w:rsidR="005A7ED8" w:rsidRPr="005A7ED8">
        <w:rPr>
          <w:rFonts w:ascii="Arial Narrow" w:hAnsi="Arial Narrow"/>
          <w:sz w:val="24"/>
        </w:rPr>
        <w:t xml:space="preserve">also </w:t>
      </w:r>
      <w:r w:rsidR="00950F14">
        <w:rPr>
          <w:rFonts w:ascii="Arial Narrow" w:hAnsi="Arial Narrow"/>
          <w:sz w:val="24"/>
        </w:rPr>
        <w:t>tried</w:t>
      </w:r>
      <w:r w:rsidR="005A7ED8" w:rsidRPr="005A7ED8">
        <w:rPr>
          <w:rFonts w:ascii="Arial Narrow" w:hAnsi="Arial Narrow"/>
          <w:sz w:val="24"/>
        </w:rPr>
        <w:t xml:space="preserve"> out the test questions. </w:t>
      </w:r>
      <w:r w:rsidR="00950F14">
        <w:rPr>
          <w:rFonts w:ascii="Arial Narrow" w:hAnsi="Arial Narrow"/>
          <w:sz w:val="24"/>
        </w:rPr>
        <w:t>M</w:t>
      </w:r>
      <w:r w:rsidR="005A7ED8" w:rsidRPr="005A7ED8">
        <w:rPr>
          <w:rFonts w:ascii="Arial Narrow" w:hAnsi="Arial Narrow"/>
          <w:sz w:val="24"/>
        </w:rPr>
        <w:t xml:space="preserve">ost importantly, </w:t>
      </w:r>
      <w:r>
        <w:rPr>
          <w:rFonts w:ascii="Arial Narrow" w:hAnsi="Arial Narrow"/>
          <w:sz w:val="24"/>
        </w:rPr>
        <w:t>last year’s</w:t>
      </w:r>
      <w:r w:rsidR="005A7ED8" w:rsidRPr="005A7ED8">
        <w:rPr>
          <w:rFonts w:ascii="Arial Narrow" w:hAnsi="Arial Narrow"/>
          <w:sz w:val="24"/>
        </w:rPr>
        <w:t xml:space="preserve"> field test gave students and their teachers a chance to </w:t>
      </w:r>
      <w:r>
        <w:rPr>
          <w:rFonts w:ascii="Arial Narrow" w:hAnsi="Arial Narrow"/>
          <w:sz w:val="24"/>
        </w:rPr>
        <w:t>have a trial run with</w:t>
      </w:r>
      <w:r w:rsidR="005A7ED8" w:rsidRPr="005A7ED8">
        <w:rPr>
          <w:rFonts w:ascii="Arial Narrow" w:hAnsi="Arial Narrow"/>
          <w:sz w:val="24"/>
        </w:rPr>
        <w:t xml:space="preserve"> the new testing system. That experience gave students and teachers the confidenc</w:t>
      </w:r>
      <w:r>
        <w:rPr>
          <w:rFonts w:ascii="Arial Narrow" w:hAnsi="Arial Narrow"/>
          <w:sz w:val="24"/>
        </w:rPr>
        <w:t xml:space="preserve">e </w:t>
      </w:r>
      <w:r w:rsidR="00C335D8">
        <w:rPr>
          <w:rFonts w:ascii="Arial Narrow" w:hAnsi="Arial Narrow"/>
          <w:sz w:val="24"/>
        </w:rPr>
        <w:t xml:space="preserve">needed </w:t>
      </w:r>
      <w:r>
        <w:rPr>
          <w:rFonts w:ascii="Arial Narrow" w:hAnsi="Arial Narrow"/>
          <w:sz w:val="24"/>
        </w:rPr>
        <w:t>to help them succeed</w:t>
      </w:r>
      <w:r w:rsidR="005A7ED8" w:rsidRPr="005A7ED8">
        <w:rPr>
          <w:rFonts w:ascii="Arial Narrow" w:hAnsi="Arial Narrow"/>
          <w:sz w:val="24"/>
        </w:rPr>
        <w:t xml:space="preserve"> this spring. Because last year’s field test was a “test of the test”, results were not given for individual st</w:t>
      </w:r>
      <w:r>
        <w:rPr>
          <w:rFonts w:ascii="Arial Narrow" w:hAnsi="Arial Narrow"/>
          <w:sz w:val="24"/>
        </w:rPr>
        <w:t>udents, classrooms, or schools. This is the first year that results will be given to individual students</w:t>
      </w:r>
      <w:r w:rsidR="008B2122">
        <w:rPr>
          <w:rFonts w:ascii="Arial Narrow" w:hAnsi="Arial Narrow"/>
          <w:sz w:val="24"/>
        </w:rPr>
        <w:t xml:space="preserve">, their </w:t>
      </w:r>
      <w:r w:rsidR="00042077">
        <w:rPr>
          <w:rFonts w:ascii="Arial Narrow" w:hAnsi="Arial Narrow"/>
          <w:sz w:val="24"/>
        </w:rPr>
        <w:t>families</w:t>
      </w:r>
      <w:r w:rsidR="008B2122">
        <w:rPr>
          <w:rFonts w:ascii="Arial Narrow" w:hAnsi="Arial Narrow"/>
          <w:sz w:val="24"/>
        </w:rPr>
        <w:t xml:space="preserve">, and their teachers. </w:t>
      </w:r>
      <w:r>
        <w:rPr>
          <w:rFonts w:ascii="Arial Narrow" w:hAnsi="Arial Narrow"/>
          <w:sz w:val="24"/>
        </w:rPr>
        <w:t xml:space="preserve"> </w:t>
      </w:r>
    </w:p>
    <w:p w14:paraId="7A8DBE06" w14:textId="77777777" w:rsidR="004517FC" w:rsidRDefault="00265A3C" w:rsidP="004517FC">
      <w:pPr>
        <w:rPr>
          <w:rFonts w:ascii="Arial Narrow" w:hAnsi="Arial Narrow"/>
          <w:b/>
          <w:sz w:val="24"/>
        </w:rPr>
      </w:pPr>
      <w:r>
        <w:rPr>
          <w:rFonts w:ascii="Arial Narrow" w:hAnsi="Arial Narrow"/>
          <w:b/>
          <w:sz w:val="24"/>
        </w:rPr>
        <w:br/>
      </w:r>
      <w:r w:rsidR="004517FC" w:rsidRPr="00217AD3">
        <w:rPr>
          <w:rFonts w:ascii="Arial Narrow" w:hAnsi="Arial Narrow"/>
          <w:b/>
          <w:sz w:val="24"/>
        </w:rPr>
        <w:t>Results Set New Baseline for Student Achievement</w:t>
      </w:r>
    </w:p>
    <w:p w14:paraId="2ABFF813" w14:textId="2C8DEBAE" w:rsidR="00497927" w:rsidRDefault="00497927" w:rsidP="004517FC">
      <w:pPr>
        <w:rPr>
          <w:rFonts w:ascii="Arial Narrow" w:hAnsi="Arial Narrow"/>
          <w:sz w:val="24"/>
        </w:rPr>
      </w:pPr>
      <w:r>
        <w:rPr>
          <w:rFonts w:ascii="Arial Narrow" w:hAnsi="Arial Narrow"/>
          <w:sz w:val="24"/>
        </w:rPr>
        <w:t xml:space="preserve">Results from the new tests </w:t>
      </w:r>
      <w:r w:rsidR="00C335D8">
        <w:rPr>
          <w:rFonts w:ascii="Arial Narrow" w:hAnsi="Arial Narrow"/>
          <w:sz w:val="24"/>
        </w:rPr>
        <w:t xml:space="preserve">are measured differently </w:t>
      </w:r>
      <w:r w:rsidR="00042077">
        <w:rPr>
          <w:rFonts w:ascii="Arial Narrow" w:hAnsi="Arial Narrow"/>
          <w:sz w:val="24"/>
        </w:rPr>
        <w:t>and cannot</w:t>
      </w:r>
      <w:r>
        <w:rPr>
          <w:rFonts w:ascii="Arial Narrow" w:hAnsi="Arial Narrow"/>
          <w:sz w:val="24"/>
        </w:rPr>
        <w:t xml:space="preserve"> be compared to results from the previous Standardized Testing and Reporting (STAR) program. </w:t>
      </w:r>
      <w:r w:rsidR="004517FC">
        <w:rPr>
          <w:rFonts w:ascii="Arial Narrow" w:hAnsi="Arial Narrow"/>
          <w:sz w:val="24"/>
        </w:rPr>
        <w:t>Because the tests in each system measure different things</w:t>
      </w:r>
      <w:r w:rsidR="00950F14">
        <w:rPr>
          <w:rFonts w:ascii="Arial Narrow" w:hAnsi="Arial Narrow"/>
          <w:sz w:val="24"/>
        </w:rPr>
        <w:t xml:space="preserve"> in different ways</w:t>
      </w:r>
      <w:r w:rsidR="004517FC">
        <w:rPr>
          <w:rFonts w:ascii="Arial Narrow" w:hAnsi="Arial Narrow"/>
          <w:sz w:val="24"/>
        </w:rPr>
        <w:t xml:space="preserve">, comparing their results would be like comparing apples to oranges. </w:t>
      </w:r>
      <w:r w:rsidR="00042077">
        <w:rPr>
          <w:rFonts w:ascii="Arial Narrow" w:hAnsi="Arial Narrow"/>
          <w:sz w:val="24"/>
        </w:rPr>
        <w:t xml:space="preserve">Think of this year as us hitting the reset button. </w:t>
      </w:r>
      <w:r w:rsidR="004517FC">
        <w:rPr>
          <w:rFonts w:ascii="Arial Narrow" w:hAnsi="Arial Narrow"/>
          <w:sz w:val="24"/>
        </w:rPr>
        <w:t xml:space="preserve">This year’s results will set a new </w:t>
      </w:r>
      <w:r w:rsidR="00042077">
        <w:rPr>
          <w:rFonts w:ascii="Arial Narrow" w:hAnsi="Arial Narrow"/>
          <w:sz w:val="24"/>
        </w:rPr>
        <w:t>starting point</w:t>
      </w:r>
      <w:r w:rsidR="004517FC">
        <w:rPr>
          <w:rFonts w:ascii="Arial Narrow" w:hAnsi="Arial Narrow"/>
          <w:sz w:val="24"/>
        </w:rPr>
        <w:t xml:space="preserve"> for stu</w:t>
      </w:r>
      <w:r w:rsidR="009A726F">
        <w:rPr>
          <w:rFonts w:ascii="Arial Narrow" w:hAnsi="Arial Narrow"/>
          <w:sz w:val="24"/>
        </w:rPr>
        <w:t>dent achievement</w:t>
      </w:r>
      <w:r w:rsidR="00042077">
        <w:rPr>
          <w:rFonts w:ascii="Arial Narrow" w:hAnsi="Arial Narrow"/>
          <w:sz w:val="24"/>
        </w:rPr>
        <w:t>, against which we can compare performance for years to come</w:t>
      </w:r>
      <w:r w:rsidR="009A726F">
        <w:rPr>
          <w:rFonts w:ascii="Arial Narrow" w:hAnsi="Arial Narrow"/>
          <w:sz w:val="24"/>
        </w:rPr>
        <w:t>.</w:t>
      </w:r>
      <w:r>
        <w:rPr>
          <w:rFonts w:ascii="Arial Narrow" w:hAnsi="Arial Narrow"/>
          <w:sz w:val="24"/>
        </w:rPr>
        <w:t xml:space="preserve"> </w:t>
      </w:r>
    </w:p>
    <w:p w14:paraId="219CA92D" w14:textId="77777777" w:rsidR="00497927" w:rsidRDefault="00497927" w:rsidP="004517FC">
      <w:pPr>
        <w:rPr>
          <w:rFonts w:ascii="Arial Narrow" w:hAnsi="Arial Narrow"/>
          <w:sz w:val="24"/>
        </w:rPr>
      </w:pPr>
    </w:p>
    <w:p w14:paraId="1212E6A3" w14:textId="77777777" w:rsidR="003E0E35" w:rsidRPr="003E0E35" w:rsidRDefault="00C335D8" w:rsidP="003E0E35">
      <w:pPr>
        <w:rPr>
          <w:rFonts w:ascii="Arial Narrow" w:hAnsi="Arial Narrow"/>
          <w:b/>
          <w:sz w:val="24"/>
        </w:rPr>
      </w:pPr>
      <w:r>
        <w:rPr>
          <w:rFonts w:ascii="Arial Narrow" w:hAnsi="Arial Narrow"/>
          <w:b/>
          <w:sz w:val="24"/>
        </w:rPr>
        <w:t xml:space="preserve">New </w:t>
      </w:r>
      <w:r w:rsidR="003E0E35" w:rsidRPr="003E0E35">
        <w:rPr>
          <w:rFonts w:ascii="Arial Narrow" w:hAnsi="Arial Narrow"/>
          <w:b/>
          <w:sz w:val="24"/>
        </w:rPr>
        <w:t xml:space="preserve">Test Results </w:t>
      </w:r>
      <w:r w:rsidR="003E0E35">
        <w:rPr>
          <w:rFonts w:ascii="Arial Narrow" w:hAnsi="Arial Narrow"/>
          <w:b/>
          <w:sz w:val="24"/>
        </w:rPr>
        <w:t xml:space="preserve">Are Just One Measure </w:t>
      </w:r>
    </w:p>
    <w:p w14:paraId="7A26B308" w14:textId="6ADFD368" w:rsidR="0055022A" w:rsidRDefault="00833C3A" w:rsidP="003E0E35">
      <w:pPr>
        <w:rPr>
          <w:rFonts w:ascii="Arial Narrow" w:hAnsi="Arial Narrow"/>
          <w:sz w:val="24"/>
        </w:rPr>
      </w:pPr>
      <w:r>
        <w:rPr>
          <w:rFonts w:ascii="Arial Narrow" w:hAnsi="Arial Narrow"/>
          <w:sz w:val="24"/>
        </w:rPr>
        <w:t>You</w:t>
      </w:r>
      <w:r w:rsidR="003E0E35">
        <w:rPr>
          <w:rFonts w:ascii="Arial Narrow" w:hAnsi="Arial Narrow"/>
          <w:sz w:val="24"/>
        </w:rPr>
        <w:t xml:space="preserve"> receive information about how </w:t>
      </w:r>
      <w:r>
        <w:rPr>
          <w:rFonts w:ascii="Arial Narrow" w:hAnsi="Arial Narrow"/>
          <w:sz w:val="24"/>
        </w:rPr>
        <w:t xml:space="preserve">your child is </w:t>
      </w:r>
      <w:r w:rsidR="003E0E35">
        <w:rPr>
          <w:rFonts w:ascii="Arial Narrow" w:hAnsi="Arial Narrow"/>
          <w:sz w:val="24"/>
        </w:rPr>
        <w:t>doing</w:t>
      </w:r>
      <w:r w:rsidR="002B02C2">
        <w:rPr>
          <w:rFonts w:ascii="Arial Narrow" w:hAnsi="Arial Narrow"/>
          <w:sz w:val="24"/>
        </w:rPr>
        <w:t xml:space="preserve"> in school</w:t>
      </w:r>
      <w:r w:rsidR="003E0E35">
        <w:rPr>
          <w:rFonts w:ascii="Arial Narrow" w:hAnsi="Arial Narrow"/>
          <w:sz w:val="24"/>
        </w:rPr>
        <w:t xml:space="preserve"> through grades on tests</w:t>
      </w:r>
      <w:r w:rsidR="004517FC">
        <w:rPr>
          <w:rFonts w:ascii="Arial Narrow" w:hAnsi="Arial Narrow"/>
          <w:sz w:val="24"/>
        </w:rPr>
        <w:t xml:space="preserve"> and </w:t>
      </w:r>
      <w:r w:rsidR="003E0E35">
        <w:rPr>
          <w:rFonts w:ascii="Arial Narrow" w:hAnsi="Arial Narrow"/>
          <w:sz w:val="24"/>
        </w:rPr>
        <w:t xml:space="preserve">classroom assignments, as well as by talking </w:t>
      </w:r>
      <w:r w:rsidR="00C335D8">
        <w:rPr>
          <w:rFonts w:ascii="Arial Narrow" w:hAnsi="Arial Narrow"/>
          <w:sz w:val="24"/>
        </w:rPr>
        <w:t xml:space="preserve">with </w:t>
      </w:r>
      <w:r>
        <w:rPr>
          <w:rFonts w:ascii="Arial Narrow" w:hAnsi="Arial Narrow"/>
          <w:sz w:val="24"/>
        </w:rPr>
        <w:t>your</w:t>
      </w:r>
      <w:r w:rsidR="003E0E35">
        <w:rPr>
          <w:rFonts w:ascii="Arial Narrow" w:hAnsi="Arial Narrow"/>
          <w:sz w:val="24"/>
        </w:rPr>
        <w:t xml:space="preserve"> child’s teacher. The </w:t>
      </w:r>
      <w:r w:rsidR="00C335D8">
        <w:rPr>
          <w:rFonts w:ascii="Arial Narrow" w:hAnsi="Arial Narrow"/>
          <w:sz w:val="24"/>
        </w:rPr>
        <w:t xml:space="preserve">new </w:t>
      </w:r>
      <w:r w:rsidR="004517FC">
        <w:rPr>
          <w:rFonts w:ascii="Arial Narrow" w:hAnsi="Arial Narrow"/>
          <w:sz w:val="24"/>
        </w:rPr>
        <w:t xml:space="preserve">test </w:t>
      </w:r>
      <w:r w:rsidR="003E0E35">
        <w:rPr>
          <w:rFonts w:ascii="Arial Narrow" w:hAnsi="Arial Narrow"/>
          <w:sz w:val="24"/>
        </w:rPr>
        <w:t xml:space="preserve">results will give </w:t>
      </w:r>
      <w:r>
        <w:rPr>
          <w:rFonts w:ascii="Arial Narrow" w:hAnsi="Arial Narrow"/>
          <w:sz w:val="24"/>
        </w:rPr>
        <w:t>you</w:t>
      </w:r>
      <w:r w:rsidR="003E0E35">
        <w:rPr>
          <w:rFonts w:ascii="Arial Narrow" w:hAnsi="Arial Narrow"/>
          <w:sz w:val="24"/>
        </w:rPr>
        <w:t xml:space="preserve"> another piece of information about how</w:t>
      </w:r>
      <w:r w:rsidR="002B02C2">
        <w:rPr>
          <w:rFonts w:ascii="Arial Narrow" w:hAnsi="Arial Narrow"/>
          <w:sz w:val="24"/>
        </w:rPr>
        <w:t xml:space="preserve"> well</w:t>
      </w:r>
      <w:r w:rsidR="003E0E35">
        <w:rPr>
          <w:rFonts w:ascii="Arial Narrow" w:hAnsi="Arial Narrow"/>
          <w:sz w:val="24"/>
        </w:rPr>
        <w:t xml:space="preserve"> </w:t>
      </w:r>
      <w:r>
        <w:rPr>
          <w:rFonts w:ascii="Arial Narrow" w:hAnsi="Arial Narrow"/>
          <w:sz w:val="24"/>
        </w:rPr>
        <w:t>your child is</w:t>
      </w:r>
      <w:r w:rsidR="003E0E35">
        <w:rPr>
          <w:rFonts w:ascii="Arial Narrow" w:hAnsi="Arial Narrow"/>
          <w:sz w:val="24"/>
        </w:rPr>
        <w:t xml:space="preserve"> </w:t>
      </w:r>
      <w:r w:rsidR="0055022A">
        <w:rPr>
          <w:rFonts w:ascii="Arial Narrow" w:hAnsi="Arial Narrow"/>
          <w:sz w:val="24"/>
        </w:rPr>
        <w:t>learning what is expected</w:t>
      </w:r>
      <w:r w:rsidR="002B02C2">
        <w:rPr>
          <w:rFonts w:ascii="Arial Narrow" w:hAnsi="Arial Narrow"/>
          <w:sz w:val="24"/>
        </w:rPr>
        <w:t xml:space="preserve"> for </w:t>
      </w:r>
      <w:r w:rsidR="00C335D8">
        <w:rPr>
          <w:rFonts w:ascii="Arial Narrow" w:hAnsi="Arial Narrow"/>
          <w:sz w:val="24"/>
        </w:rPr>
        <w:t xml:space="preserve">his or her </w:t>
      </w:r>
      <w:r w:rsidR="002B02C2">
        <w:rPr>
          <w:rFonts w:ascii="Arial Narrow" w:hAnsi="Arial Narrow"/>
          <w:sz w:val="24"/>
        </w:rPr>
        <w:t xml:space="preserve">grade and </w:t>
      </w:r>
      <w:r w:rsidR="0055022A">
        <w:rPr>
          <w:rFonts w:ascii="Arial Narrow" w:hAnsi="Arial Narrow"/>
          <w:sz w:val="24"/>
        </w:rPr>
        <w:t xml:space="preserve">how well your child is </w:t>
      </w:r>
      <w:r w:rsidR="003E0E35">
        <w:rPr>
          <w:rFonts w:ascii="Arial Narrow" w:hAnsi="Arial Narrow"/>
          <w:sz w:val="24"/>
        </w:rPr>
        <w:t xml:space="preserve">doing compared to other students in </w:t>
      </w:r>
      <w:r w:rsidR="00C335D8">
        <w:rPr>
          <w:rFonts w:ascii="Arial Narrow" w:hAnsi="Arial Narrow"/>
          <w:sz w:val="24"/>
        </w:rPr>
        <w:t xml:space="preserve">the same </w:t>
      </w:r>
      <w:r w:rsidR="003E0E35">
        <w:rPr>
          <w:rFonts w:ascii="Arial Narrow" w:hAnsi="Arial Narrow"/>
          <w:sz w:val="24"/>
        </w:rPr>
        <w:t xml:space="preserve">grade. </w:t>
      </w:r>
    </w:p>
    <w:p w14:paraId="39AF4679" w14:textId="77777777" w:rsidR="0055022A" w:rsidRDefault="0055022A" w:rsidP="003E0E35">
      <w:pPr>
        <w:rPr>
          <w:rFonts w:ascii="Arial Narrow" w:hAnsi="Arial Narrow"/>
          <w:sz w:val="24"/>
        </w:rPr>
      </w:pPr>
    </w:p>
    <w:p w14:paraId="789618D1" w14:textId="55CC0637" w:rsidR="00497927" w:rsidRPr="005F077B" w:rsidRDefault="003E0E35">
      <w:pPr>
        <w:rPr>
          <w:rFonts w:ascii="Arial Narrow" w:hAnsi="Arial Narrow"/>
          <w:sz w:val="24"/>
        </w:rPr>
      </w:pPr>
      <w:r>
        <w:rPr>
          <w:rFonts w:ascii="Arial Narrow" w:hAnsi="Arial Narrow"/>
          <w:sz w:val="24"/>
        </w:rPr>
        <w:t xml:space="preserve">Think of the test results as </w:t>
      </w:r>
      <w:r w:rsidR="00042077">
        <w:rPr>
          <w:rFonts w:ascii="Arial Narrow" w:hAnsi="Arial Narrow"/>
          <w:sz w:val="24"/>
        </w:rPr>
        <w:t xml:space="preserve">one part of </w:t>
      </w:r>
      <w:r>
        <w:rPr>
          <w:rFonts w:ascii="Arial Narrow" w:hAnsi="Arial Narrow"/>
          <w:sz w:val="24"/>
        </w:rPr>
        <w:t>an academic “wellness” check for your child – similar to when you take your child to the doctor for their annual</w:t>
      </w:r>
      <w:r w:rsidR="00C335D8">
        <w:rPr>
          <w:rFonts w:ascii="Arial Narrow" w:hAnsi="Arial Narrow"/>
          <w:sz w:val="24"/>
        </w:rPr>
        <w:t xml:space="preserve"> checkups</w:t>
      </w:r>
      <w:r>
        <w:rPr>
          <w:rFonts w:ascii="Arial Narrow" w:hAnsi="Arial Narrow"/>
          <w:sz w:val="24"/>
        </w:rPr>
        <w:t xml:space="preserve">. The test results, combined with all the other information you have about your child, give you a good sense of where your child is doing well and where </w:t>
      </w:r>
      <w:r w:rsidR="00C335D8">
        <w:rPr>
          <w:rFonts w:ascii="Arial Narrow" w:hAnsi="Arial Narrow"/>
          <w:sz w:val="24"/>
        </w:rPr>
        <w:t xml:space="preserve">he or she </w:t>
      </w:r>
      <w:r>
        <w:rPr>
          <w:rFonts w:ascii="Arial Narrow" w:hAnsi="Arial Narrow"/>
          <w:sz w:val="24"/>
        </w:rPr>
        <w:t xml:space="preserve">might benefit from some extra help. </w:t>
      </w:r>
      <w:r w:rsidR="009A726F">
        <w:rPr>
          <w:rFonts w:ascii="Arial Narrow" w:hAnsi="Arial Narrow"/>
          <w:sz w:val="24"/>
        </w:rPr>
        <w:t xml:space="preserve">And, most importantly this information will give insight into your child’s readiness for college and career early enough to address any areas where </w:t>
      </w:r>
      <w:r w:rsidR="00C335D8">
        <w:rPr>
          <w:rFonts w:ascii="Arial Narrow" w:hAnsi="Arial Narrow"/>
          <w:sz w:val="24"/>
        </w:rPr>
        <w:t xml:space="preserve">he or she might </w:t>
      </w:r>
      <w:r w:rsidR="009A726F">
        <w:rPr>
          <w:rFonts w:ascii="Arial Narrow" w:hAnsi="Arial Narrow"/>
          <w:sz w:val="24"/>
        </w:rPr>
        <w:t xml:space="preserve">need extra support. </w:t>
      </w:r>
      <w:r w:rsidR="00497927">
        <w:rPr>
          <w:rFonts w:ascii="Arial Narrow" w:hAnsi="Arial Narrow"/>
          <w:b/>
          <w:sz w:val="24"/>
        </w:rPr>
        <w:br w:type="page"/>
      </w:r>
    </w:p>
    <w:p w14:paraId="3142EF9B" w14:textId="77777777" w:rsidR="008742A4" w:rsidRPr="00265A3C" w:rsidRDefault="00EC4D69">
      <w:pPr>
        <w:rPr>
          <w:rFonts w:ascii="Arial Narrow" w:hAnsi="Arial Narrow"/>
          <w:b/>
          <w:sz w:val="24"/>
        </w:rPr>
      </w:pPr>
      <w:r w:rsidRPr="00217AD3">
        <w:rPr>
          <w:rFonts w:ascii="Arial Narrow" w:hAnsi="Arial Narrow"/>
          <w:b/>
          <w:sz w:val="24"/>
        </w:rPr>
        <w:lastRenderedPageBreak/>
        <w:t>Online Tests Engage Students</w:t>
      </w:r>
      <w:r w:rsidR="004517FC">
        <w:rPr>
          <w:rFonts w:ascii="Arial Narrow" w:hAnsi="Arial Narrow"/>
          <w:b/>
          <w:sz w:val="24"/>
        </w:rPr>
        <w:t xml:space="preserve"> and </w:t>
      </w:r>
      <w:r w:rsidRPr="00217AD3">
        <w:rPr>
          <w:rFonts w:ascii="Arial Narrow" w:hAnsi="Arial Narrow"/>
          <w:b/>
          <w:sz w:val="24"/>
        </w:rPr>
        <w:t>Provide Personalized Experiences</w:t>
      </w:r>
    </w:p>
    <w:p w14:paraId="6FEED384" w14:textId="19932DF8" w:rsidR="00514F90" w:rsidRDefault="00514F90">
      <w:pPr>
        <w:rPr>
          <w:rFonts w:ascii="Arial Narrow" w:hAnsi="Arial Narrow"/>
          <w:sz w:val="24"/>
        </w:rPr>
      </w:pPr>
      <w:r>
        <w:rPr>
          <w:rFonts w:ascii="Arial Narrow" w:hAnsi="Arial Narrow"/>
          <w:sz w:val="24"/>
        </w:rPr>
        <w:t>Students use technology all the time so taking the tests o</w:t>
      </w:r>
      <w:r w:rsidR="00BA3DAE">
        <w:rPr>
          <w:rFonts w:ascii="Arial Narrow" w:hAnsi="Arial Narrow"/>
          <w:sz w:val="24"/>
        </w:rPr>
        <w:t xml:space="preserve">nline </w:t>
      </w:r>
      <w:r w:rsidR="004C0823">
        <w:rPr>
          <w:rFonts w:ascii="Arial Narrow" w:hAnsi="Arial Narrow"/>
          <w:sz w:val="24"/>
        </w:rPr>
        <w:t>will be familiar</w:t>
      </w:r>
      <w:r w:rsidR="00BA3DAE">
        <w:rPr>
          <w:rFonts w:ascii="Arial Narrow" w:hAnsi="Arial Narrow"/>
          <w:sz w:val="24"/>
        </w:rPr>
        <w:t xml:space="preserve"> for them. Unlike paper and pencil tests that have mostly </w:t>
      </w:r>
      <w:r>
        <w:rPr>
          <w:rFonts w:ascii="Arial Narrow" w:hAnsi="Arial Narrow"/>
          <w:sz w:val="24"/>
        </w:rPr>
        <w:t>multiple choice questions</w:t>
      </w:r>
      <w:r w:rsidR="00BA3DAE">
        <w:rPr>
          <w:rFonts w:ascii="Arial Narrow" w:hAnsi="Arial Narrow"/>
          <w:sz w:val="24"/>
        </w:rPr>
        <w:t>, t</w:t>
      </w:r>
      <w:r>
        <w:rPr>
          <w:rFonts w:ascii="Arial Narrow" w:hAnsi="Arial Narrow"/>
          <w:sz w:val="24"/>
        </w:rPr>
        <w:t xml:space="preserve">he online tests give students </w:t>
      </w:r>
      <w:r w:rsidR="00BA3DAE">
        <w:rPr>
          <w:rFonts w:ascii="Arial Narrow" w:hAnsi="Arial Narrow"/>
          <w:sz w:val="24"/>
        </w:rPr>
        <w:t>many</w:t>
      </w:r>
      <w:r>
        <w:rPr>
          <w:rFonts w:ascii="Arial Narrow" w:hAnsi="Arial Narrow"/>
          <w:sz w:val="24"/>
        </w:rPr>
        <w:t xml:space="preserve"> different types of questions</w:t>
      </w:r>
      <w:r w:rsidR="004517FC">
        <w:rPr>
          <w:rFonts w:ascii="Arial Narrow" w:hAnsi="Arial Narrow"/>
          <w:sz w:val="24"/>
        </w:rPr>
        <w:t xml:space="preserve"> that allow students to </w:t>
      </w:r>
      <w:r w:rsidR="006A5C64">
        <w:rPr>
          <w:rFonts w:ascii="Arial Narrow" w:hAnsi="Arial Narrow"/>
          <w:sz w:val="24"/>
        </w:rPr>
        <w:t>interact</w:t>
      </w:r>
      <w:r w:rsidR="004517FC">
        <w:rPr>
          <w:rFonts w:ascii="Arial Narrow" w:hAnsi="Arial Narrow"/>
          <w:sz w:val="24"/>
        </w:rPr>
        <w:t xml:space="preserve"> with the test </w:t>
      </w:r>
      <w:r w:rsidR="004C0823">
        <w:rPr>
          <w:rFonts w:ascii="Arial Narrow" w:hAnsi="Arial Narrow"/>
          <w:sz w:val="24"/>
        </w:rPr>
        <w:t xml:space="preserve">questions </w:t>
      </w:r>
      <w:r w:rsidR="004517FC">
        <w:rPr>
          <w:rFonts w:ascii="Arial Narrow" w:hAnsi="Arial Narrow"/>
          <w:sz w:val="24"/>
        </w:rPr>
        <w:t xml:space="preserve">in </w:t>
      </w:r>
      <w:r w:rsidR="006A5C64">
        <w:rPr>
          <w:rFonts w:ascii="Arial Narrow" w:hAnsi="Arial Narrow"/>
          <w:sz w:val="24"/>
        </w:rPr>
        <w:t xml:space="preserve">new and different </w:t>
      </w:r>
      <w:r w:rsidR="004517FC">
        <w:rPr>
          <w:rFonts w:ascii="Arial Narrow" w:hAnsi="Arial Narrow"/>
          <w:sz w:val="24"/>
        </w:rPr>
        <w:t>ways.</w:t>
      </w:r>
      <w:r>
        <w:rPr>
          <w:rFonts w:ascii="Arial Narrow" w:hAnsi="Arial Narrow"/>
          <w:sz w:val="24"/>
        </w:rPr>
        <w:t xml:space="preserve"> For some of the math questions, for example, </w:t>
      </w:r>
      <w:r w:rsidR="00833C3A">
        <w:rPr>
          <w:rFonts w:ascii="Arial Narrow" w:hAnsi="Arial Narrow"/>
          <w:sz w:val="24"/>
        </w:rPr>
        <w:t>your child</w:t>
      </w:r>
      <w:r>
        <w:rPr>
          <w:rFonts w:ascii="Arial Narrow" w:hAnsi="Arial Narrow"/>
          <w:sz w:val="24"/>
        </w:rPr>
        <w:t xml:space="preserve"> might be asked to drag and drop things from one place on the screen to another or draw a graph to solve a problem. Taking the tests online also allow</w:t>
      </w:r>
      <w:r w:rsidR="00BA3DAE">
        <w:rPr>
          <w:rFonts w:ascii="Arial Narrow" w:hAnsi="Arial Narrow"/>
          <w:sz w:val="24"/>
        </w:rPr>
        <w:t>s</w:t>
      </w:r>
      <w:r>
        <w:rPr>
          <w:rFonts w:ascii="Arial Narrow" w:hAnsi="Arial Narrow"/>
          <w:sz w:val="24"/>
        </w:rPr>
        <w:t xml:space="preserve"> students to use different tools that they might need like a c</w:t>
      </w:r>
      <w:r w:rsidR="00BA3DAE">
        <w:rPr>
          <w:rFonts w:ascii="Arial Narrow" w:hAnsi="Arial Narrow"/>
          <w:sz w:val="24"/>
        </w:rPr>
        <w:t xml:space="preserve">alculator on some math problems, </w:t>
      </w:r>
      <w:r>
        <w:rPr>
          <w:rFonts w:ascii="Arial Narrow" w:hAnsi="Arial Narrow"/>
          <w:sz w:val="24"/>
        </w:rPr>
        <w:t>a glossary when taking the reading part of the test</w:t>
      </w:r>
      <w:r w:rsidR="00BA3DAE">
        <w:rPr>
          <w:rFonts w:ascii="Arial Narrow" w:hAnsi="Arial Narrow"/>
          <w:sz w:val="24"/>
        </w:rPr>
        <w:t>, or a highlighter that they can use to highlight important parts of a long paragraph</w:t>
      </w:r>
      <w:r>
        <w:rPr>
          <w:rFonts w:ascii="Arial Narrow" w:hAnsi="Arial Narrow"/>
          <w:sz w:val="24"/>
        </w:rPr>
        <w:t xml:space="preserve">. </w:t>
      </w:r>
    </w:p>
    <w:p w14:paraId="3835505C" w14:textId="77777777" w:rsidR="00FE11EB" w:rsidRDefault="00FE11EB">
      <w:pPr>
        <w:rPr>
          <w:rFonts w:ascii="Arial Narrow" w:hAnsi="Arial Narrow"/>
          <w:sz w:val="24"/>
        </w:rPr>
      </w:pPr>
    </w:p>
    <w:p w14:paraId="7058B85A" w14:textId="3E574CD3" w:rsidR="0055022A" w:rsidRDefault="00514F90" w:rsidP="004D0990">
      <w:pPr>
        <w:rPr>
          <w:rFonts w:ascii="Arial Narrow" w:hAnsi="Arial Narrow"/>
          <w:sz w:val="24"/>
        </w:rPr>
      </w:pPr>
      <w:r>
        <w:rPr>
          <w:rFonts w:ascii="Arial Narrow" w:hAnsi="Arial Narrow"/>
          <w:sz w:val="24"/>
        </w:rPr>
        <w:t xml:space="preserve">These online tests are called “computer-adaptive.” That means they adjust </w:t>
      </w:r>
      <w:r w:rsidR="004C0823">
        <w:rPr>
          <w:rFonts w:ascii="Arial Narrow" w:hAnsi="Arial Narrow"/>
          <w:sz w:val="24"/>
        </w:rPr>
        <w:t xml:space="preserve">the difficulty of the questions </w:t>
      </w:r>
      <w:r>
        <w:rPr>
          <w:rFonts w:ascii="Arial Narrow" w:hAnsi="Arial Narrow"/>
          <w:sz w:val="24"/>
        </w:rPr>
        <w:t xml:space="preserve">based on the answers that students </w:t>
      </w:r>
      <w:r w:rsidR="00BA3DAE">
        <w:rPr>
          <w:rFonts w:ascii="Arial Narrow" w:hAnsi="Arial Narrow"/>
          <w:sz w:val="24"/>
        </w:rPr>
        <w:t>give</w:t>
      </w:r>
      <w:r>
        <w:rPr>
          <w:rFonts w:ascii="Arial Narrow" w:hAnsi="Arial Narrow"/>
          <w:sz w:val="24"/>
        </w:rPr>
        <w:t xml:space="preserve">. </w:t>
      </w:r>
      <w:r w:rsidR="004517FC">
        <w:rPr>
          <w:rFonts w:ascii="Arial Narrow" w:hAnsi="Arial Narrow"/>
          <w:sz w:val="24"/>
        </w:rPr>
        <w:t xml:space="preserve">Unlike paper and pencil testing where most students were given the exact same test with the exact same questions, the online tests give different testing experiences for every student. </w:t>
      </w:r>
      <w:r>
        <w:rPr>
          <w:rFonts w:ascii="Arial Narrow" w:hAnsi="Arial Narrow"/>
          <w:sz w:val="24"/>
        </w:rPr>
        <w:t xml:space="preserve">As students answer questions correctly, </w:t>
      </w:r>
      <w:r w:rsidR="0055022A">
        <w:rPr>
          <w:rFonts w:ascii="Arial Narrow" w:hAnsi="Arial Narrow"/>
          <w:sz w:val="24"/>
        </w:rPr>
        <w:t xml:space="preserve">they receive more challenging questions. Incorrect answers trigger easier questions. </w:t>
      </w:r>
      <w:r>
        <w:rPr>
          <w:rFonts w:ascii="Arial Narrow" w:hAnsi="Arial Narrow"/>
          <w:sz w:val="24"/>
        </w:rPr>
        <w:t xml:space="preserve">This feature helps keep </w:t>
      </w:r>
      <w:r w:rsidR="0055022A">
        <w:rPr>
          <w:rFonts w:ascii="Arial Narrow" w:hAnsi="Arial Narrow"/>
          <w:sz w:val="24"/>
        </w:rPr>
        <w:t>students engaged, shortens testing time for many students, and provides more accurate results especially for low or high achieving students.</w:t>
      </w:r>
    </w:p>
    <w:p w14:paraId="16A55A38" w14:textId="77777777" w:rsidR="0055022A" w:rsidRDefault="0055022A" w:rsidP="004D0990">
      <w:pPr>
        <w:rPr>
          <w:rFonts w:ascii="Arial Narrow" w:hAnsi="Arial Narrow"/>
          <w:sz w:val="24"/>
        </w:rPr>
      </w:pPr>
    </w:p>
    <w:p w14:paraId="6082E431" w14:textId="6B2DAD71" w:rsidR="004D0990" w:rsidRPr="00741A74" w:rsidRDefault="008B2F67" w:rsidP="004D0990">
      <w:pPr>
        <w:rPr>
          <w:rFonts w:ascii="Arial Narrow" w:hAnsi="Arial Narrow"/>
          <w:b/>
          <w:sz w:val="24"/>
        </w:rPr>
      </w:pPr>
      <w:r>
        <w:rPr>
          <w:rFonts w:ascii="Arial Narrow" w:hAnsi="Arial Narrow"/>
          <w:b/>
          <w:sz w:val="24"/>
        </w:rPr>
        <w:t xml:space="preserve">Grades and Subjects for </w:t>
      </w:r>
      <w:proofErr w:type="gramStart"/>
      <w:r>
        <w:rPr>
          <w:rFonts w:ascii="Arial Narrow" w:hAnsi="Arial Narrow"/>
          <w:b/>
          <w:sz w:val="24"/>
        </w:rPr>
        <w:t>Spring</w:t>
      </w:r>
      <w:proofErr w:type="gramEnd"/>
      <w:r>
        <w:rPr>
          <w:rFonts w:ascii="Arial Narrow" w:hAnsi="Arial Narrow"/>
          <w:b/>
          <w:sz w:val="24"/>
        </w:rPr>
        <w:t xml:space="preserve"> 2015 Testing</w:t>
      </w:r>
    </w:p>
    <w:p w14:paraId="18792171" w14:textId="77777777" w:rsidR="00D13CE3" w:rsidRDefault="008E7089" w:rsidP="004D0990">
      <w:pPr>
        <w:rPr>
          <w:rFonts w:ascii="Arial Narrow" w:hAnsi="Arial Narrow"/>
          <w:sz w:val="24"/>
        </w:rPr>
      </w:pPr>
      <w:r>
        <w:rPr>
          <w:rFonts w:ascii="Arial Narrow" w:hAnsi="Arial Narrow"/>
          <w:sz w:val="24"/>
        </w:rPr>
        <w:t xml:space="preserve">The table below shows the subjects and grade levels where students will be tested. For example, if your student is in </w:t>
      </w:r>
      <w:r w:rsidR="006A5C64">
        <w:rPr>
          <w:rFonts w:ascii="Arial Narrow" w:hAnsi="Arial Narrow"/>
          <w:sz w:val="24"/>
        </w:rPr>
        <w:t>5</w:t>
      </w:r>
      <w:r w:rsidR="006A5C64" w:rsidRPr="006A5C64">
        <w:rPr>
          <w:rFonts w:ascii="Arial Narrow" w:hAnsi="Arial Narrow"/>
          <w:sz w:val="24"/>
          <w:vertAlign w:val="superscript"/>
        </w:rPr>
        <w:t>th</w:t>
      </w:r>
      <w:r w:rsidR="006A5C64">
        <w:rPr>
          <w:rFonts w:ascii="Arial Narrow" w:hAnsi="Arial Narrow"/>
          <w:sz w:val="24"/>
        </w:rPr>
        <w:t xml:space="preserve"> grade</w:t>
      </w:r>
      <w:r>
        <w:rPr>
          <w:rFonts w:ascii="Arial Narrow" w:hAnsi="Arial Narrow"/>
          <w:sz w:val="24"/>
        </w:rPr>
        <w:t xml:space="preserve">, </w:t>
      </w:r>
      <w:r w:rsidRPr="00741A74">
        <w:rPr>
          <w:rFonts w:ascii="Arial Narrow" w:hAnsi="Arial Narrow"/>
          <w:sz w:val="24"/>
        </w:rPr>
        <w:t xml:space="preserve">they will take tests this spring in English-language arts, mathematics, and science. A student in </w:t>
      </w:r>
      <w:r w:rsidR="006A5C64">
        <w:rPr>
          <w:rFonts w:ascii="Arial Narrow" w:hAnsi="Arial Narrow"/>
          <w:sz w:val="24"/>
        </w:rPr>
        <w:t>9</w:t>
      </w:r>
      <w:r w:rsidR="006A5C64" w:rsidRPr="006A5C64">
        <w:rPr>
          <w:rFonts w:ascii="Arial Narrow" w:hAnsi="Arial Narrow"/>
          <w:sz w:val="24"/>
          <w:vertAlign w:val="superscript"/>
        </w:rPr>
        <w:t>th</w:t>
      </w:r>
      <w:r w:rsidR="006A5C64">
        <w:rPr>
          <w:rFonts w:ascii="Arial Narrow" w:hAnsi="Arial Narrow"/>
          <w:sz w:val="24"/>
        </w:rPr>
        <w:t xml:space="preserve"> grade</w:t>
      </w:r>
      <w:r w:rsidRPr="00741A74">
        <w:rPr>
          <w:rFonts w:ascii="Arial Narrow" w:hAnsi="Arial Narrow"/>
          <w:sz w:val="24"/>
        </w:rPr>
        <w:t xml:space="preserve"> will not t</w:t>
      </w:r>
      <w:r>
        <w:rPr>
          <w:rFonts w:ascii="Arial Narrow" w:hAnsi="Arial Narrow"/>
          <w:sz w:val="24"/>
        </w:rPr>
        <w:t>ake any state tests this spring</w:t>
      </w:r>
      <w:r w:rsidR="005A7ED8">
        <w:rPr>
          <w:rFonts w:ascii="Arial Narrow" w:hAnsi="Arial Narrow"/>
          <w:sz w:val="24"/>
        </w:rPr>
        <w:t xml:space="preserve"> as part of the CAASPP program</w:t>
      </w:r>
      <w:r>
        <w:rPr>
          <w:rFonts w:ascii="Arial Narrow" w:hAnsi="Arial Narrow"/>
          <w:sz w:val="24"/>
        </w:rPr>
        <w:t xml:space="preserve">. </w:t>
      </w:r>
      <w:r w:rsidR="00D13CE3">
        <w:rPr>
          <w:rFonts w:ascii="Arial Narrow" w:hAnsi="Arial Narrow"/>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372"/>
        <w:gridCol w:w="2250"/>
      </w:tblGrid>
      <w:tr w:rsidR="0026267C" w:rsidRPr="008D353B" w14:paraId="4DFF037C" w14:textId="77777777" w:rsidTr="008D353B">
        <w:trPr>
          <w:jc w:val="center"/>
        </w:trPr>
        <w:tc>
          <w:tcPr>
            <w:tcW w:w="2442" w:type="dxa"/>
            <w:shd w:val="clear" w:color="auto" w:fill="auto"/>
          </w:tcPr>
          <w:p w14:paraId="7A04A644" w14:textId="77777777" w:rsidR="0026267C" w:rsidRPr="008D353B" w:rsidRDefault="0026267C" w:rsidP="008D353B">
            <w:pPr>
              <w:jc w:val="center"/>
              <w:rPr>
                <w:rFonts w:ascii="Arial Narrow" w:hAnsi="Arial Narrow"/>
                <w:b/>
                <w:sz w:val="24"/>
              </w:rPr>
            </w:pPr>
            <w:r w:rsidRPr="008D353B">
              <w:rPr>
                <w:rFonts w:ascii="Arial Narrow" w:hAnsi="Arial Narrow"/>
                <w:b/>
                <w:sz w:val="24"/>
              </w:rPr>
              <w:t>Subject Area</w:t>
            </w:r>
          </w:p>
        </w:tc>
        <w:tc>
          <w:tcPr>
            <w:tcW w:w="2372" w:type="dxa"/>
            <w:shd w:val="clear" w:color="auto" w:fill="auto"/>
          </w:tcPr>
          <w:p w14:paraId="1F6B8414" w14:textId="77777777" w:rsidR="0026267C" w:rsidRPr="008D353B" w:rsidRDefault="0026267C" w:rsidP="008D353B">
            <w:pPr>
              <w:jc w:val="center"/>
              <w:rPr>
                <w:rFonts w:ascii="Arial Narrow" w:hAnsi="Arial Narrow"/>
                <w:b/>
                <w:sz w:val="24"/>
              </w:rPr>
            </w:pPr>
            <w:r w:rsidRPr="008D353B">
              <w:rPr>
                <w:rFonts w:ascii="Arial Narrow" w:hAnsi="Arial Narrow"/>
                <w:b/>
                <w:sz w:val="24"/>
              </w:rPr>
              <w:t>Grades Tested</w:t>
            </w:r>
          </w:p>
        </w:tc>
        <w:tc>
          <w:tcPr>
            <w:tcW w:w="2250" w:type="dxa"/>
            <w:shd w:val="clear" w:color="auto" w:fill="auto"/>
          </w:tcPr>
          <w:p w14:paraId="7AB6B307" w14:textId="77777777" w:rsidR="0026267C" w:rsidRPr="008D353B" w:rsidRDefault="0026267C" w:rsidP="008D353B">
            <w:pPr>
              <w:jc w:val="center"/>
              <w:rPr>
                <w:rFonts w:ascii="Arial Narrow" w:hAnsi="Arial Narrow"/>
                <w:b/>
                <w:sz w:val="24"/>
              </w:rPr>
            </w:pPr>
            <w:r w:rsidRPr="008D353B">
              <w:rPr>
                <w:rFonts w:ascii="Arial Narrow" w:hAnsi="Arial Narrow"/>
                <w:b/>
                <w:sz w:val="24"/>
              </w:rPr>
              <w:t>Test Type</w:t>
            </w:r>
          </w:p>
        </w:tc>
      </w:tr>
      <w:tr w:rsidR="0026267C" w:rsidRPr="008D353B" w14:paraId="162757F8" w14:textId="77777777" w:rsidTr="008D353B">
        <w:trPr>
          <w:jc w:val="center"/>
        </w:trPr>
        <w:tc>
          <w:tcPr>
            <w:tcW w:w="2442" w:type="dxa"/>
            <w:shd w:val="clear" w:color="auto" w:fill="auto"/>
          </w:tcPr>
          <w:p w14:paraId="4B359446" w14:textId="77777777" w:rsidR="0026267C" w:rsidRPr="008D353B" w:rsidRDefault="0026267C" w:rsidP="00E13D97">
            <w:pPr>
              <w:rPr>
                <w:rFonts w:ascii="Arial Narrow" w:hAnsi="Arial Narrow"/>
                <w:sz w:val="24"/>
              </w:rPr>
            </w:pPr>
            <w:r w:rsidRPr="008D353B">
              <w:rPr>
                <w:rFonts w:ascii="Arial Narrow" w:hAnsi="Arial Narrow"/>
                <w:sz w:val="24"/>
              </w:rPr>
              <w:t>English-language Arts</w:t>
            </w:r>
          </w:p>
        </w:tc>
        <w:tc>
          <w:tcPr>
            <w:tcW w:w="2372" w:type="dxa"/>
            <w:shd w:val="clear" w:color="auto" w:fill="auto"/>
          </w:tcPr>
          <w:p w14:paraId="61860E4E" w14:textId="77777777" w:rsidR="0026267C" w:rsidRPr="008D353B" w:rsidRDefault="0026267C" w:rsidP="0026267C">
            <w:pPr>
              <w:rPr>
                <w:rFonts w:ascii="Arial Narrow" w:hAnsi="Arial Narrow"/>
                <w:sz w:val="24"/>
              </w:rPr>
            </w:pPr>
            <w:r w:rsidRPr="008D353B">
              <w:rPr>
                <w:rFonts w:ascii="Arial Narrow" w:hAnsi="Arial Narrow"/>
                <w:sz w:val="24"/>
              </w:rPr>
              <w:t>Grades 3-8 and 11</w:t>
            </w:r>
          </w:p>
        </w:tc>
        <w:tc>
          <w:tcPr>
            <w:tcW w:w="2250" w:type="dxa"/>
            <w:shd w:val="clear" w:color="auto" w:fill="auto"/>
          </w:tcPr>
          <w:p w14:paraId="6EDFAE1C" w14:textId="77777777" w:rsidR="0026267C" w:rsidRPr="008D353B" w:rsidRDefault="0026267C" w:rsidP="00345745">
            <w:pPr>
              <w:rPr>
                <w:rFonts w:ascii="Arial Narrow" w:hAnsi="Arial Narrow"/>
                <w:sz w:val="24"/>
              </w:rPr>
            </w:pPr>
            <w:r w:rsidRPr="008D353B">
              <w:rPr>
                <w:rFonts w:ascii="Arial Narrow" w:hAnsi="Arial Narrow"/>
                <w:sz w:val="24"/>
              </w:rPr>
              <w:t>Computer-adaptive</w:t>
            </w:r>
          </w:p>
        </w:tc>
      </w:tr>
      <w:tr w:rsidR="0026267C" w:rsidRPr="008D353B" w14:paraId="21ECA702" w14:textId="77777777" w:rsidTr="008D353B">
        <w:trPr>
          <w:jc w:val="center"/>
        </w:trPr>
        <w:tc>
          <w:tcPr>
            <w:tcW w:w="2442" w:type="dxa"/>
            <w:shd w:val="clear" w:color="auto" w:fill="auto"/>
          </w:tcPr>
          <w:p w14:paraId="7E6678DE" w14:textId="77777777" w:rsidR="0026267C" w:rsidRPr="008D353B" w:rsidRDefault="0026267C" w:rsidP="00345745">
            <w:pPr>
              <w:rPr>
                <w:rFonts w:ascii="Arial Narrow" w:hAnsi="Arial Narrow"/>
                <w:sz w:val="24"/>
              </w:rPr>
            </w:pPr>
            <w:r w:rsidRPr="008D353B">
              <w:rPr>
                <w:rFonts w:ascii="Arial Narrow" w:hAnsi="Arial Narrow"/>
                <w:sz w:val="24"/>
              </w:rPr>
              <w:t>Mathematics</w:t>
            </w:r>
          </w:p>
        </w:tc>
        <w:tc>
          <w:tcPr>
            <w:tcW w:w="2372" w:type="dxa"/>
            <w:shd w:val="clear" w:color="auto" w:fill="auto"/>
          </w:tcPr>
          <w:p w14:paraId="3C37CA32" w14:textId="77777777" w:rsidR="0026267C" w:rsidRPr="008D353B" w:rsidRDefault="0026267C" w:rsidP="00345745">
            <w:pPr>
              <w:rPr>
                <w:rFonts w:ascii="Arial Narrow" w:hAnsi="Arial Narrow"/>
                <w:sz w:val="24"/>
              </w:rPr>
            </w:pPr>
            <w:r w:rsidRPr="008D353B">
              <w:rPr>
                <w:rFonts w:ascii="Arial Narrow" w:hAnsi="Arial Narrow"/>
                <w:sz w:val="24"/>
              </w:rPr>
              <w:t>Grades 3-8 and 11</w:t>
            </w:r>
          </w:p>
        </w:tc>
        <w:tc>
          <w:tcPr>
            <w:tcW w:w="2250" w:type="dxa"/>
            <w:shd w:val="clear" w:color="auto" w:fill="auto"/>
          </w:tcPr>
          <w:p w14:paraId="4354A938" w14:textId="77777777" w:rsidR="0026267C" w:rsidRPr="008D353B" w:rsidRDefault="0026267C" w:rsidP="00345745">
            <w:pPr>
              <w:rPr>
                <w:rFonts w:ascii="Arial Narrow" w:hAnsi="Arial Narrow"/>
                <w:sz w:val="24"/>
              </w:rPr>
            </w:pPr>
            <w:r w:rsidRPr="008D353B">
              <w:rPr>
                <w:rFonts w:ascii="Arial Narrow" w:hAnsi="Arial Narrow"/>
                <w:sz w:val="24"/>
              </w:rPr>
              <w:t>Computer-adaptive</w:t>
            </w:r>
          </w:p>
        </w:tc>
      </w:tr>
      <w:tr w:rsidR="0026267C" w:rsidRPr="008D353B" w14:paraId="3F9858E3" w14:textId="77777777" w:rsidTr="008D353B">
        <w:trPr>
          <w:jc w:val="center"/>
        </w:trPr>
        <w:tc>
          <w:tcPr>
            <w:tcW w:w="2442" w:type="dxa"/>
            <w:shd w:val="clear" w:color="auto" w:fill="auto"/>
          </w:tcPr>
          <w:p w14:paraId="0ECFAD27" w14:textId="77777777" w:rsidR="0026267C" w:rsidRPr="008D353B" w:rsidRDefault="0026267C" w:rsidP="00345745">
            <w:pPr>
              <w:rPr>
                <w:rFonts w:ascii="Arial Narrow" w:hAnsi="Arial Narrow"/>
                <w:sz w:val="24"/>
              </w:rPr>
            </w:pPr>
            <w:r w:rsidRPr="008D353B">
              <w:rPr>
                <w:rFonts w:ascii="Arial Narrow" w:hAnsi="Arial Narrow"/>
                <w:sz w:val="24"/>
              </w:rPr>
              <w:t>Science</w:t>
            </w:r>
          </w:p>
        </w:tc>
        <w:tc>
          <w:tcPr>
            <w:tcW w:w="2372" w:type="dxa"/>
            <w:shd w:val="clear" w:color="auto" w:fill="auto"/>
          </w:tcPr>
          <w:p w14:paraId="50327833" w14:textId="77777777" w:rsidR="0026267C" w:rsidRPr="008D353B" w:rsidRDefault="0026267C" w:rsidP="0026267C">
            <w:pPr>
              <w:rPr>
                <w:rFonts w:ascii="Arial Narrow" w:hAnsi="Arial Narrow"/>
                <w:sz w:val="24"/>
              </w:rPr>
            </w:pPr>
            <w:r w:rsidRPr="008D353B">
              <w:rPr>
                <w:rFonts w:ascii="Arial Narrow" w:hAnsi="Arial Narrow"/>
                <w:sz w:val="24"/>
              </w:rPr>
              <w:t>Grades 5, 8, and 10</w:t>
            </w:r>
          </w:p>
        </w:tc>
        <w:tc>
          <w:tcPr>
            <w:tcW w:w="2250" w:type="dxa"/>
            <w:shd w:val="clear" w:color="auto" w:fill="auto"/>
          </w:tcPr>
          <w:p w14:paraId="3B3A1DDC" w14:textId="77777777" w:rsidR="0026267C" w:rsidRPr="008D353B" w:rsidRDefault="0026267C" w:rsidP="00345745">
            <w:pPr>
              <w:rPr>
                <w:rFonts w:ascii="Arial Narrow" w:hAnsi="Arial Narrow"/>
                <w:sz w:val="24"/>
              </w:rPr>
            </w:pPr>
            <w:r w:rsidRPr="008D353B">
              <w:rPr>
                <w:rFonts w:ascii="Arial Narrow" w:hAnsi="Arial Narrow"/>
                <w:sz w:val="24"/>
              </w:rPr>
              <w:t>Paper and Pencil</w:t>
            </w:r>
          </w:p>
        </w:tc>
      </w:tr>
    </w:tbl>
    <w:p w14:paraId="5296DFBE" w14:textId="77777777" w:rsidR="00D13CE3" w:rsidRDefault="00D13CE3" w:rsidP="004D0990">
      <w:pPr>
        <w:rPr>
          <w:rFonts w:ascii="Arial Narrow" w:hAnsi="Arial Narrow"/>
          <w:sz w:val="24"/>
        </w:rPr>
      </w:pPr>
    </w:p>
    <w:p w14:paraId="01126FB8" w14:textId="667CAC7C" w:rsidR="009A480A" w:rsidRPr="00741A74" w:rsidRDefault="008B2F67">
      <w:pPr>
        <w:rPr>
          <w:rFonts w:ascii="Arial Narrow" w:hAnsi="Arial Narrow"/>
          <w:b/>
          <w:sz w:val="24"/>
        </w:rPr>
      </w:pPr>
      <w:r>
        <w:rPr>
          <w:rFonts w:ascii="Arial Narrow" w:hAnsi="Arial Narrow"/>
          <w:b/>
          <w:sz w:val="24"/>
        </w:rPr>
        <w:t>Testing Schedule</w:t>
      </w:r>
    </w:p>
    <w:p w14:paraId="3B548457" w14:textId="77777777" w:rsidR="008E7089" w:rsidRDefault="0008500F">
      <w:pPr>
        <w:rPr>
          <w:rFonts w:ascii="Arial Narrow" w:hAnsi="Arial Narrow"/>
          <w:sz w:val="24"/>
        </w:rPr>
      </w:pPr>
      <w:r>
        <w:rPr>
          <w:rFonts w:ascii="Arial Narrow" w:hAnsi="Arial Narrow"/>
          <w:sz w:val="24"/>
        </w:rPr>
        <w:t xml:space="preserve">Most schools will test their students between the middle of March and the middle of May. </w:t>
      </w:r>
      <w:r w:rsidR="004D0990" w:rsidRPr="00741A74">
        <w:rPr>
          <w:rFonts w:ascii="Arial Narrow" w:hAnsi="Arial Narrow"/>
          <w:sz w:val="24"/>
        </w:rPr>
        <w:t xml:space="preserve">You will receive </w:t>
      </w:r>
      <w:r w:rsidR="008E7089">
        <w:rPr>
          <w:rFonts w:ascii="Arial Narrow" w:hAnsi="Arial Narrow"/>
          <w:sz w:val="24"/>
        </w:rPr>
        <w:t xml:space="preserve">additional </w:t>
      </w:r>
      <w:r w:rsidR="004D0990" w:rsidRPr="00741A74">
        <w:rPr>
          <w:rFonts w:ascii="Arial Narrow" w:hAnsi="Arial Narrow"/>
          <w:sz w:val="24"/>
        </w:rPr>
        <w:t>information from your school about the specific days and times of testing</w:t>
      </w:r>
      <w:r w:rsidR="008E7089">
        <w:rPr>
          <w:rFonts w:ascii="Arial Narrow" w:hAnsi="Arial Narrow"/>
          <w:sz w:val="24"/>
        </w:rPr>
        <w:t>.</w:t>
      </w:r>
    </w:p>
    <w:p w14:paraId="3465D4AD" w14:textId="77777777" w:rsidR="009A726F" w:rsidRDefault="00AB6E2A">
      <w:pPr>
        <w:rPr>
          <w:rFonts w:ascii="Arial Narrow" w:hAnsi="Arial Narrow"/>
          <w:b/>
          <w:sz w:val="24"/>
        </w:rPr>
      </w:pPr>
      <w:r>
        <w:rPr>
          <w:rFonts w:ascii="Arial Narrow" w:hAnsi="Arial Narrow"/>
          <w:b/>
          <w:sz w:val="24"/>
        </w:rPr>
        <w:br/>
      </w:r>
      <w:r w:rsidR="009A726F">
        <w:rPr>
          <w:rFonts w:ascii="Arial Narrow" w:hAnsi="Arial Narrow"/>
          <w:b/>
          <w:sz w:val="24"/>
        </w:rPr>
        <w:t>Preparing and Supporting Your Child*</w:t>
      </w:r>
    </w:p>
    <w:p w14:paraId="419CB256" w14:textId="77777777" w:rsidR="009A726F" w:rsidRDefault="009A726F" w:rsidP="009A726F">
      <w:pPr>
        <w:pStyle w:val="ListParagraph"/>
        <w:numPr>
          <w:ilvl w:val="0"/>
          <w:numId w:val="2"/>
        </w:numPr>
        <w:rPr>
          <w:rFonts w:ascii="Arial Narrow" w:hAnsi="Arial Narrow"/>
          <w:sz w:val="24"/>
        </w:rPr>
        <w:sectPr w:rsidR="009A726F" w:rsidSect="00DF144B">
          <w:footerReference w:type="default" r:id="rId9"/>
          <w:pgSz w:w="12240" w:h="15840"/>
          <w:pgMar w:top="1080" w:right="1080" w:bottom="1080" w:left="1080" w:header="720" w:footer="720" w:gutter="0"/>
          <w:cols w:space="720"/>
          <w:titlePg/>
          <w:docGrid w:linePitch="360"/>
        </w:sectPr>
      </w:pPr>
    </w:p>
    <w:p w14:paraId="33725DA4" w14:textId="77777777" w:rsidR="009A726F" w:rsidRPr="009A726F" w:rsidRDefault="009A726F" w:rsidP="009A726F">
      <w:pPr>
        <w:pStyle w:val="ListParagraph"/>
        <w:numPr>
          <w:ilvl w:val="0"/>
          <w:numId w:val="2"/>
        </w:numPr>
        <w:rPr>
          <w:rFonts w:ascii="Arial Narrow" w:hAnsi="Arial Narrow"/>
          <w:sz w:val="24"/>
        </w:rPr>
      </w:pPr>
      <w:r w:rsidRPr="009A726F">
        <w:rPr>
          <w:rFonts w:ascii="Arial Narrow" w:hAnsi="Arial Narrow"/>
          <w:sz w:val="24"/>
        </w:rPr>
        <w:lastRenderedPageBreak/>
        <w:t>Discuss the new tests with your child. Make sure he or she is not scared or anxious going into the new tests.</w:t>
      </w:r>
    </w:p>
    <w:p w14:paraId="457F3299" w14:textId="77777777" w:rsidR="009A726F" w:rsidRPr="009A726F" w:rsidRDefault="009A726F" w:rsidP="009A726F">
      <w:pPr>
        <w:pStyle w:val="ListParagraph"/>
        <w:numPr>
          <w:ilvl w:val="0"/>
          <w:numId w:val="2"/>
        </w:numPr>
        <w:rPr>
          <w:rFonts w:ascii="Arial Narrow" w:hAnsi="Arial Narrow"/>
          <w:sz w:val="24"/>
        </w:rPr>
      </w:pPr>
      <w:r w:rsidRPr="009A726F">
        <w:rPr>
          <w:rFonts w:ascii="Arial Narrow" w:hAnsi="Arial Narrow"/>
          <w:sz w:val="24"/>
        </w:rPr>
        <w:t>With older children, explain that the new tests were created to help him or her better prepare for college and career.</w:t>
      </w:r>
    </w:p>
    <w:p w14:paraId="3BC4DF24" w14:textId="77777777" w:rsidR="009A726F" w:rsidRDefault="009A726F" w:rsidP="009A726F">
      <w:pPr>
        <w:pStyle w:val="ListParagraph"/>
        <w:numPr>
          <w:ilvl w:val="0"/>
          <w:numId w:val="2"/>
        </w:numPr>
        <w:rPr>
          <w:rFonts w:ascii="Arial Narrow" w:hAnsi="Arial Narrow"/>
          <w:sz w:val="24"/>
        </w:rPr>
      </w:pPr>
      <w:r w:rsidRPr="009A726F">
        <w:rPr>
          <w:rFonts w:ascii="Arial Narrow" w:hAnsi="Arial Narrow"/>
          <w:sz w:val="24"/>
        </w:rPr>
        <w:t>Explain to your child that the new tests will be more challenging the first few times they take them.</w:t>
      </w:r>
    </w:p>
    <w:p w14:paraId="0AB12D77" w14:textId="77777777" w:rsidR="009A726F" w:rsidRPr="009A726F" w:rsidRDefault="009A726F" w:rsidP="009A726F">
      <w:pPr>
        <w:pStyle w:val="ListParagraph"/>
        <w:numPr>
          <w:ilvl w:val="0"/>
          <w:numId w:val="2"/>
        </w:numPr>
        <w:rPr>
          <w:rFonts w:ascii="Arial Narrow" w:hAnsi="Arial Narrow"/>
          <w:sz w:val="24"/>
        </w:rPr>
      </w:pPr>
      <w:r>
        <w:rPr>
          <w:rFonts w:ascii="Arial Narrow" w:hAnsi="Arial Narrow"/>
          <w:sz w:val="24"/>
        </w:rPr>
        <w:lastRenderedPageBreak/>
        <w:t>Tell your child that you and his or her teacher have high expectations and that you are both there to help them every step of the way.</w:t>
      </w:r>
    </w:p>
    <w:p w14:paraId="4A29E959" w14:textId="77777777" w:rsidR="009A726F" w:rsidRPr="009A726F" w:rsidRDefault="009A726F" w:rsidP="009A726F">
      <w:pPr>
        <w:pStyle w:val="ListParagraph"/>
        <w:numPr>
          <w:ilvl w:val="0"/>
          <w:numId w:val="2"/>
        </w:numPr>
        <w:rPr>
          <w:rFonts w:ascii="Arial Narrow" w:hAnsi="Arial Narrow"/>
          <w:sz w:val="24"/>
        </w:rPr>
      </w:pPr>
      <w:r w:rsidRPr="009A726F">
        <w:rPr>
          <w:rFonts w:ascii="Arial Narrow" w:hAnsi="Arial Narrow"/>
          <w:sz w:val="24"/>
        </w:rPr>
        <w:t>Review test results with your child, bringing your child’s teacher into the discussion as necessary.</w:t>
      </w:r>
    </w:p>
    <w:p w14:paraId="44E9E13C" w14:textId="77777777" w:rsidR="009A726F" w:rsidRPr="009A726F" w:rsidRDefault="009A726F" w:rsidP="009A726F">
      <w:pPr>
        <w:pStyle w:val="ListParagraph"/>
        <w:numPr>
          <w:ilvl w:val="0"/>
          <w:numId w:val="2"/>
        </w:numPr>
        <w:rPr>
          <w:rFonts w:ascii="Arial Narrow" w:hAnsi="Arial Narrow"/>
          <w:sz w:val="24"/>
        </w:rPr>
      </w:pPr>
      <w:r w:rsidRPr="009A726F">
        <w:rPr>
          <w:rFonts w:ascii="Arial Narrow" w:hAnsi="Arial Narrow"/>
          <w:sz w:val="24"/>
        </w:rPr>
        <w:t>Make sure your child gets a good night’s sleep and a nutritious breakfast before testing.</w:t>
      </w:r>
    </w:p>
    <w:p w14:paraId="5B7295D5" w14:textId="77777777" w:rsidR="009A726F" w:rsidRDefault="009A726F">
      <w:pPr>
        <w:rPr>
          <w:rFonts w:ascii="Arial Narrow" w:hAnsi="Arial Narrow"/>
          <w:b/>
          <w:sz w:val="24"/>
        </w:rPr>
        <w:sectPr w:rsidR="009A726F" w:rsidSect="009A726F">
          <w:type w:val="continuous"/>
          <w:pgSz w:w="12240" w:h="15840"/>
          <w:pgMar w:top="1080" w:right="1080" w:bottom="1080" w:left="1080" w:header="720" w:footer="720" w:gutter="0"/>
          <w:cols w:num="2" w:space="720"/>
          <w:docGrid w:linePitch="360"/>
        </w:sectPr>
      </w:pPr>
    </w:p>
    <w:p w14:paraId="55EB00D1" w14:textId="77777777" w:rsidR="009A726F" w:rsidRDefault="009A726F">
      <w:pPr>
        <w:rPr>
          <w:rFonts w:ascii="Arial Narrow" w:hAnsi="Arial Narrow"/>
          <w:b/>
          <w:sz w:val="24"/>
        </w:rPr>
      </w:pPr>
    </w:p>
    <w:p w14:paraId="338B361B" w14:textId="77777777" w:rsidR="008E7089" w:rsidRDefault="00AB6E2A">
      <w:pPr>
        <w:rPr>
          <w:rFonts w:ascii="Arial Narrow" w:hAnsi="Arial Narrow"/>
          <w:b/>
          <w:sz w:val="24"/>
        </w:rPr>
      </w:pPr>
      <w:r>
        <w:rPr>
          <w:rFonts w:ascii="Arial Narrow" w:hAnsi="Arial Narrow"/>
          <w:b/>
          <w:sz w:val="24"/>
        </w:rPr>
        <w:t>For More Information</w:t>
      </w:r>
    </w:p>
    <w:p w14:paraId="7EA77E06" w14:textId="35C77984" w:rsidR="009A480A" w:rsidRDefault="006A5C64">
      <w:pPr>
        <w:rPr>
          <w:rFonts w:ascii="Arial Narrow" w:hAnsi="Arial Narrow"/>
          <w:sz w:val="24"/>
        </w:rPr>
      </w:pPr>
      <w:r>
        <w:rPr>
          <w:rFonts w:ascii="Arial Narrow" w:hAnsi="Arial Narrow"/>
          <w:sz w:val="24"/>
        </w:rPr>
        <w:t>Y</w:t>
      </w:r>
      <w:r w:rsidR="00AB6E2A">
        <w:rPr>
          <w:rFonts w:ascii="Arial Narrow" w:hAnsi="Arial Narrow"/>
          <w:sz w:val="24"/>
        </w:rPr>
        <w:t>our child’s teacher or principal</w:t>
      </w:r>
      <w:r>
        <w:rPr>
          <w:rFonts w:ascii="Arial Narrow" w:hAnsi="Arial Narrow"/>
          <w:sz w:val="24"/>
        </w:rPr>
        <w:t xml:space="preserve"> is the best place to start if you have other questions about testing this spring. </w:t>
      </w:r>
      <w:r w:rsidR="00265A3C">
        <w:rPr>
          <w:rFonts w:ascii="Arial Narrow" w:hAnsi="Arial Narrow"/>
          <w:sz w:val="24"/>
        </w:rPr>
        <w:br/>
      </w:r>
    </w:p>
    <w:p w14:paraId="7A9AB2AC" w14:textId="77777777" w:rsidR="00265A3C" w:rsidRPr="00741A74" w:rsidRDefault="00265A3C">
      <w:pPr>
        <w:rPr>
          <w:rFonts w:ascii="Arial Narrow" w:hAnsi="Arial Narrow"/>
          <w:sz w:val="24"/>
        </w:rPr>
      </w:pPr>
      <w:r w:rsidRPr="002A1A2F">
        <w:rPr>
          <w:rFonts w:ascii="Arial Narrow" w:hAnsi="Arial Narrow"/>
          <w:sz w:val="24"/>
        </w:rPr>
        <w:t xml:space="preserve">Practice tests are available at </w:t>
      </w:r>
      <w:hyperlink r:id="rId10" w:history="1">
        <w:r w:rsidRPr="002A1A2F">
          <w:rPr>
            <w:rStyle w:val="Hyperlink"/>
            <w:rFonts w:ascii="Arial Narrow" w:hAnsi="Arial Narrow"/>
            <w:sz w:val="24"/>
          </w:rPr>
          <w:t>http://sbac.portal.airast.org/practice-test/</w:t>
        </w:r>
      </w:hyperlink>
      <w:r w:rsidRPr="002A1A2F">
        <w:rPr>
          <w:rFonts w:ascii="Arial Narrow" w:hAnsi="Arial Narrow"/>
          <w:sz w:val="24"/>
        </w:rPr>
        <w:t>. The practice tests can be taken by parents, teachers, students, and others and will give information about the type of test questions that students will see in different grades and subject areas.</w:t>
      </w:r>
      <w:r w:rsidR="002A1A2F">
        <w:rPr>
          <w:rFonts w:ascii="Arial Narrow" w:hAnsi="Arial Narrow"/>
          <w:sz w:val="24"/>
        </w:rPr>
        <w:t xml:space="preserve"> </w:t>
      </w:r>
    </w:p>
    <w:sectPr w:rsidR="00265A3C" w:rsidRPr="00741A74" w:rsidSect="009A726F">
      <w:type w:val="continuous"/>
      <w:pgSz w:w="12240" w:h="15840"/>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C5DE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258F9" w14:textId="77777777" w:rsidR="001B50D7" w:rsidRDefault="001B50D7" w:rsidP="00567971">
      <w:r>
        <w:separator/>
      </w:r>
    </w:p>
  </w:endnote>
  <w:endnote w:type="continuationSeparator" w:id="0">
    <w:p w14:paraId="43AB5A76" w14:textId="77777777" w:rsidR="001B50D7" w:rsidRDefault="001B50D7" w:rsidP="0056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45B16" w14:textId="77777777" w:rsidR="008C4881" w:rsidRDefault="008C4881">
    <w:pPr>
      <w:pStyle w:val="Footer"/>
      <w:rPr>
        <w:rFonts w:ascii="Arial Narrow" w:hAnsi="Arial Narrow"/>
        <w:sz w:val="16"/>
      </w:rPr>
    </w:pPr>
    <w:r w:rsidRPr="008C4881">
      <w:rPr>
        <w:rFonts w:ascii="Arial Narrow" w:hAnsi="Arial Narrow"/>
        <w:sz w:val="16"/>
      </w:rPr>
      <w:t>*Source: National PTA “Parents’ Guide to New Assessments in California.”</w:t>
    </w:r>
  </w:p>
  <w:p w14:paraId="624B03AE" w14:textId="0C5A62EE" w:rsidR="004C0823" w:rsidRPr="008C4881" w:rsidRDefault="004C0823">
    <w:pPr>
      <w:pStyle w:val="Footer"/>
      <w:rPr>
        <w:rFonts w:ascii="Arial Narrow" w:hAnsi="Arial Narrow"/>
        <w:sz w:val="16"/>
      </w:rPr>
    </w:pPr>
    <w:r>
      <w:rPr>
        <w:rFonts w:ascii="Arial Narrow" w:hAnsi="Arial Narrow"/>
        <w:sz w:val="16"/>
      </w:rPr>
      <w:br/>
      <w:t>This Guide was developed by the Center for Student Assessment and Program Accountability at the Sacramento County Office of Education for use by schools and school districts in communicating with their families about state testing in spring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15B45" w14:textId="77777777" w:rsidR="001B50D7" w:rsidRDefault="001B50D7" w:rsidP="00567971">
      <w:r>
        <w:separator/>
      </w:r>
    </w:p>
  </w:footnote>
  <w:footnote w:type="continuationSeparator" w:id="0">
    <w:p w14:paraId="12B921C4" w14:textId="77777777" w:rsidR="001B50D7" w:rsidRDefault="001B50D7" w:rsidP="00567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E46C4"/>
    <w:multiLevelType w:val="multilevel"/>
    <w:tmpl w:val="8E40C1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FBE212A"/>
    <w:multiLevelType w:val="hybridMultilevel"/>
    <w:tmpl w:val="1050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0A"/>
    <w:rsid w:val="00042077"/>
    <w:rsid w:val="0008500F"/>
    <w:rsid w:val="000B35AC"/>
    <w:rsid w:val="001B50D7"/>
    <w:rsid w:val="00217AD3"/>
    <w:rsid w:val="002315B0"/>
    <w:rsid w:val="0026267C"/>
    <w:rsid w:val="00265A3C"/>
    <w:rsid w:val="00275EC0"/>
    <w:rsid w:val="00292C7D"/>
    <w:rsid w:val="002A1A2F"/>
    <w:rsid w:val="002B02C2"/>
    <w:rsid w:val="002B6632"/>
    <w:rsid w:val="00345745"/>
    <w:rsid w:val="00370B86"/>
    <w:rsid w:val="003B0C65"/>
    <w:rsid w:val="003E0E35"/>
    <w:rsid w:val="00414B8A"/>
    <w:rsid w:val="004517FC"/>
    <w:rsid w:val="00497927"/>
    <w:rsid w:val="004C0823"/>
    <w:rsid w:val="004D0990"/>
    <w:rsid w:val="004D1F31"/>
    <w:rsid w:val="00514F90"/>
    <w:rsid w:val="0055022A"/>
    <w:rsid w:val="00567971"/>
    <w:rsid w:val="005766D2"/>
    <w:rsid w:val="00590213"/>
    <w:rsid w:val="005A0EA0"/>
    <w:rsid w:val="005A7ED8"/>
    <w:rsid w:val="005B1E4D"/>
    <w:rsid w:val="005F077B"/>
    <w:rsid w:val="0060110D"/>
    <w:rsid w:val="0061706F"/>
    <w:rsid w:val="006A5C64"/>
    <w:rsid w:val="006B093E"/>
    <w:rsid w:val="006F711C"/>
    <w:rsid w:val="007218FD"/>
    <w:rsid w:val="00741A74"/>
    <w:rsid w:val="007A4AD1"/>
    <w:rsid w:val="007C119F"/>
    <w:rsid w:val="00833C3A"/>
    <w:rsid w:val="00840256"/>
    <w:rsid w:val="008742A4"/>
    <w:rsid w:val="00885424"/>
    <w:rsid w:val="008B2122"/>
    <w:rsid w:val="008B2F67"/>
    <w:rsid w:val="008C4881"/>
    <w:rsid w:val="008D353B"/>
    <w:rsid w:val="008E6345"/>
    <w:rsid w:val="008E7089"/>
    <w:rsid w:val="00946787"/>
    <w:rsid w:val="00950F14"/>
    <w:rsid w:val="009A480A"/>
    <w:rsid w:val="009A726F"/>
    <w:rsid w:val="00A327AF"/>
    <w:rsid w:val="00A472DA"/>
    <w:rsid w:val="00A47CC5"/>
    <w:rsid w:val="00A61E90"/>
    <w:rsid w:val="00A773D0"/>
    <w:rsid w:val="00A91179"/>
    <w:rsid w:val="00AB6E2A"/>
    <w:rsid w:val="00AB7214"/>
    <w:rsid w:val="00AD262C"/>
    <w:rsid w:val="00AF4152"/>
    <w:rsid w:val="00AF6F9B"/>
    <w:rsid w:val="00B616DD"/>
    <w:rsid w:val="00B83482"/>
    <w:rsid w:val="00B9143B"/>
    <w:rsid w:val="00BA3DAE"/>
    <w:rsid w:val="00BE3C26"/>
    <w:rsid w:val="00C335D8"/>
    <w:rsid w:val="00C56A0C"/>
    <w:rsid w:val="00C615F5"/>
    <w:rsid w:val="00CB26E0"/>
    <w:rsid w:val="00D13CE3"/>
    <w:rsid w:val="00D14F41"/>
    <w:rsid w:val="00D24CF9"/>
    <w:rsid w:val="00D464D2"/>
    <w:rsid w:val="00D83EC9"/>
    <w:rsid w:val="00D953D5"/>
    <w:rsid w:val="00DE5956"/>
    <w:rsid w:val="00DF144B"/>
    <w:rsid w:val="00E12E6F"/>
    <w:rsid w:val="00E13D97"/>
    <w:rsid w:val="00E6258E"/>
    <w:rsid w:val="00EC4D69"/>
    <w:rsid w:val="00EE357A"/>
    <w:rsid w:val="00EF5155"/>
    <w:rsid w:val="00FE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6787"/>
    <w:rPr>
      <w:color w:val="0000FF"/>
      <w:u w:val="single"/>
    </w:rPr>
  </w:style>
  <w:style w:type="paragraph" w:styleId="FootnoteText">
    <w:name w:val="footnote text"/>
    <w:basedOn w:val="Normal"/>
    <w:link w:val="FootnoteTextChar"/>
    <w:uiPriority w:val="99"/>
    <w:semiHidden/>
    <w:unhideWhenUsed/>
    <w:rsid w:val="00567971"/>
    <w:rPr>
      <w:sz w:val="20"/>
      <w:szCs w:val="20"/>
    </w:rPr>
  </w:style>
  <w:style w:type="character" w:customStyle="1" w:styleId="FootnoteTextChar">
    <w:name w:val="Footnote Text Char"/>
    <w:link w:val="FootnoteText"/>
    <w:uiPriority w:val="99"/>
    <w:semiHidden/>
    <w:rsid w:val="00567971"/>
    <w:rPr>
      <w:sz w:val="20"/>
      <w:szCs w:val="20"/>
    </w:rPr>
  </w:style>
  <w:style w:type="character" w:styleId="FootnoteReference">
    <w:name w:val="footnote reference"/>
    <w:uiPriority w:val="99"/>
    <w:semiHidden/>
    <w:unhideWhenUsed/>
    <w:rsid w:val="00567971"/>
    <w:rPr>
      <w:vertAlign w:val="superscript"/>
    </w:rPr>
  </w:style>
  <w:style w:type="paragraph" w:styleId="BalloonText">
    <w:name w:val="Balloon Text"/>
    <w:basedOn w:val="Normal"/>
    <w:link w:val="BalloonTextChar"/>
    <w:uiPriority w:val="99"/>
    <w:semiHidden/>
    <w:unhideWhenUsed/>
    <w:rsid w:val="000B35AC"/>
    <w:rPr>
      <w:rFonts w:ascii="Tahoma" w:hAnsi="Tahoma" w:cs="Tahoma"/>
      <w:sz w:val="16"/>
      <w:szCs w:val="16"/>
    </w:rPr>
  </w:style>
  <w:style w:type="character" w:customStyle="1" w:styleId="BalloonTextChar">
    <w:name w:val="Balloon Text Char"/>
    <w:link w:val="BalloonText"/>
    <w:uiPriority w:val="99"/>
    <w:semiHidden/>
    <w:rsid w:val="000B35AC"/>
    <w:rPr>
      <w:rFonts w:ascii="Tahoma" w:hAnsi="Tahoma" w:cs="Tahoma"/>
      <w:sz w:val="16"/>
      <w:szCs w:val="16"/>
    </w:rPr>
  </w:style>
  <w:style w:type="paragraph" w:customStyle="1" w:styleId="Normal1">
    <w:name w:val="Normal1"/>
    <w:rsid w:val="005A7ED8"/>
    <w:pPr>
      <w:spacing w:line="276" w:lineRule="auto"/>
    </w:pPr>
    <w:rPr>
      <w:rFonts w:ascii="Arial" w:eastAsia="Arial" w:hAnsi="Arial" w:cs="Arial"/>
      <w:color w:val="000000"/>
      <w:sz w:val="22"/>
    </w:rPr>
  </w:style>
  <w:style w:type="paragraph" w:customStyle="1" w:styleId="xmsolistparagraph">
    <w:name w:val="x_msolistparagraph"/>
    <w:basedOn w:val="Normal"/>
    <w:rsid w:val="005A7ED8"/>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5A7ED8"/>
  </w:style>
  <w:style w:type="character" w:styleId="CommentReference">
    <w:name w:val="annotation reference"/>
    <w:uiPriority w:val="99"/>
    <w:semiHidden/>
    <w:unhideWhenUsed/>
    <w:rsid w:val="00265A3C"/>
    <w:rPr>
      <w:sz w:val="16"/>
      <w:szCs w:val="16"/>
    </w:rPr>
  </w:style>
  <w:style w:type="paragraph" w:styleId="CommentText">
    <w:name w:val="annotation text"/>
    <w:basedOn w:val="Normal"/>
    <w:link w:val="CommentTextChar"/>
    <w:uiPriority w:val="99"/>
    <w:semiHidden/>
    <w:unhideWhenUsed/>
    <w:rsid w:val="00265A3C"/>
    <w:rPr>
      <w:sz w:val="20"/>
      <w:szCs w:val="20"/>
    </w:rPr>
  </w:style>
  <w:style w:type="character" w:customStyle="1" w:styleId="CommentTextChar">
    <w:name w:val="Comment Text Char"/>
    <w:link w:val="CommentText"/>
    <w:uiPriority w:val="99"/>
    <w:semiHidden/>
    <w:rsid w:val="00265A3C"/>
    <w:rPr>
      <w:sz w:val="20"/>
      <w:szCs w:val="20"/>
    </w:rPr>
  </w:style>
  <w:style w:type="paragraph" w:styleId="CommentSubject">
    <w:name w:val="annotation subject"/>
    <w:basedOn w:val="CommentText"/>
    <w:next w:val="CommentText"/>
    <w:link w:val="CommentSubjectChar"/>
    <w:uiPriority w:val="99"/>
    <w:semiHidden/>
    <w:unhideWhenUsed/>
    <w:rsid w:val="00265A3C"/>
    <w:rPr>
      <w:b/>
      <w:bCs/>
    </w:rPr>
  </w:style>
  <w:style w:type="character" w:customStyle="1" w:styleId="CommentSubjectChar">
    <w:name w:val="Comment Subject Char"/>
    <w:link w:val="CommentSubject"/>
    <w:uiPriority w:val="99"/>
    <w:semiHidden/>
    <w:rsid w:val="00265A3C"/>
    <w:rPr>
      <w:b/>
      <w:bCs/>
      <w:sz w:val="20"/>
      <w:szCs w:val="20"/>
    </w:rPr>
  </w:style>
  <w:style w:type="paragraph" w:styleId="ListParagraph">
    <w:name w:val="List Paragraph"/>
    <w:basedOn w:val="Normal"/>
    <w:uiPriority w:val="34"/>
    <w:qFormat/>
    <w:rsid w:val="009A726F"/>
    <w:pPr>
      <w:ind w:left="720"/>
      <w:contextualSpacing/>
    </w:pPr>
  </w:style>
  <w:style w:type="paragraph" w:styleId="Header">
    <w:name w:val="header"/>
    <w:basedOn w:val="Normal"/>
    <w:link w:val="HeaderChar"/>
    <w:uiPriority w:val="99"/>
    <w:unhideWhenUsed/>
    <w:rsid w:val="008C4881"/>
    <w:pPr>
      <w:tabs>
        <w:tab w:val="center" w:pos="4680"/>
        <w:tab w:val="right" w:pos="9360"/>
      </w:tabs>
    </w:pPr>
  </w:style>
  <w:style w:type="character" w:customStyle="1" w:styleId="HeaderChar">
    <w:name w:val="Header Char"/>
    <w:basedOn w:val="DefaultParagraphFont"/>
    <w:link w:val="Header"/>
    <w:uiPriority w:val="99"/>
    <w:rsid w:val="008C4881"/>
  </w:style>
  <w:style w:type="paragraph" w:styleId="Footer">
    <w:name w:val="footer"/>
    <w:basedOn w:val="Normal"/>
    <w:link w:val="FooterChar"/>
    <w:uiPriority w:val="99"/>
    <w:unhideWhenUsed/>
    <w:rsid w:val="008C4881"/>
    <w:pPr>
      <w:tabs>
        <w:tab w:val="center" w:pos="4680"/>
        <w:tab w:val="right" w:pos="9360"/>
      </w:tabs>
    </w:pPr>
  </w:style>
  <w:style w:type="character" w:customStyle="1" w:styleId="FooterChar">
    <w:name w:val="Footer Char"/>
    <w:basedOn w:val="DefaultParagraphFont"/>
    <w:link w:val="Footer"/>
    <w:uiPriority w:val="99"/>
    <w:rsid w:val="008C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6787"/>
    <w:rPr>
      <w:color w:val="0000FF"/>
      <w:u w:val="single"/>
    </w:rPr>
  </w:style>
  <w:style w:type="paragraph" w:styleId="FootnoteText">
    <w:name w:val="footnote text"/>
    <w:basedOn w:val="Normal"/>
    <w:link w:val="FootnoteTextChar"/>
    <w:uiPriority w:val="99"/>
    <w:semiHidden/>
    <w:unhideWhenUsed/>
    <w:rsid w:val="00567971"/>
    <w:rPr>
      <w:sz w:val="20"/>
      <w:szCs w:val="20"/>
    </w:rPr>
  </w:style>
  <w:style w:type="character" w:customStyle="1" w:styleId="FootnoteTextChar">
    <w:name w:val="Footnote Text Char"/>
    <w:link w:val="FootnoteText"/>
    <w:uiPriority w:val="99"/>
    <w:semiHidden/>
    <w:rsid w:val="00567971"/>
    <w:rPr>
      <w:sz w:val="20"/>
      <w:szCs w:val="20"/>
    </w:rPr>
  </w:style>
  <w:style w:type="character" w:styleId="FootnoteReference">
    <w:name w:val="footnote reference"/>
    <w:uiPriority w:val="99"/>
    <w:semiHidden/>
    <w:unhideWhenUsed/>
    <w:rsid w:val="00567971"/>
    <w:rPr>
      <w:vertAlign w:val="superscript"/>
    </w:rPr>
  </w:style>
  <w:style w:type="paragraph" w:styleId="BalloonText">
    <w:name w:val="Balloon Text"/>
    <w:basedOn w:val="Normal"/>
    <w:link w:val="BalloonTextChar"/>
    <w:uiPriority w:val="99"/>
    <w:semiHidden/>
    <w:unhideWhenUsed/>
    <w:rsid w:val="000B35AC"/>
    <w:rPr>
      <w:rFonts w:ascii="Tahoma" w:hAnsi="Tahoma" w:cs="Tahoma"/>
      <w:sz w:val="16"/>
      <w:szCs w:val="16"/>
    </w:rPr>
  </w:style>
  <w:style w:type="character" w:customStyle="1" w:styleId="BalloonTextChar">
    <w:name w:val="Balloon Text Char"/>
    <w:link w:val="BalloonText"/>
    <w:uiPriority w:val="99"/>
    <w:semiHidden/>
    <w:rsid w:val="000B35AC"/>
    <w:rPr>
      <w:rFonts w:ascii="Tahoma" w:hAnsi="Tahoma" w:cs="Tahoma"/>
      <w:sz w:val="16"/>
      <w:szCs w:val="16"/>
    </w:rPr>
  </w:style>
  <w:style w:type="paragraph" w:customStyle="1" w:styleId="Normal1">
    <w:name w:val="Normal1"/>
    <w:rsid w:val="005A7ED8"/>
    <w:pPr>
      <w:spacing w:line="276" w:lineRule="auto"/>
    </w:pPr>
    <w:rPr>
      <w:rFonts w:ascii="Arial" w:eastAsia="Arial" w:hAnsi="Arial" w:cs="Arial"/>
      <w:color w:val="000000"/>
      <w:sz w:val="22"/>
    </w:rPr>
  </w:style>
  <w:style w:type="paragraph" w:customStyle="1" w:styleId="xmsolistparagraph">
    <w:name w:val="x_msolistparagraph"/>
    <w:basedOn w:val="Normal"/>
    <w:rsid w:val="005A7ED8"/>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5A7ED8"/>
  </w:style>
  <w:style w:type="character" w:styleId="CommentReference">
    <w:name w:val="annotation reference"/>
    <w:uiPriority w:val="99"/>
    <w:semiHidden/>
    <w:unhideWhenUsed/>
    <w:rsid w:val="00265A3C"/>
    <w:rPr>
      <w:sz w:val="16"/>
      <w:szCs w:val="16"/>
    </w:rPr>
  </w:style>
  <w:style w:type="paragraph" w:styleId="CommentText">
    <w:name w:val="annotation text"/>
    <w:basedOn w:val="Normal"/>
    <w:link w:val="CommentTextChar"/>
    <w:uiPriority w:val="99"/>
    <w:semiHidden/>
    <w:unhideWhenUsed/>
    <w:rsid w:val="00265A3C"/>
    <w:rPr>
      <w:sz w:val="20"/>
      <w:szCs w:val="20"/>
    </w:rPr>
  </w:style>
  <w:style w:type="character" w:customStyle="1" w:styleId="CommentTextChar">
    <w:name w:val="Comment Text Char"/>
    <w:link w:val="CommentText"/>
    <w:uiPriority w:val="99"/>
    <w:semiHidden/>
    <w:rsid w:val="00265A3C"/>
    <w:rPr>
      <w:sz w:val="20"/>
      <w:szCs w:val="20"/>
    </w:rPr>
  </w:style>
  <w:style w:type="paragraph" w:styleId="CommentSubject">
    <w:name w:val="annotation subject"/>
    <w:basedOn w:val="CommentText"/>
    <w:next w:val="CommentText"/>
    <w:link w:val="CommentSubjectChar"/>
    <w:uiPriority w:val="99"/>
    <w:semiHidden/>
    <w:unhideWhenUsed/>
    <w:rsid w:val="00265A3C"/>
    <w:rPr>
      <w:b/>
      <w:bCs/>
    </w:rPr>
  </w:style>
  <w:style w:type="character" w:customStyle="1" w:styleId="CommentSubjectChar">
    <w:name w:val="Comment Subject Char"/>
    <w:link w:val="CommentSubject"/>
    <w:uiPriority w:val="99"/>
    <w:semiHidden/>
    <w:rsid w:val="00265A3C"/>
    <w:rPr>
      <w:b/>
      <w:bCs/>
      <w:sz w:val="20"/>
      <w:szCs w:val="20"/>
    </w:rPr>
  </w:style>
  <w:style w:type="paragraph" w:styleId="ListParagraph">
    <w:name w:val="List Paragraph"/>
    <w:basedOn w:val="Normal"/>
    <w:uiPriority w:val="34"/>
    <w:qFormat/>
    <w:rsid w:val="009A726F"/>
    <w:pPr>
      <w:ind w:left="720"/>
      <w:contextualSpacing/>
    </w:pPr>
  </w:style>
  <w:style w:type="paragraph" w:styleId="Header">
    <w:name w:val="header"/>
    <w:basedOn w:val="Normal"/>
    <w:link w:val="HeaderChar"/>
    <w:uiPriority w:val="99"/>
    <w:unhideWhenUsed/>
    <w:rsid w:val="008C4881"/>
    <w:pPr>
      <w:tabs>
        <w:tab w:val="center" w:pos="4680"/>
        <w:tab w:val="right" w:pos="9360"/>
      </w:tabs>
    </w:pPr>
  </w:style>
  <w:style w:type="character" w:customStyle="1" w:styleId="HeaderChar">
    <w:name w:val="Header Char"/>
    <w:basedOn w:val="DefaultParagraphFont"/>
    <w:link w:val="Header"/>
    <w:uiPriority w:val="99"/>
    <w:rsid w:val="008C4881"/>
  </w:style>
  <w:style w:type="paragraph" w:styleId="Footer">
    <w:name w:val="footer"/>
    <w:basedOn w:val="Normal"/>
    <w:link w:val="FooterChar"/>
    <w:uiPriority w:val="99"/>
    <w:unhideWhenUsed/>
    <w:rsid w:val="008C4881"/>
    <w:pPr>
      <w:tabs>
        <w:tab w:val="center" w:pos="4680"/>
        <w:tab w:val="right" w:pos="9360"/>
      </w:tabs>
    </w:pPr>
  </w:style>
  <w:style w:type="character" w:customStyle="1" w:styleId="FooterChar">
    <w:name w:val="Footer Char"/>
    <w:basedOn w:val="DefaultParagraphFont"/>
    <w:link w:val="Footer"/>
    <w:uiPriority w:val="99"/>
    <w:rsid w:val="008C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ac.portal.airast.org/practice-test/"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89BF-966A-4C12-9C89-3BD96C56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7429</CharactersWithSpaces>
  <SharedDoc>false</SharedDoc>
  <HLinks>
    <vt:vector size="6" baseType="variant">
      <vt:variant>
        <vt:i4>4587531</vt:i4>
      </vt:variant>
      <vt:variant>
        <vt:i4>0</vt:i4>
      </vt:variant>
      <vt:variant>
        <vt:i4>0</vt:i4>
      </vt:variant>
      <vt:variant>
        <vt:i4>5</vt:i4>
      </vt:variant>
      <vt:variant>
        <vt:lpwstr>http://sbac.portal.airast.org/practice-test/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Perry</dc:creator>
  <cp:keywords/>
  <cp:lastModifiedBy>Annette McTighe</cp:lastModifiedBy>
  <cp:revision>11</cp:revision>
  <cp:lastPrinted>2015-02-14T00:20:00Z</cp:lastPrinted>
  <dcterms:created xsi:type="dcterms:W3CDTF">2015-02-12T17:10:00Z</dcterms:created>
  <dcterms:modified xsi:type="dcterms:W3CDTF">2015-03-25T23:26:00Z</dcterms:modified>
</cp:coreProperties>
</file>