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3A1" w:rsidRDefault="007753A1" w:rsidP="007753A1">
      <w:pPr>
        <w:widowControl w:val="0"/>
        <w:ind w:leftChars="0" w:left="7200" w:firstLineChars="0" w:firstLine="0"/>
      </w:pPr>
      <w:bookmarkStart w:id="0" w:name="_GoBack"/>
      <w:bookmarkEnd w:id="0"/>
      <w:r>
        <w:t>AR 6145(a)</w:t>
      </w:r>
    </w:p>
    <w:p w:rsidR="007753A1" w:rsidRDefault="007753A1" w:rsidP="007753A1">
      <w:pPr>
        <w:ind w:left="0" w:hanging="2"/>
      </w:pPr>
    </w:p>
    <w:p w:rsidR="007753A1" w:rsidRDefault="007753A1" w:rsidP="007753A1">
      <w:pPr>
        <w:ind w:left="0" w:hanging="2"/>
        <w:rPr>
          <w:b/>
        </w:rPr>
      </w:pPr>
      <w:r>
        <w:rPr>
          <w:b/>
        </w:rPr>
        <w:t>Instruction</w:t>
      </w:r>
    </w:p>
    <w:p w:rsidR="007753A1" w:rsidRDefault="007753A1" w:rsidP="007753A1">
      <w:pPr>
        <w:ind w:left="0" w:hanging="2"/>
        <w:rPr>
          <w:b/>
        </w:rPr>
      </w:pPr>
    </w:p>
    <w:p w:rsidR="007753A1" w:rsidRDefault="007753A1" w:rsidP="007753A1">
      <w:pPr>
        <w:ind w:left="0" w:hanging="2"/>
        <w:rPr>
          <w:b/>
        </w:rPr>
      </w:pPr>
      <w:r>
        <w:rPr>
          <w:b/>
        </w:rPr>
        <w:t>EXTRACURRICULAR AND COCURRICULAR ACTIVITIES</w:t>
      </w:r>
    </w:p>
    <w:p w:rsidR="007753A1" w:rsidRDefault="007753A1" w:rsidP="007753A1">
      <w:pPr>
        <w:ind w:left="0" w:hanging="2"/>
      </w:pPr>
    </w:p>
    <w:p w:rsidR="007753A1" w:rsidRDefault="007753A1" w:rsidP="007753A1">
      <w:pPr>
        <w:ind w:left="0" w:hanging="2"/>
      </w:pPr>
    </w:p>
    <w:p w:rsidR="007753A1" w:rsidRDefault="007753A1" w:rsidP="007753A1">
      <w:pPr>
        <w:ind w:left="0" w:hanging="2"/>
        <w:rPr>
          <w:b/>
        </w:rPr>
      </w:pPr>
      <w:r>
        <w:rPr>
          <w:b/>
        </w:rPr>
        <w:t>Definitions</w:t>
      </w:r>
    </w:p>
    <w:p w:rsidR="007753A1" w:rsidRDefault="007753A1" w:rsidP="007753A1">
      <w:pPr>
        <w:ind w:left="0" w:hanging="2"/>
      </w:pPr>
    </w:p>
    <w:p w:rsidR="007753A1" w:rsidRDefault="007753A1" w:rsidP="007753A1">
      <w:pPr>
        <w:ind w:left="0" w:hanging="2"/>
      </w:pPr>
      <w:r>
        <w:t xml:space="preserve">For purposes of applying eligibility criteria for student participation, extracurricular and </w:t>
      </w:r>
      <w:proofErr w:type="spellStart"/>
      <w:r>
        <w:t>cocurricular</w:t>
      </w:r>
      <w:proofErr w:type="spellEnd"/>
      <w:r>
        <w:t xml:space="preserve"> activities </w:t>
      </w:r>
      <w:proofErr w:type="gramStart"/>
      <w:r>
        <w:t>shall be defined</w:t>
      </w:r>
      <w:proofErr w:type="gramEnd"/>
      <w:r>
        <w:t xml:space="preserve"> as follows:  (Education Code 35160.5)</w:t>
      </w:r>
    </w:p>
    <w:p w:rsidR="007753A1" w:rsidRDefault="007753A1" w:rsidP="007753A1">
      <w:pPr>
        <w:ind w:left="0" w:hanging="2"/>
      </w:pPr>
    </w:p>
    <w:p w:rsidR="007753A1" w:rsidRDefault="007753A1" w:rsidP="007753A1">
      <w:pPr>
        <w:ind w:left="0" w:hanging="2"/>
      </w:pPr>
      <w:r>
        <w:t>1.</w:t>
      </w:r>
      <w:r>
        <w:tab/>
      </w:r>
      <w:r>
        <w:rPr>
          <w:i/>
        </w:rPr>
        <w:t xml:space="preserve">Extracurricular activities </w:t>
      </w:r>
      <w:r>
        <w:t>are not part of the regular school curriculum, are not graded, do not offer credit, do not take place during classroom time, and have all of the following characteristics:</w:t>
      </w:r>
    </w:p>
    <w:p w:rsidR="007753A1" w:rsidRDefault="007753A1" w:rsidP="007753A1">
      <w:pPr>
        <w:ind w:left="0" w:hanging="2"/>
        <w:rPr>
          <w:sz w:val="20"/>
          <w:szCs w:val="20"/>
        </w:rPr>
      </w:pPr>
    </w:p>
    <w:p w:rsidR="007753A1" w:rsidRDefault="007753A1" w:rsidP="007753A1">
      <w:pPr>
        <w:ind w:left="0" w:hanging="2"/>
      </w:pPr>
      <w:r>
        <w:t>a.</w:t>
      </w:r>
      <w:r>
        <w:tab/>
        <w:t xml:space="preserve">The program </w:t>
      </w:r>
      <w:proofErr w:type="gramStart"/>
      <w:r>
        <w:t>is supervised or financed by the school district</w:t>
      </w:r>
      <w:proofErr w:type="gramEnd"/>
      <w:r>
        <w:t>.</w:t>
      </w:r>
    </w:p>
    <w:p w:rsidR="007753A1" w:rsidRDefault="007753A1" w:rsidP="007753A1">
      <w:pPr>
        <w:ind w:left="0" w:hanging="2"/>
      </w:pPr>
      <w:r>
        <w:t>b.</w:t>
      </w:r>
      <w:r>
        <w:tab/>
        <w:t>Students participating in the program represent the school district.</w:t>
      </w:r>
    </w:p>
    <w:p w:rsidR="007753A1" w:rsidRDefault="007753A1" w:rsidP="007753A1">
      <w:pPr>
        <w:ind w:left="0" w:hanging="2"/>
      </w:pPr>
      <w:r>
        <w:t>c.</w:t>
      </w:r>
      <w:r>
        <w:tab/>
        <w:t>Students exercise some degree of freedom in the selection, planning, or control of the program.</w:t>
      </w:r>
    </w:p>
    <w:p w:rsidR="007753A1" w:rsidRDefault="007753A1" w:rsidP="007753A1">
      <w:pPr>
        <w:ind w:left="0" w:hanging="2"/>
      </w:pPr>
      <w:r>
        <w:t>d.</w:t>
      </w:r>
      <w:r>
        <w:tab/>
        <w:t>The program includes both preparation for performance and performance before an audience or spectators.</w:t>
      </w:r>
    </w:p>
    <w:p w:rsidR="007753A1" w:rsidRDefault="007753A1" w:rsidP="007753A1">
      <w:pPr>
        <w:ind w:left="0" w:hanging="2"/>
      </w:pPr>
    </w:p>
    <w:p w:rsidR="007753A1" w:rsidRDefault="007753A1" w:rsidP="007753A1">
      <w:pPr>
        <w:ind w:left="0" w:hanging="2"/>
      </w:pPr>
      <w:r>
        <w:t>2.</w:t>
      </w:r>
      <w:r>
        <w:tab/>
      </w:r>
      <w:proofErr w:type="spellStart"/>
      <w:r>
        <w:rPr>
          <w:i/>
        </w:rPr>
        <w:t>Co Curricular</w:t>
      </w:r>
      <w:proofErr w:type="spellEnd"/>
      <w:r>
        <w:rPr>
          <w:i/>
        </w:rPr>
        <w:t xml:space="preserve"> activities</w:t>
      </w:r>
      <w:r>
        <w:t xml:space="preserve"> are programs that may be associated with the curriculum in a regular classroom.</w:t>
      </w:r>
    </w:p>
    <w:p w:rsidR="007753A1" w:rsidRDefault="007753A1" w:rsidP="007753A1">
      <w:pPr>
        <w:ind w:left="0" w:hanging="2"/>
      </w:pPr>
    </w:p>
    <w:p w:rsidR="007753A1" w:rsidRDefault="007753A1" w:rsidP="007753A1">
      <w:pPr>
        <w:ind w:left="0" w:hanging="2"/>
      </w:pPr>
      <w:r>
        <w:t xml:space="preserve">An activity is not an extracurricular or </w:t>
      </w:r>
      <w:proofErr w:type="spellStart"/>
      <w:r>
        <w:t>co curricular</w:t>
      </w:r>
      <w:proofErr w:type="spellEnd"/>
      <w:r>
        <w:t xml:space="preserve"> activity if either of the following conditions applies:  (Education Code 35160.5)</w:t>
      </w:r>
    </w:p>
    <w:p w:rsidR="007753A1" w:rsidRDefault="007753A1" w:rsidP="007753A1">
      <w:pPr>
        <w:ind w:left="0" w:hanging="2"/>
      </w:pPr>
    </w:p>
    <w:p w:rsidR="007753A1" w:rsidRDefault="007753A1" w:rsidP="007753A1">
      <w:pPr>
        <w:ind w:left="0" w:hanging="2"/>
      </w:pPr>
      <w:r>
        <w:t>1.</w:t>
      </w:r>
      <w:r>
        <w:tab/>
        <w:t xml:space="preserve">It is a teacher-graded or required program or activity for a </w:t>
      </w:r>
      <w:proofErr w:type="gramStart"/>
      <w:r>
        <w:t>course which</w:t>
      </w:r>
      <w:proofErr w:type="gramEnd"/>
      <w:r>
        <w:t xml:space="preserve"> satisfies the entrance requirements for admission to the California State University or the University of California.</w:t>
      </w:r>
    </w:p>
    <w:p w:rsidR="007753A1" w:rsidRDefault="007753A1" w:rsidP="007753A1">
      <w:pPr>
        <w:ind w:left="0" w:hanging="2"/>
      </w:pPr>
    </w:p>
    <w:p w:rsidR="007753A1" w:rsidRDefault="007753A1" w:rsidP="007753A1">
      <w:pPr>
        <w:ind w:left="0" w:hanging="2"/>
        <w:rPr>
          <w:i/>
          <w:sz w:val="20"/>
          <w:szCs w:val="20"/>
        </w:rPr>
      </w:pPr>
      <w:r>
        <w:rPr>
          <w:i/>
          <w:sz w:val="20"/>
          <w:szCs w:val="20"/>
        </w:rPr>
        <w:t>(cf. 6143 - Courses of Study)</w:t>
      </w:r>
    </w:p>
    <w:p w:rsidR="007753A1" w:rsidRDefault="007753A1" w:rsidP="007753A1">
      <w:pPr>
        <w:ind w:left="0" w:hanging="2"/>
      </w:pPr>
    </w:p>
    <w:p w:rsidR="007753A1" w:rsidRDefault="007753A1" w:rsidP="007753A1">
      <w:pPr>
        <w:ind w:left="0" w:hanging="2"/>
      </w:pPr>
      <w:r>
        <w:t>2.</w:t>
      </w:r>
      <w:r>
        <w:tab/>
        <w:t>It is a program that has as its primary goal the improvement of academic or educational achievement of students.</w:t>
      </w:r>
    </w:p>
    <w:p w:rsidR="007753A1" w:rsidRDefault="007753A1" w:rsidP="007753A1">
      <w:pPr>
        <w:ind w:left="0" w:hanging="2"/>
      </w:pPr>
    </w:p>
    <w:p w:rsidR="007753A1" w:rsidRDefault="007753A1" w:rsidP="007753A1">
      <w:pPr>
        <w:ind w:left="0" w:hanging="2"/>
        <w:rPr>
          <w:b/>
        </w:rPr>
      </w:pPr>
      <w:r>
        <w:rPr>
          <w:b/>
        </w:rPr>
        <w:t>Eligibility Requirements</w:t>
      </w:r>
    </w:p>
    <w:p w:rsidR="007753A1" w:rsidRDefault="007753A1" w:rsidP="007753A1">
      <w:pPr>
        <w:ind w:left="0" w:hanging="2"/>
      </w:pPr>
    </w:p>
    <w:p w:rsidR="007753A1" w:rsidRDefault="007753A1" w:rsidP="007753A1">
      <w:pPr>
        <w:ind w:left="0" w:hanging="2"/>
      </w:pPr>
      <w:r>
        <w:t xml:space="preserve">The grade point average (GPA) used to determine eligibility for extracurricular and </w:t>
      </w:r>
      <w:proofErr w:type="spellStart"/>
      <w:r>
        <w:t>cocurricular</w:t>
      </w:r>
      <w:proofErr w:type="spellEnd"/>
      <w:r>
        <w:t xml:space="preserve"> activities </w:t>
      </w:r>
      <w:proofErr w:type="gramStart"/>
      <w:r>
        <w:t>shall</w:t>
      </w:r>
      <w:proofErr w:type="gramEnd"/>
      <w:r>
        <w:t xml:space="preserve"> be based on grades of the last previous grading period during which the student attended class at least a majority of the time.  If a student was not in attendance for all, or a majority of, the grading period due to absences excused by the school for reasons such as serious illness or injury, approved travel, or work, the GPA used to determine eligibility shall be the grading period immediately prior to the excluded grading period(s). (Education Code 35160.5)</w:t>
      </w:r>
    </w:p>
    <w:p w:rsidR="007753A1" w:rsidRDefault="007753A1" w:rsidP="007753A1">
      <w:pPr>
        <w:ind w:left="0" w:hanging="2"/>
      </w:pPr>
    </w:p>
    <w:p w:rsidR="007753A1" w:rsidRDefault="007753A1" w:rsidP="007753A1">
      <w:pPr>
        <w:ind w:left="0" w:hanging="2"/>
        <w:rPr>
          <w:i/>
          <w:sz w:val="20"/>
          <w:szCs w:val="20"/>
        </w:rPr>
      </w:pPr>
      <w:r>
        <w:rPr>
          <w:i/>
          <w:sz w:val="20"/>
          <w:szCs w:val="20"/>
        </w:rPr>
        <w:t>(cf. 5113 - Absences and Excuses)</w:t>
      </w:r>
    </w:p>
    <w:p w:rsidR="007753A1" w:rsidRDefault="007753A1" w:rsidP="007753A1">
      <w:pPr>
        <w:ind w:left="0" w:hanging="2"/>
      </w:pPr>
      <w:r>
        <w:tab/>
      </w:r>
    </w:p>
    <w:p w:rsidR="007753A1" w:rsidRDefault="007753A1" w:rsidP="007753A1">
      <w:pPr>
        <w:ind w:left="0" w:hanging="2"/>
      </w:pPr>
      <w:r>
        <w:lastRenderedPageBreak/>
        <w:tab/>
      </w:r>
      <w:r>
        <w:tab/>
      </w:r>
      <w:r>
        <w:tab/>
      </w:r>
      <w:r>
        <w:tab/>
      </w:r>
      <w:r>
        <w:tab/>
      </w:r>
      <w:r>
        <w:tab/>
      </w:r>
      <w:r>
        <w:tab/>
      </w:r>
      <w:r>
        <w:tab/>
      </w:r>
      <w:r>
        <w:tab/>
      </w:r>
      <w:r>
        <w:tab/>
      </w:r>
      <w:r>
        <w:tab/>
      </w:r>
      <w:r>
        <w:t>AR 6145(b)</w:t>
      </w:r>
    </w:p>
    <w:p w:rsidR="007753A1" w:rsidRDefault="007753A1" w:rsidP="007753A1">
      <w:pPr>
        <w:ind w:left="0" w:hanging="2"/>
      </w:pPr>
    </w:p>
    <w:p w:rsidR="007753A1" w:rsidRDefault="007753A1" w:rsidP="007753A1">
      <w:pPr>
        <w:ind w:left="0" w:hanging="2"/>
      </w:pPr>
    </w:p>
    <w:p w:rsidR="007753A1" w:rsidRDefault="007753A1" w:rsidP="007753A1">
      <w:pPr>
        <w:ind w:left="0" w:hanging="2"/>
      </w:pPr>
      <w:r>
        <w:rPr>
          <w:b/>
        </w:rPr>
        <w:t xml:space="preserve">EXTRACURRICULAR AND COCURRICULAR </w:t>
      </w:r>
      <w:proofErr w:type="gramStart"/>
      <w:r>
        <w:rPr>
          <w:b/>
        </w:rPr>
        <w:t>ACTIVITIES</w:t>
      </w:r>
      <w:r>
        <w:t xml:space="preserve">  (</w:t>
      </w:r>
      <w:proofErr w:type="gramEnd"/>
      <w:r>
        <w:t>continued)</w:t>
      </w:r>
    </w:p>
    <w:p w:rsidR="007753A1" w:rsidRDefault="007753A1" w:rsidP="007753A1">
      <w:pPr>
        <w:ind w:left="0" w:hanging="2"/>
      </w:pPr>
    </w:p>
    <w:p w:rsidR="007753A1" w:rsidRDefault="007753A1" w:rsidP="007753A1">
      <w:pPr>
        <w:ind w:left="0" w:hanging="2"/>
      </w:pPr>
      <w:r>
        <w:t xml:space="preserve">When a student becomes ineligible to participate in extracurricular or </w:t>
      </w:r>
      <w:proofErr w:type="spellStart"/>
      <w:r>
        <w:t>co curricular</w:t>
      </w:r>
      <w:proofErr w:type="spellEnd"/>
      <w:r>
        <w:t xml:space="preserve"> activities in the upcoming grading period, or when he/she is subject to probation, the principal or designee shall provide written notice to the student and his/her parent/guardian.</w:t>
      </w:r>
    </w:p>
    <w:p w:rsidR="007753A1" w:rsidRDefault="007753A1" w:rsidP="007753A1">
      <w:pPr>
        <w:ind w:left="0" w:hanging="2"/>
      </w:pPr>
    </w:p>
    <w:p w:rsidR="007753A1" w:rsidRDefault="007753A1" w:rsidP="007753A1">
      <w:pPr>
        <w:ind w:left="0" w:hanging="2"/>
        <w:rPr>
          <w:b/>
        </w:rPr>
      </w:pPr>
      <w:r>
        <w:rPr>
          <w:b/>
        </w:rPr>
        <w:t>Supervision</w:t>
      </w:r>
    </w:p>
    <w:p w:rsidR="007753A1" w:rsidRDefault="007753A1" w:rsidP="007753A1">
      <w:pPr>
        <w:ind w:left="0" w:hanging="2"/>
      </w:pPr>
    </w:p>
    <w:p w:rsidR="007753A1" w:rsidRDefault="007753A1" w:rsidP="007753A1">
      <w:pPr>
        <w:ind w:left="0" w:hanging="2"/>
      </w:pPr>
      <w:r>
        <w:t xml:space="preserve">All extracurricular activities conducted under the name or auspices of a district school or any class or organization of the school, regardless of where the activities </w:t>
      </w:r>
      <w:proofErr w:type="gramStart"/>
      <w:r>
        <w:t>are held</w:t>
      </w:r>
      <w:proofErr w:type="gramEnd"/>
      <w:r>
        <w:t>, shall be under the direct supervision of certificated employees.  (</w:t>
      </w:r>
      <w:proofErr w:type="gramStart"/>
      <w:r>
        <w:t>5</w:t>
      </w:r>
      <w:proofErr w:type="gramEnd"/>
      <w:r>
        <w:t xml:space="preserve"> CCR 5531)</w:t>
      </w:r>
    </w:p>
    <w:p w:rsidR="007753A1" w:rsidRDefault="007753A1" w:rsidP="007753A1">
      <w:pPr>
        <w:ind w:left="0" w:hanging="2"/>
      </w:pPr>
    </w:p>
    <w:p w:rsidR="007753A1" w:rsidRDefault="007753A1" w:rsidP="007753A1">
      <w:pPr>
        <w:ind w:left="0" w:hanging="2"/>
      </w:pPr>
      <w:r>
        <w:t xml:space="preserve">Any </w:t>
      </w:r>
      <w:proofErr w:type="spellStart"/>
      <w:r>
        <w:t>non certificated</w:t>
      </w:r>
      <w:proofErr w:type="spellEnd"/>
      <w:r>
        <w:t xml:space="preserve"> person working with students in a district-sponsored extracurricular student activity program shall possess an Activity Supervisor Clearance Certificate from the Commission on Teacher Credentialing or shall have cleared a Department of Justice and Federal Bureau of Investigation criminal background check prior to beginning his/her duties, in accordance with BP 4127/4227/4327 - Temporary Athletic Team Coaches.  (Education Code 49024)</w:t>
      </w:r>
    </w:p>
    <w:p w:rsidR="007753A1" w:rsidRDefault="007753A1" w:rsidP="007753A1">
      <w:pPr>
        <w:ind w:left="0" w:hanging="2"/>
      </w:pPr>
    </w:p>
    <w:p w:rsidR="007753A1" w:rsidRDefault="007753A1" w:rsidP="007753A1">
      <w:pPr>
        <w:ind w:left="0" w:hanging="2"/>
        <w:rPr>
          <w:i/>
          <w:sz w:val="20"/>
          <w:szCs w:val="20"/>
        </w:rPr>
      </w:pPr>
      <w:r>
        <w:rPr>
          <w:i/>
          <w:sz w:val="20"/>
          <w:szCs w:val="20"/>
        </w:rPr>
        <w:t>(cf. 1240 - Volunteer Assistance)</w:t>
      </w:r>
    </w:p>
    <w:p w:rsidR="007753A1" w:rsidRDefault="007753A1" w:rsidP="007753A1">
      <w:pPr>
        <w:ind w:left="0" w:hanging="2"/>
        <w:rPr>
          <w:i/>
          <w:sz w:val="20"/>
          <w:szCs w:val="20"/>
        </w:rPr>
      </w:pPr>
      <w:r>
        <w:rPr>
          <w:i/>
          <w:sz w:val="20"/>
          <w:szCs w:val="20"/>
        </w:rPr>
        <w:t>(cf. 4127/4227/4327 - Temporary Athletic Team Coaches)</w:t>
      </w:r>
    </w:p>
    <w:p w:rsidR="007753A1" w:rsidRDefault="007753A1" w:rsidP="007753A1">
      <w:pPr>
        <w:ind w:left="0" w:hanging="2"/>
        <w:rPr>
          <w:i/>
          <w:sz w:val="20"/>
          <w:szCs w:val="20"/>
        </w:rPr>
      </w:pPr>
      <w:r>
        <w:rPr>
          <w:i/>
          <w:sz w:val="20"/>
          <w:szCs w:val="20"/>
        </w:rPr>
        <w:t>(cf. 4212.5 - Criminal Record Check)</w:t>
      </w: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p>
    <w:p w:rsidR="007753A1" w:rsidRDefault="007753A1" w:rsidP="007753A1">
      <w:pPr>
        <w:ind w:left="0" w:hanging="2"/>
      </w:pPr>
      <w:r>
        <w:t>Regulation</w:t>
      </w:r>
      <w:r>
        <w:tab/>
      </w:r>
      <w:r>
        <w:rPr>
          <w:b/>
        </w:rPr>
        <w:t>WINSHIP-ROBBINS ELEMENTARY SCHOOL DISTRICT</w:t>
      </w:r>
    </w:p>
    <w:p w:rsidR="007753A1" w:rsidRDefault="007753A1" w:rsidP="007753A1">
      <w:pPr>
        <w:ind w:left="0" w:hanging="2"/>
      </w:pPr>
      <w:proofErr w:type="gramStart"/>
      <w:r>
        <w:t>approved</w:t>
      </w:r>
      <w:proofErr w:type="gramEnd"/>
      <w:r>
        <w:t>: May 6, 2020</w:t>
      </w:r>
      <w:r>
        <w:tab/>
        <w:t>Robbins, California</w:t>
      </w:r>
    </w:p>
    <w:p w:rsidR="007753A1" w:rsidRDefault="007753A1" w:rsidP="007753A1">
      <w:pPr>
        <w:widowControl w:val="0"/>
        <w:ind w:left="0" w:hanging="2"/>
      </w:pPr>
    </w:p>
    <w:p w:rsidR="008D3E7B" w:rsidRPr="0044147F" w:rsidRDefault="008D3E7B" w:rsidP="007753A1">
      <w:pPr>
        <w:ind w:left="0" w:hanging="2"/>
      </w:pPr>
    </w:p>
    <w:sectPr w:rsidR="008D3E7B" w:rsidRPr="0044147F">
      <w:headerReference w:type="default" r:id="rId5"/>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2C5" w:rsidRDefault="007753A1">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356F7"/>
    <w:multiLevelType w:val="multilevel"/>
    <w:tmpl w:val="366E8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377305"/>
    <w:multiLevelType w:val="multilevel"/>
    <w:tmpl w:val="980C90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3B53220F"/>
    <w:multiLevelType w:val="hybridMultilevel"/>
    <w:tmpl w:val="24DC855E"/>
    <w:lvl w:ilvl="0" w:tplc="88ACC49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49300AC9"/>
    <w:multiLevelType w:val="hybridMultilevel"/>
    <w:tmpl w:val="137A6B8A"/>
    <w:lvl w:ilvl="0" w:tplc="188859C4">
      <w:start w:val="1"/>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BC05DF"/>
    <w:multiLevelType w:val="multilevel"/>
    <w:tmpl w:val="EFE861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E144857"/>
    <w:multiLevelType w:val="multilevel"/>
    <w:tmpl w:val="E32CBF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71C613B2"/>
    <w:multiLevelType w:val="hybridMultilevel"/>
    <w:tmpl w:val="8AF2F256"/>
    <w:lvl w:ilvl="0" w:tplc="B1688F44">
      <w:start w:val="1"/>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9A669E"/>
    <w:multiLevelType w:val="multilevel"/>
    <w:tmpl w:val="0FC43B4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7DA74AFA"/>
    <w:multiLevelType w:val="multilevel"/>
    <w:tmpl w:val="24DEA130"/>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2"/>
  </w:num>
  <w:num w:numId="2">
    <w:abstractNumId w:val="5"/>
  </w:num>
  <w:num w:numId="3">
    <w:abstractNumId w:val="7"/>
  </w:num>
  <w:num w:numId="4">
    <w:abstractNumId w:val="4"/>
  </w:num>
  <w:num w:numId="5">
    <w:abstractNumId w:val="8"/>
  </w:num>
  <w:num w:numId="6">
    <w:abstractNumId w:val="1"/>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C1"/>
    <w:rsid w:val="000368D0"/>
    <w:rsid w:val="003208E6"/>
    <w:rsid w:val="0044147F"/>
    <w:rsid w:val="005E2696"/>
    <w:rsid w:val="007753A1"/>
    <w:rsid w:val="008D3E7B"/>
    <w:rsid w:val="0097007C"/>
    <w:rsid w:val="00993ACA"/>
    <w:rsid w:val="00AE3771"/>
    <w:rsid w:val="00C557DD"/>
    <w:rsid w:val="00C92A2A"/>
    <w:rsid w:val="00D0756E"/>
    <w:rsid w:val="00F307C1"/>
    <w:rsid w:val="00FB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7CD4"/>
  <w15:chartTrackingRefBased/>
  <w15:docId w15:val="{6009AD62-F40B-41D8-B8E1-E324887A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07C1"/>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2023-01-19T19:14:00Z</dcterms:created>
  <dcterms:modified xsi:type="dcterms:W3CDTF">2023-01-19T19:14:00Z</dcterms:modified>
</cp:coreProperties>
</file>