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rPr>
      </w:pPr>
      <w:r w:rsidDel="00000000" w:rsidR="00000000" w:rsidRPr="00000000">
        <w:rPr>
          <w:b w:val="1"/>
          <w:bCs w:val="1"/>
          <w:rtl w:val="0"/>
        </w:rPr>
        <w:t xml:space="preserve">Student Name:</w:t>
        <w:tab/>
        <w:tab/>
        <w:tab/>
        <w:tab/>
        <w:tab/>
        <w:t xml:space="preserve">Grade:</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i w:val="1"/>
          <w:iCs w:val="1"/>
        </w:rPr>
      </w:pPr>
      <w:r w:rsidDel="00000000" w:rsidR="00000000" w:rsidRPr="00000000">
        <w:rPr>
          <w:i w:val="1"/>
          <w:iCs w:val="1"/>
          <w:rtl w:val="0"/>
        </w:rPr>
        <w:t xml:space="preserve">Please list the private schools that your child will be applying to, as well as the staff members who will need to write recommendations. Indicate “Yes” or “No” if the recommendation form will be delegated through Ravenna.</w:t>
      </w:r>
    </w:p>
    <w:p w:rsidR="00000000" w:rsidDel="00000000" w:rsidP="00000000" w:rsidRDefault="00000000" w:rsidRPr="00000000" w14:paraId="00000004">
      <w:pPr>
        <w:pageBreakBefore w:val="0"/>
        <w:rPr/>
      </w:pPr>
      <w:r w:rsidDel="00000000" w:rsidR="00000000" w:rsidRPr="00000000">
        <w:rPr>
          <w:rtl w:val="0"/>
        </w:rPr>
      </w:r>
    </w:p>
    <w:tbl>
      <w:tblPr>
        <w:tblStyle w:val="Table1"/>
        <w:tblW w:w="91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68"/>
        <w:gridCol w:w="4230"/>
        <w:gridCol w:w="1710"/>
        <w:tblGridChange w:id="0">
          <w:tblGrid>
            <w:gridCol w:w="3168"/>
            <w:gridCol w:w="4230"/>
            <w:gridCol w:w="1710"/>
          </w:tblGrid>
        </w:tblGridChange>
      </w:tblGrid>
      <w:tr>
        <w:trPr>
          <w:cantSplit w:val="0"/>
          <w:tblHeader w:val="0"/>
        </w:trPr>
        <w:tc>
          <w:tcPr/>
          <w:p w:rsidR="00000000" w:rsidDel="00000000" w:rsidP="00000000" w:rsidRDefault="00000000" w:rsidRPr="00000000" w14:paraId="00000005">
            <w:pPr>
              <w:pageBreakBefore w:val="0"/>
              <w:jc w:val="center"/>
              <w:rPr/>
            </w:pPr>
            <w:r w:rsidDel="00000000" w:rsidR="00000000" w:rsidRPr="00000000">
              <w:rPr>
                <w:rtl w:val="0"/>
              </w:rPr>
              <w:t xml:space="preserve">School</w:t>
            </w:r>
          </w:p>
        </w:tc>
        <w:tc>
          <w:tcPr/>
          <w:p w:rsidR="00000000" w:rsidDel="00000000" w:rsidP="00000000" w:rsidRDefault="00000000" w:rsidRPr="00000000" w14:paraId="00000006">
            <w:pPr>
              <w:pageBreakBefore w:val="0"/>
              <w:jc w:val="center"/>
              <w:rPr/>
            </w:pPr>
            <w:r w:rsidDel="00000000" w:rsidR="00000000" w:rsidRPr="00000000">
              <w:rPr>
                <w:rtl w:val="0"/>
              </w:rPr>
              <w:t xml:space="preserve">Teacher/Admin</w:t>
            </w:r>
          </w:p>
        </w:tc>
        <w:tc>
          <w:tcPr/>
          <w:p w:rsidR="00000000" w:rsidDel="00000000" w:rsidP="00000000" w:rsidRDefault="00000000" w:rsidRPr="00000000" w14:paraId="00000007">
            <w:pPr>
              <w:pageBreakBefore w:val="0"/>
              <w:rPr/>
            </w:pPr>
            <w:r w:rsidDel="00000000" w:rsidR="00000000" w:rsidRPr="00000000">
              <w:rPr>
                <w:rtl w:val="0"/>
              </w:rPr>
              <w:t xml:space="preserve">Ravenna(Y/N)</w:t>
            </w:r>
          </w:p>
        </w:tc>
      </w:tr>
      <w:tr>
        <w:trPr>
          <w:cantSplit w:val="0"/>
          <w:trHeight w:val="340" w:hRule="atLeast"/>
          <w:tblHeader w:val="0"/>
        </w:trPr>
        <w:tc>
          <w:tcPr>
            <w:vAlign w:val="center"/>
          </w:tcPr>
          <w:p w:rsidR="00000000" w:rsidDel="00000000" w:rsidP="00000000" w:rsidRDefault="00000000" w:rsidRPr="00000000" w14:paraId="00000008">
            <w:pPr>
              <w:pageBreakBefore w:val="0"/>
              <w:rPr/>
            </w:pPr>
            <w:r w:rsidDel="00000000" w:rsidR="00000000" w:rsidRPr="00000000">
              <w:rPr>
                <w:rtl w:val="0"/>
              </w:rPr>
              <w:t xml:space="preserve">1.</w:t>
            </w:r>
          </w:p>
        </w:tc>
        <w:tc>
          <w:tcPr>
            <w:vAlign w:val="center"/>
          </w:tcPr>
          <w:p w:rsidR="00000000" w:rsidDel="00000000" w:rsidP="00000000" w:rsidRDefault="00000000" w:rsidRPr="00000000" w14:paraId="00000009">
            <w:pPr>
              <w:pageBreakBefore w:val="0"/>
              <w:rPr/>
            </w:pPr>
            <w:r w:rsidDel="00000000" w:rsidR="00000000" w:rsidRPr="00000000">
              <w:rPr>
                <w:rtl w:val="0"/>
              </w:rPr>
            </w:r>
          </w:p>
        </w:tc>
        <w:tc>
          <w:tcPr>
            <w:vAlign w:val="center"/>
          </w:tcPr>
          <w:p w:rsidR="00000000" w:rsidDel="00000000" w:rsidP="00000000" w:rsidRDefault="00000000" w:rsidRPr="00000000" w14:paraId="0000000A">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0B">
            <w:pPr>
              <w:pageBreakBefore w:val="0"/>
              <w:rPr/>
            </w:pPr>
            <w:r w:rsidDel="00000000" w:rsidR="00000000" w:rsidRPr="00000000">
              <w:rPr>
                <w:rtl w:val="0"/>
              </w:rPr>
            </w:r>
          </w:p>
        </w:tc>
        <w:tc>
          <w:tcPr>
            <w:vAlign w:val="center"/>
          </w:tcPr>
          <w:p w:rsidR="00000000" w:rsidDel="00000000" w:rsidP="00000000" w:rsidRDefault="00000000" w:rsidRPr="00000000" w14:paraId="0000000C">
            <w:pPr>
              <w:pageBreakBefore w:val="0"/>
              <w:rPr/>
            </w:pPr>
            <w:r w:rsidDel="00000000" w:rsidR="00000000" w:rsidRPr="00000000">
              <w:rPr>
                <w:rtl w:val="0"/>
              </w:rPr>
            </w:r>
          </w:p>
        </w:tc>
        <w:tc>
          <w:tcPr>
            <w:vAlign w:val="center"/>
          </w:tcPr>
          <w:p w:rsidR="00000000" w:rsidDel="00000000" w:rsidP="00000000" w:rsidRDefault="00000000" w:rsidRPr="00000000" w14:paraId="0000000D">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0E">
            <w:pPr>
              <w:pageBreakBefore w:val="0"/>
              <w:rPr/>
            </w:pPr>
            <w:r w:rsidDel="00000000" w:rsidR="00000000" w:rsidRPr="00000000">
              <w:rPr>
                <w:rtl w:val="0"/>
              </w:rPr>
            </w:r>
          </w:p>
        </w:tc>
        <w:tc>
          <w:tcPr>
            <w:vAlign w:val="center"/>
          </w:tcPr>
          <w:p w:rsidR="00000000" w:rsidDel="00000000" w:rsidP="00000000" w:rsidRDefault="00000000" w:rsidRPr="00000000" w14:paraId="0000000F">
            <w:pPr>
              <w:pageBreakBefore w:val="0"/>
              <w:rPr/>
            </w:pPr>
            <w:r w:rsidDel="00000000" w:rsidR="00000000" w:rsidRPr="00000000">
              <w:rPr>
                <w:rtl w:val="0"/>
              </w:rPr>
            </w:r>
          </w:p>
        </w:tc>
        <w:tc>
          <w:tcPr>
            <w:vAlign w:val="center"/>
          </w:tcPr>
          <w:p w:rsidR="00000000" w:rsidDel="00000000" w:rsidP="00000000" w:rsidRDefault="00000000" w:rsidRPr="00000000" w14:paraId="00000010">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11">
            <w:pPr>
              <w:pageBreakBefore w:val="0"/>
              <w:rPr/>
            </w:pPr>
            <w:r w:rsidDel="00000000" w:rsidR="00000000" w:rsidRPr="00000000">
              <w:rPr>
                <w:rtl w:val="0"/>
              </w:rPr>
            </w:r>
          </w:p>
        </w:tc>
        <w:tc>
          <w:tcPr>
            <w:vAlign w:val="center"/>
          </w:tcPr>
          <w:p w:rsidR="00000000" w:rsidDel="00000000" w:rsidP="00000000" w:rsidRDefault="00000000" w:rsidRPr="00000000" w14:paraId="00000012">
            <w:pPr>
              <w:pageBreakBefore w:val="0"/>
              <w:rPr/>
            </w:pPr>
            <w:r w:rsidDel="00000000" w:rsidR="00000000" w:rsidRPr="00000000">
              <w:rPr>
                <w:rtl w:val="0"/>
              </w:rPr>
            </w:r>
          </w:p>
        </w:tc>
        <w:tc>
          <w:tcPr>
            <w:vAlign w:val="center"/>
          </w:tcPr>
          <w:p w:rsidR="00000000" w:rsidDel="00000000" w:rsidP="00000000" w:rsidRDefault="00000000" w:rsidRPr="00000000" w14:paraId="00000013">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14">
            <w:pPr>
              <w:pageBreakBefore w:val="0"/>
              <w:rPr/>
            </w:pPr>
            <w:r w:rsidDel="00000000" w:rsidR="00000000" w:rsidRPr="00000000">
              <w:rPr>
                <w:rtl w:val="0"/>
              </w:rPr>
            </w:r>
          </w:p>
        </w:tc>
        <w:tc>
          <w:tcPr>
            <w:vAlign w:val="center"/>
          </w:tcPr>
          <w:p w:rsidR="00000000" w:rsidDel="00000000" w:rsidP="00000000" w:rsidRDefault="00000000" w:rsidRPr="00000000" w14:paraId="00000015">
            <w:pPr>
              <w:pageBreakBefore w:val="0"/>
              <w:rPr/>
            </w:pPr>
            <w:r w:rsidDel="00000000" w:rsidR="00000000" w:rsidRPr="00000000">
              <w:rPr>
                <w:rtl w:val="0"/>
              </w:rPr>
            </w:r>
          </w:p>
        </w:tc>
        <w:tc>
          <w:tcPr>
            <w:vAlign w:val="center"/>
          </w:tcPr>
          <w:p w:rsidR="00000000" w:rsidDel="00000000" w:rsidP="00000000" w:rsidRDefault="00000000" w:rsidRPr="00000000" w14:paraId="00000016">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17">
            <w:pPr>
              <w:pageBreakBefore w:val="0"/>
              <w:rPr/>
            </w:pPr>
            <w:r w:rsidDel="00000000" w:rsidR="00000000" w:rsidRPr="00000000">
              <w:rPr>
                <w:rtl w:val="0"/>
              </w:rPr>
              <w:t xml:space="preserve">2.</w:t>
            </w:r>
          </w:p>
        </w:tc>
        <w:tc>
          <w:tcPr>
            <w:vAlign w:val="center"/>
          </w:tcPr>
          <w:p w:rsidR="00000000" w:rsidDel="00000000" w:rsidP="00000000" w:rsidRDefault="00000000" w:rsidRPr="00000000" w14:paraId="00000018">
            <w:pPr>
              <w:pageBreakBefore w:val="0"/>
              <w:rPr/>
            </w:pPr>
            <w:r w:rsidDel="00000000" w:rsidR="00000000" w:rsidRPr="00000000">
              <w:rPr>
                <w:rtl w:val="0"/>
              </w:rPr>
            </w:r>
          </w:p>
        </w:tc>
        <w:tc>
          <w:tcPr>
            <w:vAlign w:val="center"/>
          </w:tcPr>
          <w:p w:rsidR="00000000" w:rsidDel="00000000" w:rsidP="00000000" w:rsidRDefault="00000000" w:rsidRPr="00000000" w14:paraId="00000019">
            <w:pPr>
              <w:pageBreakBefore w:val="0"/>
              <w:rPr/>
            </w:pPr>
            <w:r w:rsidDel="00000000" w:rsidR="00000000" w:rsidRPr="00000000">
              <w:rPr>
                <w:rtl w:val="0"/>
              </w:rPr>
            </w:r>
          </w:p>
        </w:tc>
      </w:tr>
      <w:tr>
        <w:trPr>
          <w:cantSplit w:val="0"/>
          <w:trHeight w:val="60" w:hRule="atLeast"/>
          <w:tblHeader w:val="0"/>
        </w:trPr>
        <w:tc>
          <w:tcPr>
            <w:vAlign w:val="center"/>
          </w:tcPr>
          <w:p w:rsidR="00000000" w:rsidDel="00000000" w:rsidP="00000000" w:rsidRDefault="00000000" w:rsidRPr="00000000" w14:paraId="0000001A">
            <w:pPr>
              <w:pageBreakBefore w:val="0"/>
              <w:rPr/>
            </w:pPr>
            <w:r w:rsidDel="00000000" w:rsidR="00000000" w:rsidRPr="00000000">
              <w:rPr>
                <w:rtl w:val="0"/>
              </w:rPr>
            </w:r>
          </w:p>
        </w:tc>
        <w:tc>
          <w:tcPr>
            <w:vAlign w:val="center"/>
          </w:tcPr>
          <w:p w:rsidR="00000000" w:rsidDel="00000000" w:rsidP="00000000" w:rsidRDefault="00000000" w:rsidRPr="00000000" w14:paraId="0000001B">
            <w:pPr>
              <w:pageBreakBefore w:val="0"/>
              <w:rPr/>
            </w:pPr>
            <w:r w:rsidDel="00000000" w:rsidR="00000000" w:rsidRPr="00000000">
              <w:rPr>
                <w:rtl w:val="0"/>
              </w:rPr>
            </w:r>
          </w:p>
        </w:tc>
        <w:tc>
          <w:tcPr>
            <w:vAlign w:val="center"/>
          </w:tcPr>
          <w:p w:rsidR="00000000" w:rsidDel="00000000" w:rsidP="00000000" w:rsidRDefault="00000000" w:rsidRPr="00000000" w14:paraId="0000001C">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1D">
            <w:pPr>
              <w:pageBreakBefore w:val="0"/>
              <w:rPr/>
            </w:pPr>
            <w:r w:rsidDel="00000000" w:rsidR="00000000" w:rsidRPr="00000000">
              <w:rPr>
                <w:rtl w:val="0"/>
              </w:rPr>
            </w:r>
          </w:p>
        </w:tc>
        <w:tc>
          <w:tcPr>
            <w:vAlign w:val="center"/>
          </w:tcPr>
          <w:p w:rsidR="00000000" w:rsidDel="00000000" w:rsidP="00000000" w:rsidRDefault="00000000" w:rsidRPr="00000000" w14:paraId="0000001E">
            <w:pPr>
              <w:pageBreakBefore w:val="0"/>
              <w:rPr/>
            </w:pPr>
            <w:r w:rsidDel="00000000" w:rsidR="00000000" w:rsidRPr="00000000">
              <w:rPr>
                <w:rtl w:val="0"/>
              </w:rPr>
            </w:r>
          </w:p>
        </w:tc>
        <w:tc>
          <w:tcPr>
            <w:vAlign w:val="center"/>
          </w:tcPr>
          <w:p w:rsidR="00000000" w:rsidDel="00000000" w:rsidP="00000000" w:rsidRDefault="00000000" w:rsidRPr="00000000" w14:paraId="0000001F">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20">
            <w:pPr>
              <w:pageBreakBefore w:val="0"/>
              <w:rPr/>
            </w:pPr>
            <w:r w:rsidDel="00000000" w:rsidR="00000000" w:rsidRPr="00000000">
              <w:rPr>
                <w:rtl w:val="0"/>
              </w:rPr>
            </w:r>
          </w:p>
        </w:tc>
        <w:tc>
          <w:tcPr>
            <w:vAlign w:val="center"/>
          </w:tcPr>
          <w:p w:rsidR="00000000" w:rsidDel="00000000" w:rsidP="00000000" w:rsidRDefault="00000000" w:rsidRPr="00000000" w14:paraId="00000021">
            <w:pPr>
              <w:pageBreakBefore w:val="0"/>
              <w:rPr/>
            </w:pPr>
            <w:r w:rsidDel="00000000" w:rsidR="00000000" w:rsidRPr="00000000">
              <w:rPr>
                <w:rtl w:val="0"/>
              </w:rPr>
            </w:r>
          </w:p>
        </w:tc>
        <w:tc>
          <w:tcPr>
            <w:vAlign w:val="center"/>
          </w:tcPr>
          <w:p w:rsidR="00000000" w:rsidDel="00000000" w:rsidP="00000000" w:rsidRDefault="00000000" w:rsidRPr="00000000" w14:paraId="00000022">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23">
            <w:pPr>
              <w:pageBreakBefore w:val="0"/>
              <w:rPr/>
            </w:pPr>
            <w:r w:rsidDel="00000000" w:rsidR="00000000" w:rsidRPr="00000000">
              <w:rPr>
                <w:rtl w:val="0"/>
              </w:rPr>
            </w:r>
          </w:p>
        </w:tc>
        <w:tc>
          <w:tcPr>
            <w:vAlign w:val="center"/>
          </w:tcPr>
          <w:p w:rsidR="00000000" w:rsidDel="00000000" w:rsidP="00000000" w:rsidRDefault="00000000" w:rsidRPr="00000000" w14:paraId="00000024">
            <w:pPr>
              <w:pageBreakBefore w:val="0"/>
              <w:rPr/>
            </w:pPr>
            <w:r w:rsidDel="00000000" w:rsidR="00000000" w:rsidRPr="00000000">
              <w:rPr>
                <w:rtl w:val="0"/>
              </w:rPr>
            </w:r>
          </w:p>
        </w:tc>
        <w:tc>
          <w:tcPr>
            <w:vAlign w:val="center"/>
          </w:tcPr>
          <w:p w:rsidR="00000000" w:rsidDel="00000000" w:rsidP="00000000" w:rsidRDefault="00000000" w:rsidRPr="00000000" w14:paraId="00000025">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26">
            <w:pPr>
              <w:pageBreakBefore w:val="0"/>
              <w:rPr/>
            </w:pPr>
            <w:r w:rsidDel="00000000" w:rsidR="00000000" w:rsidRPr="00000000">
              <w:rPr>
                <w:rtl w:val="0"/>
              </w:rPr>
              <w:t xml:space="preserve">3.</w:t>
            </w:r>
          </w:p>
        </w:tc>
        <w:tc>
          <w:tcPr>
            <w:vAlign w:val="center"/>
          </w:tcPr>
          <w:p w:rsidR="00000000" w:rsidDel="00000000" w:rsidP="00000000" w:rsidRDefault="00000000" w:rsidRPr="00000000" w14:paraId="00000027">
            <w:pPr>
              <w:pageBreakBefore w:val="0"/>
              <w:rPr/>
            </w:pPr>
            <w:r w:rsidDel="00000000" w:rsidR="00000000" w:rsidRPr="00000000">
              <w:rPr>
                <w:rtl w:val="0"/>
              </w:rPr>
            </w:r>
          </w:p>
        </w:tc>
        <w:tc>
          <w:tcPr>
            <w:vAlign w:val="center"/>
          </w:tcPr>
          <w:p w:rsidR="00000000" w:rsidDel="00000000" w:rsidP="00000000" w:rsidRDefault="00000000" w:rsidRPr="00000000" w14:paraId="00000028">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29">
            <w:pPr>
              <w:pageBreakBefore w:val="0"/>
              <w:rPr/>
            </w:pPr>
            <w:r w:rsidDel="00000000" w:rsidR="00000000" w:rsidRPr="00000000">
              <w:rPr>
                <w:rtl w:val="0"/>
              </w:rPr>
            </w:r>
          </w:p>
        </w:tc>
        <w:tc>
          <w:tcPr>
            <w:vAlign w:val="center"/>
          </w:tcPr>
          <w:p w:rsidR="00000000" w:rsidDel="00000000" w:rsidP="00000000" w:rsidRDefault="00000000" w:rsidRPr="00000000" w14:paraId="0000002A">
            <w:pPr>
              <w:pageBreakBefore w:val="0"/>
              <w:rPr/>
            </w:pPr>
            <w:r w:rsidDel="00000000" w:rsidR="00000000" w:rsidRPr="00000000">
              <w:rPr>
                <w:rtl w:val="0"/>
              </w:rPr>
            </w:r>
          </w:p>
        </w:tc>
        <w:tc>
          <w:tcPr>
            <w:vAlign w:val="center"/>
          </w:tcPr>
          <w:p w:rsidR="00000000" w:rsidDel="00000000" w:rsidP="00000000" w:rsidRDefault="00000000" w:rsidRPr="00000000" w14:paraId="0000002B">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2C">
            <w:pPr>
              <w:pageBreakBefore w:val="0"/>
              <w:rPr/>
            </w:pPr>
            <w:r w:rsidDel="00000000" w:rsidR="00000000" w:rsidRPr="00000000">
              <w:rPr>
                <w:rtl w:val="0"/>
              </w:rPr>
            </w:r>
          </w:p>
        </w:tc>
        <w:tc>
          <w:tcPr>
            <w:vAlign w:val="center"/>
          </w:tcPr>
          <w:p w:rsidR="00000000" w:rsidDel="00000000" w:rsidP="00000000" w:rsidRDefault="00000000" w:rsidRPr="00000000" w14:paraId="0000002D">
            <w:pPr>
              <w:pageBreakBefore w:val="0"/>
              <w:rPr/>
            </w:pPr>
            <w:r w:rsidDel="00000000" w:rsidR="00000000" w:rsidRPr="00000000">
              <w:rPr>
                <w:rtl w:val="0"/>
              </w:rPr>
            </w:r>
          </w:p>
        </w:tc>
        <w:tc>
          <w:tcPr>
            <w:vAlign w:val="center"/>
          </w:tcPr>
          <w:p w:rsidR="00000000" w:rsidDel="00000000" w:rsidP="00000000" w:rsidRDefault="00000000" w:rsidRPr="00000000" w14:paraId="0000002E">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2F">
            <w:pPr>
              <w:pageBreakBefore w:val="0"/>
              <w:rPr/>
            </w:pPr>
            <w:r w:rsidDel="00000000" w:rsidR="00000000" w:rsidRPr="00000000">
              <w:rPr>
                <w:rtl w:val="0"/>
              </w:rPr>
            </w:r>
          </w:p>
        </w:tc>
        <w:tc>
          <w:tcPr>
            <w:vAlign w:val="center"/>
          </w:tcPr>
          <w:p w:rsidR="00000000" w:rsidDel="00000000" w:rsidP="00000000" w:rsidRDefault="00000000" w:rsidRPr="00000000" w14:paraId="00000030">
            <w:pPr>
              <w:pageBreakBefore w:val="0"/>
              <w:rPr/>
            </w:pPr>
            <w:r w:rsidDel="00000000" w:rsidR="00000000" w:rsidRPr="00000000">
              <w:rPr>
                <w:rtl w:val="0"/>
              </w:rPr>
            </w:r>
          </w:p>
        </w:tc>
        <w:tc>
          <w:tcPr>
            <w:vAlign w:val="center"/>
          </w:tcPr>
          <w:p w:rsidR="00000000" w:rsidDel="00000000" w:rsidP="00000000" w:rsidRDefault="00000000" w:rsidRPr="00000000" w14:paraId="00000031">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32">
            <w:pPr>
              <w:pageBreakBefore w:val="0"/>
              <w:rPr/>
            </w:pPr>
            <w:r w:rsidDel="00000000" w:rsidR="00000000" w:rsidRPr="00000000">
              <w:rPr>
                <w:rtl w:val="0"/>
              </w:rPr>
            </w:r>
          </w:p>
        </w:tc>
        <w:tc>
          <w:tcPr>
            <w:vAlign w:val="center"/>
          </w:tcPr>
          <w:p w:rsidR="00000000" w:rsidDel="00000000" w:rsidP="00000000" w:rsidRDefault="00000000" w:rsidRPr="00000000" w14:paraId="00000033">
            <w:pPr>
              <w:pageBreakBefore w:val="0"/>
              <w:rPr/>
            </w:pPr>
            <w:r w:rsidDel="00000000" w:rsidR="00000000" w:rsidRPr="00000000">
              <w:rPr>
                <w:rtl w:val="0"/>
              </w:rPr>
            </w:r>
          </w:p>
        </w:tc>
        <w:tc>
          <w:tcPr>
            <w:vAlign w:val="center"/>
          </w:tcPr>
          <w:p w:rsidR="00000000" w:rsidDel="00000000" w:rsidP="00000000" w:rsidRDefault="00000000" w:rsidRPr="00000000" w14:paraId="00000034">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35">
            <w:pPr>
              <w:pageBreakBefore w:val="0"/>
              <w:rPr/>
            </w:pPr>
            <w:r w:rsidDel="00000000" w:rsidR="00000000" w:rsidRPr="00000000">
              <w:rPr>
                <w:rtl w:val="0"/>
              </w:rPr>
              <w:t xml:space="preserve">4.</w:t>
            </w:r>
          </w:p>
        </w:tc>
        <w:tc>
          <w:tcPr>
            <w:vAlign w:val="center"/>
          </w:tcPr>
          <w:p w:rsidR="00000000" w:rsidDel="00000000" w:rsidP="00000000" w:rsidRDefault="00000000" w:rsidRPr="00000000" w14:paraId="00000036">
            <w:pPr>
              <w:pageBreakBefore w:val="0"/>
              <w:rPr/>
            </w:pPr>
            <w:r w:rsidDel="00000000" w:rsidR="00000000" w:rsidRPr="00000000">
              <w:rPr>
                <w:rtl w:val="0"/>
              </w:rPr>
            </w:r>
          </w:p>
        </w:tc>
        <w:tc>
          <w:tcPr>
            <w:vAlign w:val="center"/>
          </w:tcPr>
          <w:p w:rsidR="00000000" w:rsidDel="00000000" w:rsidP="00000000" w:rsidRDefault="00000000" w:rsidRPr="00000000" w14:paraId="00000037">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38">
            <w:pPr>
              <w:pageBreakBefore w:val="0"/>
              <w:rPr/>
            </w:pPr>
            <w:r w:rsidDel="00000000" w:rsidR="00000000" w:rsidRPr="00000000">
              <w:rPr>
                <w:rtl w:val="0"/>
              </w:rPr>
            </w:r>
          </w:p>
        </w:tc>
        <w:tc>
          <w:tcPr>
            <w:vAlign w:val="center"/>
          </w:tcPr>
          <w:p w:rsidR="00000000" w:rsidDel="00000000" w:rsidP="00000000" w:rsidRDefault="00000000" w:rsidRPr="00000000" w14:paraId="00000039">
            <w:pPr>
              <w:pageBreakBefore w:val="0"/>
              <w:rPr/>
            </w:pPr>
            <w:r w:rsidDel="00000000" w:rsidR="00000000" w:rsidRPr="00000000">
              <w:rPr>
                <w:rtl w:val="0"/>
              </w:rPr>
            </w:r>
          </w:p>
        </w:tc>
        <w:tc>
          <w:tcPr>
            <w:vAlign w:val="center"/>
          </w:tcPr>
          <w:p w:rsidR="00000000" w:rsidDel="00000000" w:rsidP="00000000" w:rsidRDefault="00000000" w:rsidRPr="00000000" w14:paraId="0000003A">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3B">
            <w:pPr>
              <w:pageBreakBefore w:val="0"/>
              <w:rPr/>
            </w:pPr>
            <w:r w:rsidDel="00000000" w:rsidR="00000000" w:rsidRPr="00000000">
              <w:rPr>
                <w:rtl w:val="0"/>
              </w:rPr>
            </w:r>
          </w:p>
        </w:tc>
        <w:tc>
          <w:tcPr>
            <w:vAlign w:val="center"/>
          </w:tcPr>
          <w:p w:rsidR="00000000" w:rsidDel="00000000" w:rsidP="00000000" w:rsidRDefault="00000000" w:rsidRPr="00000000" w14:paraId="0000003C">
            <w:pPr>
              <w:pageBreakBefore w:val="0"/>
              <w:rPr/>
            </w:pPr>
            <w:r w:rsidDel="00000000" w:rsidR="00000000" w:rsidRPr="00000000">
              <w:rPr>
                <w:rtl w:val="0"/>
              </w:rPr>
            </w:r>
          </w:p>
        </w:tc>
        <w:tc>
          <w:tcPr>
            <w:vAlign w:val="center"/>
          </w:tcPr>
          <w:p w:rsidR="00000000" w:rsidDel="00000000" w:rsidP="00000000" w:rsidRDefault="00000000" w:rsidRPr="00000000" w14:paraId="0000003D">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3E">
            <w:pPr>
              <w:pageBreakBefore w:val="0"/>
              <w:rPr/>
            </w:pPr>
            <w:r w:rsidDel="00000000" w:rsidR="00000000" w:rsidRPr="00000000">
              <w:rPr>
                <w:rtl w:val="0"/>
              </w:rPr>
            </w:r>
          </w:p>
        </w:tc>
        <w:tc>
          <w:tcPr>
            <w:vAlign w:val="center"/>
          </w:tcPr>
          <w:p w:rsidR="00000000" w:rsidDel="00000000" w:rsidP="00000000" w:rsidRDefault="00000000" w:rsidRPr="00000000" w14:paraId="0000003F">
            <w:pPr>
              <w:pageBreakBefore w:val="0"/>
              <w:rPr/>
            </w:pPr>
            <w:r w:rsidDel="00000000" w:rsidR="00000000" w:rsidRPr="00000000">
              <w:rPr>
                <w:rtl w:val="0"/>
              </w:rPr>
            </w:r>
          </w:p>
        </w:tc>
        <w:tc>
          <w:tcPr>
            <w:vAlign w:val="center"/>
          </w:tcPr>
          <w:p w:rsidR="00000000" w:rsidDel="00000000" w:rsidP="00000000" w:rsidRDefault="00000000" w:rsidRPr="00000000" w14:paraId="00000040">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41">
            <w:pPr>
              <w:pageBreakBefore w:val="0"/>
              <w:rPr/>
            </w:pPr>
            <w:r w:rsidDel="00000000" w:rsidR="00000000" w:rsidRPr="00000000">
              <w:rPr>
                <w:rtl w:val="0"/>
              </w:rPr>
            </w:r>
          </w:p>
        </w:tc>
        <w:tc>
          <w:tcPr>
            <w:vAlign w:val="center"/>
          </w:tcPr>
          <w:p w:rsidR="00000000" w:rsidDel="00000000" w:rsidP="00000000" w:rsidRDefault="00000000" w:rsidRPr="00000000" w14:paraId="00000042">
            <w:pPr>
              <w:pageBreakBefore w:val="0"/>
              <w:rPr/>
            </w:pPr>
            <w:r w:rsidDel="00000000" w:rsidR="00000000" w:rsidRPr="00000000">
              <w:rPr>
                <w:rtl w:val="0"/>
              </w:rPr>
            </w:r>
          </w:p>
        </w:tc>
        <w:tc>
          <w:tcPr>
            <w:vAlign w:val="center"/>
          </w:tcPr>
          <w:p w:rsidR="00000000" w:rsidDel="00000000" w:rsidP="00000000" w:rsidRDefault="00000000" w:rsidRPr="00000000" w14:paraId="00000043">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44">
            <w:pPr>
              <w:pageBreakBefore w:val="0"/>
              <w:rPr/>
            </w:pPr>
            <w:r w:rsidDel="00000000" w:rsidR="00000000" w:rsidRPr="00000000">
              <w:rPr>
                <w:rtl w:val="0"/>
              </w:rPr>
              <w:t xml:space="preserve">5.</w:t>
            </w:r>
          </w:p>
        </w:tc>
        <w:tc>
          <w:tcPr>
            <w:vAlign w:val="center"/>
          </w:tcPr>
          <w:p w:rsidR="00000000" w:rsidDel="00000000" w:rsidP="00000000" w:rsidRDefault="00000000" w:rsidRPr="00000000" w14:paraId="00000045">
            <w:pPr>
              <w:pageBreakBefore w:val="0"/>
              <w:rPr/>
            </w:pPr>
            <w:r w:rsidDel="00000000" w:rsidR="00000000" w:rsidRPr="00000000">
              <w:rPr>
                <w:rtl w:val="0"/>
              </w:rPr>
            </w:r>
          </w:p>
        </w:tc>
        <w:tc>
          <w:tcPr>
            <w:vAlign w:val="center"/>
          </w:tcPr>
          <w:p w:rsidR="00000000" w:rsidDel="00000000" w:rsidP="00000000" w:rsidRDefault="00000000" w:rsidRPr="00000000" w14:paraId="00000046">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47">
            <w:pPr>
              <w:pageBreakBefore w:val="0"/>
              <w:rPr/>
            </w:pPr>
            <w:r w:rsidDel="00000000" w:rsidR="00000000" w:rsidRPr="00000000">
              <w:rPr>
                <w:rtl w:val="0"/>
              </w:rPr>
            </w:r>
          </w:p>
        </w:tc>
        <w:tc>
          <w:tcPr>
            <w:vAlign w:val="center"/>
          </w:tcPr>
          <w:p w:rsidR="00000000" w:rsidDel="00000000" w:rsidP="00000000" w:rsidRDefault="00000000" w:rsidRPr="00000000" w14:paraId="00000048">
            <w:pPr>
              <w:pageBreakBefore w:val="0"/>
              <w:rPr/>
            </w:pPr>
            <w:r w:rsidDel="00000000" w:rsidR="00000000" w:rsidRPr="00000000">
              <w:rPr>
                <w:rtl w:val="0"/>
              </w:rPr>
            </w:r>
          </w:p>
        </w:tc>
        <w:tc>
          <w:tcPr>
            <w:vAlign w:val="center"/>
          </w:tcPr>
          <w:p w:rsidR="00000000" w:rsidDel="00000000" w:rsidP="00000000" w:rsidRDefault="00000000" w:rsidRPr="00000000" w14:paraId="00000049">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4A">
            <w:pPr>
              <w:pageBreakBefore w:val="0"/>
              <w:rPr/>
            </w:pPr>
            <w:r w:rsidDel="00000000" w:rsidR="00000000" w:rsidRPr="00000000">
              <w:rPr>
                <w:rtl w:val="0"/>
              </w:rPr>
            </w:r>
          </w:p>
        </w:tc>
        <w:tc>
          <w:tcPr>
            <w:vAlign w:val="center"/>
          </w:tcPr>
          <w:p w:rsidR="00000000" w:rsidDel="00000000" w:rsidP="00000000" w:rsidRDefault="00000000" w:rsidRPr="00000000" w14:paraId="0000004B">
            <w:pPr>
              <w:pageBreakBefore w:val="0"/>
              <w:rPr/>
            </w:pPr>
            <w:r w:rsidDel="00000000" w:rsidR="00000000" w:rsidRPr="00000000">
              <w:rPr>
                <w:rtl w:val="0"/>
              </w:rPr>
            </w:r>
          </w:p>
        </w:tc>
        <w:tc>
          <w:tcPr>
            <w:vAlign w:val="center"/>
          </w:tcPr>
          <w:p w:rsidR="00000000" w:rsidDel="00000000" w:rsidP="00000000" w:rsidRDefault="00000000" w:rsidRPr="00000000" w14:paraId="0000004C">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4D">
            <w:pPr>
              <w:pageBreakBefore w:val="0"/>
              <w:rPr/>
            </w:pPr>
            <w:r w:rsidDel="00000000" w:rsidR="00000000" w:rsidRPr="00000000">
              <w:rPr>
                <w:rtl w:val="0"/>
              </w:rPr>
            </w:r>
          </w:p>
        </w:tc>
        <w:tc>
          <w:tcPr>
            <w:vAlign w:val="center"/>
          </w:tcPr>
          <w:p w:rsidR="00000000" w:rsidDel="00000000" w:rsidP="00000000" w:rsidRDefault="00000000" w:rsidRPr="00000000" w14:paraId="0000004E">
            <w:pPr>
              <w:pageBreakBefore w:val="0"/>
              <w:rPr/>
            </w:pPr>
            <w:r w:rsidDel="00000000" w:rsidR="00000000" w:rsidRPr="00000000">
              <w:rPr>
                <w:rtl w:val="0"/>
              </w:rPr>
            </w:r>
          </w:p>
        </w:tc>
        <w:tc>
          <w:tcPr>
            <w:vAlign w:val="center"/>
          </w:tcPr>
          <w:p w:rsidR="00000000" w:rsidDel="00000000" w:rsidP="00000000" w:rsidRDefault="00000000" w:rsidRPr="00000000" w14:paraId="0000004F">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50">
            <w:pPr>
              <w:pageBreakBefore w:val="0"/>
              <w:rPr/>
            </w:pPr>
            <w:r w:rsidDel="00000000" w:rsidR="00000000" w:rsidRPr="00000000">
              <w:rPr>
                <w:rtl w:val="0"/>
              </w:rPr>
            </w:r>
          </w:p>
        </w:tc>
        <w:tc>
          <w:tcPr>
            <w:vAlign w:val="center"/>
          </w:tcPr>
          <w:p w:rsidR="00000000" w:rsidDel="00000000" w:rsidP="00000000" w:rsidRDefault="00000000" w:rsidRPr="00000000" w14:paraId="00000051">
            <w:pPr>
              <w:pageBreakBefore w:val="0"/>
              <w:rPr/>
            </w:pPr>
            <w:r w:rsidDel="00000000" w:rsidR="00000000" w:rsidRPr="00000000">
              <w:rPr>
                <w:rtl w:val="0"/>
              </w:rPr>
            </w:r>
          </w:p>
        </w:tc>
        <w:tc>
          <w:tcPr>
            <w:vAlign w:val="center"/>
          </w:tcPr>
          <w:p w:rsidR="00000000" w:rsidDel="00000000" w:rsidP="00000000" w:rsidRDefault="00000000" w:rsidRPr="00000000" w14:paraId="00000052">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53">
            <w:pPr>
              <w:pageBreakBefore w:val="0"/>
              <w:rPr/>
            </w:pPr>
            <w:r w:rsidDel="00000000" w:rsidR="00000000" w:rsidRPr="00000000">
              <w:rPr>
                <w:rtl w:val="0"/>
              </w:rPr>
              <w:t xml:space="preserve">6.</w:t>
            </w:r>
          </w:p>
        </w:tc>
        <w:tc>
          <w:tcPr>
            <w:vAlign w:val="center"/>
          </w:tcPr>
          <w:p w:rsidR="00000000" w:rsidDel="00000000" w:rsidP="00000000" w:rsidRDefault="00000000" w:rsidRPr="00000000" w14:paraId="00000054">
            <w:pPr>
              <w:pageBreakBefore w:val="0"/>
              <w:rPr/>
            </w:pPr>
            <w:r w:rsidDel="00000000" w:rsidR="00000000" w:rsidRPr="00000000">
              <w:rPr>
                <w:rtl w:val="0"/>
              </w:rPr>
            </w:r>
          </w:p>
        </w:tc>
        <w:tc>
          <w:tcPr>
            <w:vAlign w:val="center"/>
          </w:tcPr>
          <w:p w:rsidR="00000000" w:rsidDel="00000000" w:rsidP="00000000" w:rsidRDefault="00000000" w:rsidRPr="00000000" w14:paraId="00000055">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56">
            <w:pPr>
              <w:pageBreakBefore w:val="0"/>
              <w:rPr/>
            </w:pPr>
            <w:r w:rsidDel="00000000" w:rsidR="00000000" w:rsidRPr="00000000">
              <w:rPr>
                <w:rtl w:val="0"/>
              </w:rPr>
            </w:r>
          </w:p>
        </w:tc>
        <w:tc>
          <w:tcPr>
            <w:vAlign w:val="center"/>
          </w:tcPr>
          <w:p w:rsidR="00000000" w:rsidDel="00000000" w:rsidP="00000000" w:rsidRDefault="00000000" w:rsidRPr="00000000" w14:paraId="00000057">
            <w:pPr>
              <w:pageBreakBefore w:val="0"/>
              <w:rPr/>
            </w:pPr>
            <w:r w:rsidDel="00000000" w:rsidR="00000000" w:rsidRPr="00000000">
              <w:rPr>
                <w:rtl w:val="0"/>
              </w:rPr>
            </w:r>
          </w:p>
        </w:tc>
        <w:tc>
          <w:tcPr>
            <w:vAlign w:val="center"/>
          </w:tcPr>
          <w:p w:rsidR="00000000" w:rsidDel="00000000" w:rsidP="00000000" w:rsidRDefault="00000000" w:rsidRPr="00000000" w14:paraId="00000058">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59">
            <w:pPr>
              <w:pageBreakBefore w:val="0"/>
              <w:rPr/>
            </w:pPr>
            <w:r w:rsidDel="00000000" w:rsidR="00000000" w:rsidRPr="00000000">
              <w:rPr>
                <w:rtl w:val="0"/>
              </w:rPr>
            </w:r>
          </w:p>
        </w:tc>
        <w:tc>
          <w:tcPr>
            <w:vAlign w:val="center"/>
          </w:tcPr>
          <w:p w:rsidR="00000000" w:rsidDel="00000000" w:rsidP="00000000" w:rsidRDefault="00000000" w:rsidRPr="00000000" w14:paraId="0000005A">
            <w:pPr>
              <w:pageBreakBefore w:val="0"/>
              <w:rPr/>
            </w:pPr>
            <w:r w:rsidDel="00000000" w:rsidR="00000000" w:rsidRPr="00000000">
              <w:rPr>
                <w:rtl w:val="0"/>
              </w:rPr>
            </w:r>
          </w:p>
        </w:tc>
        <w:tc>
          <w:tcPr>
            <w:vAlign w:val="center"/>
          </w:tcPr>
          <w:p w:rsidR="00000000" w:rsidDel="00000000" w:rsidP="00000000" w:rsidRDefault="00000000" w:rsidRPr="00000000" w14:paraId="0000005B">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5C">
            <w:pPr>
              <w:pageBreakBefore w:val="0"/>
              <w:rPr/>
            </w:pPr>
            <w:r w:rsidDel="00000000" w:rsidR="00000000" w:rsidRPr="00000000">
              <w:rPr>
                <w:rtl w:val="0"/>
              </w:rPr>
            </w:r>
          </w:p>
        </w:tc>
        <w:tc>
          <w:tcPr>
            <w:vAlign w:val="center"/>
          </w:tcPr>
          <w:p w:rsidR="00000000" w:rsidDel="00000000" w:rsidP="00000000" w:rsidRDefault="00000000" w:rsidRPr="00000000" w14:paraId="0000005D">
            <w:pPr>
              <w:pageBreakBefore w:val="0"/>
              <w:rPr/>
            </w:pPr>
            <w:r w:rsidDel="00000000" w:rsidR="00000000" w:rsidRPr="00000000">
              <w:rPr>
                <w:rtl w:val="0"/>
              </w:rPr>
            </w:r>
          </w:p>
        </w:tc>
        <w:tc>
          <w:tcPr>
            <w:vAlign w:val="center"/>
          </w:tcPr>
          <w:p w:rsidR="00000000" w:rsidDel="00000000" w:rsidP="00000000" w:rsidRDefault="00000000" w:rsidRPr="00000000" w14:paraId="0000005E">
            <w:pPr>
              <w:pageBreakBefore w:val="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5F">
            <w:pPr>
              <w:pageBreakBefore w:val="0"/>
              <w:rPr/>
            </w:pPr>
            <w:r w:rsidDel="00000000" w:rsidR="00000000" w:rsidRPr="00000000">
              <w:rPr>
                <w:rtl w:val="0"/>
              </w:rPr>
            </w:r>
          </w:p>
        </w:tc>
        <w:tc>
          <w:tcPr>
            <w:vAlign w:val="center"/>
          </w:tcPr>
          <w:p w:rsidR="00000000" w:rsidDel="00000000" w:rsidP="00000000" w:rsidRDefault="00000000" w:rsidRPr="00000000" w14:paraId="00000060">
            <w:pPr>
              <w:pageBreakBefore w:val="0"/>
              <w:rPr/>
            </w:pPr>
            <w:r w:rsidDel="00000000" w:rsidR="00000000" w:rsidRPr="00000000">
              <w:rPr>
                <w:rtl w:val="0"/>
              </w:rPr>
            </w:r>
          </w:p>
        </w:tc>
        <w:tc>
          <w:tcPr>
            <w:vAlign w:val="center"/>
          </w:tcPr>
          <w:p w:rsidR="00000000" w:rsidDel="00000000" w:rsidP="00000000" w:rsidRDefault="00000000" w:rsidRPr="00000000" w14:paraId="00000061">
            <w:pPr>
              <w:pageBreakBefore w:val="0"/>
              <w:rPr/>
            </w:pPr>
            <w:r w:rsidDel="00000000" w:rsidR="00000000" w:rsidRPr="00000000">
              <w:rPr>
                <w:rtl w:val="0"/>
              </w:rPr>
            </w:r>
          </w:p>
        </w:tc>
      </w:tr>
    </w:tbl>
    <w:p w:rsidR="00000000" w:rsidDel="00000000" w:rsidP="00000000" w:rsidRDefault="00000000" w:rsidRPr="00000000" w14:paraId="00000062">
      <w:pPr>
        <w:pageBreakBefore w:val="0"/>
        <w:rPr/>
      </w:pPr>
      <w:r w:rsidDel="00000000" w:rsidR="00000000" w:rsidRPr="00000000">
        <w:rPr>
          <w:rtl w:val="0"/>
        </w:rPr>
      </w:r>
    </w:p>
    <w:sectPr>
      <w:headerReference r:id="rId6" w:type="default"/>
      <w:footerReference r:id="rId7" w:type="default"/>
      <w:pgSz w:h="15840" w:w="12240" w:orient="portrait"/>
      <w:pgMar w:bottom="1440" w:top="1440" w:left="1800" w:right="180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bookmarkStart w:colFirst="0" w:colLast="0" w:name="_gjdgxs" w:id="0"/>
    <w:bookmarkEnd w:id="0"/>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Please submit to </w:t>
    </w:r>
    <w:r w:rsidDel="00000000" w:rsidR="00000000" w:rsidRPr="00000000">
      <w:rPr>
        <w:sz w:val="22"/>
        <w:szCs w:val="22"/>
        <w:rtl w:val="0"/>
      </w:rPr>
      <w:t xml:space="preserve">Elvira Martinez</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in the school office by </w:t>
    </w:r>
    <w:r w:rsidDel="00000000" w:rsidR="00000000" w:rsidRPr="00000000">
      <w:rPr>
        <w:b w:val="1"/>
        <w:bCs w:val="1"/>
        <w:sz w:val="22"/>
        <w:szCs w:val="22"/>
        <w:rtl w:val="0"/>
      </w:rPr>
      <w:t xml:space="preserve">November 6th, 2026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along with any </w:t>
    </w:r>
    <w:r w:rsidDel="00000000" w:rsidR="00000000" w:rsidRPr="00000000">
      <w:rPr>
        <w:sz w:val="22"/>
        <w:szCs w:val="22"/>
        <w:rtl w:val="0"/>
      </w:rPr>
      <w:t xml:space="preserve">paper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teacher/admin recommendation forms, if applicable, and transcript request</w:t>
    </w:r>
    <w:r w:rsidDel="00000000" w:rsidR="00000000" w:rsidRPr="00000000">
      <w:rPr>
        <w:sz w:val="22"/>
        <w:szCs w:val="22"/>
        <w:rtl w:val="0"/>
      </w:rPr>
      <w:t xml:space="preserve"> forms.</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tabs>
        <w:tab w:val="center" w:leader="none" w:pos="4320"/>
        <w:tab w:val="right" w:leader="none" w:pos="8640"/>
      </w:tabs>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-971549</wp:posOffset>
          </wp:positionH>
          <wp:positionV relativeFrom="paragraph">
            <wp:posOffset>-114299</wp:posOffset>
          </wp:positionV>
          <wp:extent cx="1800225" cy="900113"/>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800225" cy="900113"/>
                  </a:xfrm>
                  <a:prstGeom prst="rect"/>
                  <a:ln/>
                </pic:spPr>
              </pic:pic>
            </a:graphicData>
          </a:graphic>
        </wp:anchor>
      </w:drawing>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mbria" w:cs="Cambria" w:eastAsia="Cambria" w:hAnsi="Cambria"/>
        <w:b w:val="1"/>
        <w:bCs w:val="1"/>
        <w:i w:val="0"/>
        <w:iCs w:val="0"/>
        <w:smallCaps w:val="0"/>
        <w:strike w:val="0"/>
        <w:color w:val="000000"/>
        <w:sz w:val="28"/>
        <w:szCs w:val="28"/>
        <w:u w:val="single"/>
        <w:shd w:fill="auto" w:val="clear"/>
        <w:vertAlign w:val="baseline"/>
      </w:rPr>
    </w:pPr>
    <w:r w:rsidDel="00000000" w:rsidR="00000000" w:rsidRPr="00000000">
      <w:rPr>
        <w:b w:val="1"/>
        <w:bCs w:val="1"/>
        <w:sz w:val="28"/>
        <w:szCs w:val="28"/>
        <w:rtl w:val="0"/>
      </w:rPr>
      <w:t xml:space="preserve">                     </w:t>
    </w:r>
    <w:r w:rsidDel="00000000" w:rsidR="00000000" w:rsidRPr="00000000">
      <w:rPr>
        <w:rFonts w:ascii="Cambria" w:cs="Cambria" w:eastAsia="Cambria" w:hAnsi="Cambria"/>
        <w:b w:val="1"/>
        <w:bCs w:val="1"/>
        <w:i w:val="0"/>
        <w:iCs w:val="0"/>
        <w:smallCaps w:val="0"/>
        <w:strike w:val="0"/>
        <w:color w:val="000000"/>
        <w:sz w:val="28"/>
        <w:szCs w:val="28"/>
        <w:u w:val="single"/>
        <w:shd w:fill="auto" w:val="clear"/>
        <w:vertAlign w:val="baseline"/>
        <w:rtl w:val="0"/>
      </w:rPr>
      <w:t xml:space="preserve">Woodside School District</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