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AR 5121(a)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GRADES/EVALUATION OF STUDENT ACHIEVEMENT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Grades for Achievement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Grades for achievement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reported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for each marking period as follows: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  <w:tab w:val="left" w:pos="720"/>
          <w:tab w:val="left" w:pos="2160"/>
          <w:tab w:val="right" w:pos="73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(90-100%)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Outstanding Achievement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4.0 grade points</w:t>
      </w:r>
    </w:p>
    <w:p w:rsidR="000D7105" w:rsidRDefault="000D7105" w:rsidP="000D7105">
      <w:pPr>
        <w:tabs>
          <w:tab w:val="right" w:pos="9000"/>
          <w:tab w:val="left" w:pos="720"/>
          <w:tab w:val="left" w:pos="2160"/>
          <w:tab w:val="right" w:pos="73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(80-89%)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Above Average Achievement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3.0 grade points</w:t>
      </w:r>
    </w:p>
    <w:p w:rsidR="000D7105" w:rsidRDefault="000D7105" w:rsidP="000D7105">
      <w:pPr>
        <w:tabs>
          <w:tab w:val="right" w:pos="9000"/>
          <w:tab w:val="left" w:pos="720"/>
          <w:tab w:val="left" w:pos="2160"/>
          <w:tab w:val="right" w:pos="73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(70-79%)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Average Achievement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2.0 grade points</w:t>
      </w:r>
    </w:p>
    <w:p w:rsidR="000D7105" w:rsidRDefault="000D7105" w:rsidP="000D7105">
      <w:pPr>
        <w:tabs>
          <w:tab w:val="right" w:pos="9000"/>
          <w:tab w:val="left" w:pos="720"/>
          <w:tab w:val="left" w:pos="2160"/>
          <w:tab w:val="right" w:pos="73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(60-69%)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Below Average Achievement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1.0 grade points</w:t>
      </w:r>
    </w:p>
    <w:p w:rsidR="000D7105" w:rsidRDefault="000D7105" w:rsidP="000D7105">
      <w:pPr>
        <w:tabs>
          <w:tab w:val="right" w:pos="9000"/>
          <w:tab w:val="left" w:pos="720"/>
          <w:tab w:val="left" w:pos="2160"/>
          <w:tab w:val="right" w:pos="73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(0-59%)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Little or No Achievement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 grade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points</w:t>
      </w:r>
    </w:p>
    <w:p w:rsidR="000D7105" w:rsidRDefault="000D7105" w:rsidP="000D7105">
      <w:pPr>
        <w:tabs>
          <w:tab w:val="right" w:pos="9000"/>
          <w:tab w:val="left" w:pos="720"/>
          <w:tab w:val="left" w:pos="2160"/>
          <w:tab w:val="right" w:pos="73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Incomplete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0 grade points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Whenever it becomes evident to a teacher that a student is in danger of failing a course, the teacher shall arrange a conference with the student’s parent/guardian or send the parent/guardian a written report. (Education Code 49067)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5123 - Promotion/Acceleration/Retention)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6020 - Parent Involvement)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 Incomplete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 given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only when a student’s work is not finished because of illness or other excused absence.  If not made up within six weeks, the Incomplete shall become an F.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Grades for Physical Education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grade of a student participating in a physical education class may be adversely affected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due to the fact that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student, because of circumstances beyond his/her control, does not wear standardized physical education apparel. (Education Code 49066)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Grades for Citizenship and Effort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Grades for citizenship and effort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reported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each marking period as follows: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D7105" w:rsidRDefault="000D7105" w:rsidP="000D7105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Outstanding</w:t>
      </w:r>
    </w:p>
    <w:p w:rsidR="000D7105" w:rsidRDefault="000D7105" w:rsidP="000D7105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Satisfactory</w:t>
      </w:r>
    </w:p>
    <w:p w:rsidR="000D7105" w:rsidRDefault="000D7105" w:rsidP="000D7105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Needs Improvement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Peer Grading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 their discretion, teachers may use peer grading of student tests, papers and assignments as appropriate to reinforce lessons.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5125 - Student Records)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AR 5121(b)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GRADES/EVALUATION OF STUDENT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ACHIEVEMENT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continued)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Repeating Classes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With the approval of the Superintendent/Principal or designee, a student may repeat a course in order to raise his/her grade. Both grades received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entered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on the student’s transcript, but the student shall receive credit only once for taking the course.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two grades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averaged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determining the student’s overall grade point average.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Absences from School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Teachers who withhold class credit because of excessive unexcused absences shall so inform the class and parents/guardians at the beginning of the semester.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student and parent/guardian shall have a reasonable opportunity to explain the absences. (Education Code 49067)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a student receives a failing grade because of unexcused absences, the student’s record shall specify that the grade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assigned because of excessive unexcused absences. (Education Code 49067)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5125 - Student Records)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Grades for a student in foster care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not be lowered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if the student is absent from school due to either of the following circumstances:  (Education Code 49069.5)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Pr="000D7105" w:rsidRDefault="000D7105" w:rsidP="000D7105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05">
        <w:rPr>
          <w:rFonts w:ascii="Times New Roman" w:eastAsia="Times New Roman" w:hAnsi="Times New Roman" w:cs="Times New Roman"/>
          <w:sz w:val="24"/>
          <w:szCs w:val="24"/>
        </w:rPr>
        <w:t>A decision by a court or placement agency to change the student’s placement, in which case the student’s grades and credits shall be calculated as of the date the student left school</w:t>
      </w:r>
    </w:p>
    <w:p w:rsidR="000D7105" w:rsidRDefault="000D7105" w:rsidP="000D7105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Pr="000D7105" w:rsidRDefault="000D7105" w:rsidP="000D7105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D7105">
        <w:rPr>
          <w:rFonts w:ascii="Times New Roman" w:eastAsia="Times New Roman" w:hAnsi="Times New Roman" w:cs="Times New Roman"/>
          <w:sz w:val="24"/>
          <w:szCs w:val="24"/>
        </w:rPr>
        <w:lastRenderedPageBreak/>
        <w:t>A verified court appearance or related court-ordered activity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0D7105" w:rsidRDefault="000D7105" w:rsidP="000D7105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approved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492EA5" w:rsidRDefault="00492EA5"/>
    <w:sectPr w:rsidR="00492E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521"/>
    <w:multiLevelType w:val="hybridMultilevel"/>
    <w:tmpl w:val="ACC81380"/>
    <w:lvl w:ilvl="0" w:tplc="1EB42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105"/>
    <w:rsid w:val="000D7105"/>
    <w:rsid w:val="0049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799F5"/>
  <w15:chartTrackingRefBased/>
  <w15:docId w15:val="{4639D955-163C-42B3-935A-BBBD1014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D7105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2023-08-23T15:41:00Z</dcterms:created>
  <dcterms:modified xsi:type="dcterms:W3CDTF">2023-08-23T15:43:00Z</dcterms:modified>
</cp:coreProperties>
</file>