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64" w:rsidRDefault="00A21964" w:rsidP="00A21964">
      <w:r>
        <w:rPr>
          <w:b/>
        </w:rPr>
        <w:t>Board Bylaws</w:t>
      </w:r>
      <w:r>
        <w:rPr>
          <w:b/>
        </w:rPr>
        <w:tab/>
      </w:r>
      <w:r>
        <w:t>BB 9123</w:t>
      </w:r>
    </w:p>
    <w:p w:rsidR="00A21964" w:rsidRDefault="00A21964" w:rsidP="00A21964"/>
    <w:p w:rsidR="00A21964" w:rsidRDefault="00A21964" w:rsidP="00A21964">
      <w:r>
        <w:rPr>
          <w:b/>
        </w:rPr>
        <w:t>CLERK</w:t>
      </w:r>
    </w:p>
    <w:p w:rsidR="00A21964" w:rsidRDefault="00A21964" w:rsidP="00A21964"/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 xml:space="preserve">The Board of Trustees shall elect a clerk from its own membership at the annual organizational meeting. (Education Code </w:t>
      </w:r>
      <w:hyperlink r:id="rId4">
        <w:r>
          <w:rPr>
            <w:color w:val="000066"/>
            <w:u w:val="single"/>
          </w:rPr>
          <w:t>35143</w:t>
        </w:r>
      </w:hyperlink>
      <w:r>
        <w:rPr>
          <w:color w:val="000000"/>
        </w:rPr>
        <w:t>)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 xml:space="preserve">(cf. </w:t>
      </w:r>
      <w:hyperlink r:id="rId5">
        <w:r>
          <w:rPr>
            <w:color w:val="000066"/>
            <w:u w:val="single"/>
          </w:rPr>
          <w:t>9100</w:t>
        </w:r>
      </w:hyperlink>
      <w:r>
        <w:rPr>
          <w:color w:val="000000"/>
        </w:rPr>
        <w:t xml:space="preserve"> - Organization)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The duties of the clerk shall be to: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1. Certify or attest to actions taken by the Board when required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2. Maintain such other records or reports as required by law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3. Sign documents on behalf of the district as directed by the Board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4. Serve as presiding officer in the absence of the president and vice president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 xml:space="preserve">(cf. </w:t>
      </w:r>
      <w:hyperlink r:id="rId6">
        <w:r>
          <w:rPr>
            <w:color w:val="000066"/>
            <w:u w:val="single"/>
          </w:rPr>
          <w:t>9121</w:t>
        </w:r>
      </w:hyperlink>
      <w:r>
        <w:rPr>
          <w:color w:val="000000"/>
        </w:rPr>
        <w:t xml:space="preserve"> - President)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5. Notify Board members and members-elect of the date and time for the annual organizational meeting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spacing w:before="280" w:after="280"/>
        <w:jc w:val="left"/>
        <w:rPr>
          <w:color w:val="000000"/>
        </w:rPr>
      </w:pPr>
      <w:r>
        <w:rPr>
          <w:color w:val="000000"/>
        </w:rPr>
        <w:t>6. Perform any other duties assigned by the Board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Legal Reference: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EDUCATION CODE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7">
        <w:proofErr w:type="gramStart"/>
        <w:r>
          <w:rPr>
            <w:i/>
            <w:color w:val="000066"/>
            <w:sz w:val="20"/>
            <w:szCs w:val="20"/>
            <w:u w:val="single"/>
          </w:rPr>
          <w:t>17593</w:t>
        </w:r>
        <w:proofErr w:type="gramEnd"/>
      </w:hyperlink>
      <w:r>
        <w:rPr>
          <w:i/>
          <w:color w:val="000000"/>
          <w:sz w:val="20"/>
          <w:szCs w:val="20"/>
        </w:rPr>
        <w:t xml:space="preserve"> Repair and supervision of property (duty of district clerk)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8">
        <w:proofErr w:type="gramStart"/>
        <w:r>
          <w:rPr>
            <w:i/>
            <w:color w:val="000066"/>
            <w:sz w:val="20"/>
            <w:szCs w:val="20"/>
            <w:u w:val="single"/>
          </w:rPr>
          <w:t>35038</w:t>
        </w:r>
        <w:proofErr w:type="gramEnd"/>
      </w:hyperlink>
      <w:r>
        <w:rPr>
          <w:i/>
          <w:color w:val="000000"/>
          <w:sz w:val="20"/>
          <w:szCs w:val="20"/>
        </w:rPr>
        <w:t xml:space="preserve"> Appointment of clerk by county superintendent of schools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9">
        <w:proofErr w:type="gramStart"/>
        <w:r>
          <w:rPr>
            <w:i/>
            <w:color w:val="000066"/>
            <w:sz w:val="20"/>
            <w:szCs w:val="20"/>
            <w:u w:val="single"/>
          </w:rPr>
          <w:t>35039</w:t>
        </w:r>
        <w:proofErr w:type="gramEnd"/>
      </w:hyperlink>
      <w:r>
        <w:rPr>
          <w:i/>
          <w:color w:val="000000"/>
          <w:sz w:val="20"/>
          <w:szCs w:val="20"/>
        </w:rPr>
        <w:t xml:space="preserve"> Dismissal of clerk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0">
        <w:proofErr w:type="gramStart"/>
        <w:r>
          <w:rPr>
            <w:i/>
            <w:color w:val="000066"/>
            <w:sz w:val="20"/>
            <w:szCs w:val="20"/>
            <w:u w:val="single"/>
          </w:rPr>
          <w:t>35121</w:t>
        </w:r>
        <w:proofErr w:type="gramEnd"/>
      </w:hyperlink>
      <w:r>
        <w:rPr>
          <w:i/>
          <w:color w:val="000000"/>
          <w:sz w:val="20"/>
          <w:szCs w:val="20"/>
        </w:rPr>
        <w:t xml:space="preserve"> Appointment of clerk in certain city and high school districts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1">
        <w:proofErr w:type="gramStart"/>
        <w:r>
          <w:rPr>
            <w:i/>
            <w:color w:val="000066"/>
            <w:sz w:val="20"/>
            <w:szCs w:val="20"/>
            <w:u w:val="single"/>
          </w:rPr>
          <w:t>35143</w:t>
        </w:r>
        <w:proofErr w:type="gramEnd"/>
      </w:hyperlink>
      <w:r>
        <w:rPr>
          <w:i/>
          <w:color w:val="000000"/>
          <w:sz w:val="20"/>
          <w:szCs w:val="20"/>
        </w:rPr>
        <w:t xml:space="preserve"> Annual organizational meetings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2">
        <w:proofErr w:type="gramStart"/>
        <w:r>
          <w:rPr>
            <w:i/>
            <w:color w:val="000066"/>
            <w:sz w:val="20"/>
            <w:szCs w:val="20"/>
            <w:u w:val="single"/>
          </w:rPr>
          <w:t>35250</w:t>
        </w:r>
        <w:proofErr w:type="gramEnd"/>
      </w:hyperlink>
      <w:r>
        <w:rPr>
          <w:i/>
          <w:color w:val="000000"/>
          <w:sz w:val="20"/>
          <w:szCs w:val="20"/>
        </w:rPr>
        <w:t xml:space="preserve"> Duty to keep certain records and reports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3">
        <w:r>
          <w:rPr>
            <w:i/>
            <w:color w:val="000066"/>
            <w:sz w:val="20"/>
            <w:szCs w:val="20"/>
            <w:u w:val="single"/>
          </w:rPr>
          <w:t>38113</w:t>
        </w:r>
      </w:hyperlink>
      <w:r>
        <w:rPr>
          <w:i/>
          <w:color w:val="000000"/>
          <w:sz w:val="20"/>
          <w:szCs w:val="20"/>
        </w:rPr>
        <w:t xml:space="preserve"> Duty of clerk (re provision of school supplies)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GOVERNMENT CODE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hyperlink r:id="rId14">
        <w:r>
          <w:rPr>
            <w:i/>
            <w:color w:val="000066"/>
            <w:sz w:val="20"/>
            <w:szCs w:val="20"/>
            <w:u w:val="single"/>
          </w:rPr>
          <w:t>54950</w:t>
        </w:r>
      </w:hyperlink>
      <w:r>
        <w:rPr>
          <w:i/>
          <w:color w:val="000000"/>
          <w:sz w:val="20"/>
          <w:szCs w:val="20"/>
        </w:rPr>
        <w:t>-</w:t>
      </w:r>
      <w:hyperlink r:id="rId15">
        <w:r>
          <w:rPr>
            <w:i/>
            <w:color w:val="000066"/>
            <w:sz w:val="20"/>
            <w:szCs w:val="20"/>
            <w:u w:val="single"/>
          </w:rPr>
          <w:t>54963</w:t>
        </w:r>
      </w:hyperlink>
      <w:r>
        <w:rPr>
          <w:i/>
          <w:color w:val="000000"/>
          <w:sz w:val="20"/>
          <w:szCs w:val="20"/>
        </w:rPr>
        <w:t xml:space="preserve"> Ralph M. Brown Act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Management Resources: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CSBA PUBLICATIONS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CSBA Professional Governance Standards, 2000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Maximizing School Board Leadership: </w:t>
      </w:r>
      <w:proofErr w:type="spellStart"/>
      <w:r>
        <w:rPr>
          <w:i/>
          <w:color w:val="000000"/>
          <w:sz w:val="20"/>
          <w:szCs w:val="20"/>
        </w:rPr>
        <w:t>Boardsmanship</w:t>
      </w:r>
      <w:proofErr w:type="spellEnd"/>
      <w:r>
        <w:rPr>
          <w:i/>
          <w:color w:val="000000"/>
          <w:sz w:val="20"/>
          <w:szCs w:val="20"/>
        </w:rPr>
        <w:t>, 1996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WEB SITES</w:t>
      </w:r>
    </w:p>
    <w:p w:rsidR="00A21964" w:rsidRDefault="00A21964" w:rsidP="00A21964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CSBA: </w:t>
      </w:r>
      <w:hyperlink r:id="rId16">
        <w:r>
          <w:rPr>
            <w:i/>
            <w:color w:val="000066"/>
            <w:sz w:val="20"/>
            <w:szCs w:val="20"/>
            <w:u w:val="single"/>
          </w:rPr>
          <w:t>http://www.csba.org</w:t>
        </w:r>
      </w:hyperlink>
    </w:p>
    <w:p w:rsidR="00A21964" w:rsidRDefault="00A21964" w:rsidP="00A21964"/>
    <w:p w:rsidR="00A21964" w:rsidRDefault="00A21964" w:rsidP="00A21964">
      <w:bookmarkStart w:id="0" w:name="_GoBack"/>
      <w:bookmarkEnd w:id="0"/>
    </w:p>
    <w:p w:rsidR="00A21964" w:rsidRDefault="00A21964" w:rsidP="00A21964"/>
    <w:p w:rsidR="00A21964" w:rsidRDefault="00A21964" w:rsidP="00A21964">
      <w:r>
        <w:t>Bylaw</w:t>
      </w:r>
      <w:r>
        <w:tab/>
      </w:r>
      <w:r>
        <w:rPr>
          <w:b/>
        </w:rPr>
        <w:t>WINSHIP-ROBBINS ELEMENTARY SCHOOL DISTRICT</w:t>
      </w:r>
    </w:p>
    <w:p w:rsidR="00A21964" w:rsidRDefault="00A21964" w:rsidP="00A21964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/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64"/>
    <w:rsid w:val="00142F9F"/>
    <w:rsid w:val="00A2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5E73A"/>
  <w15:chartTrackingRefBased/>
  <w15:docId w15:val="{4FEF4A6C-52A7-4472-8141-56F943E7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21964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mutonline.net/displayPolicy/131367/9" TargetMode="External"/><Relationship Id="rId13" Type="http://schemas.openxmlformats.org/officeDocument/2006/relationships/hyperlink" Target="http://gamutonline.net/displayPolicy/137175/9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gamutonline.net/displayPolicy/137100/9" TargetMode="External"/><Relationship Id="rId12" Type="http://schemas.openxmlformats.org/officeDocument/2006/relationships/hyperlink" Target="http://gamutonline.net/displayPolicy/131438/9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sba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gamutonline.net/displayPolicy/690110/9" TargetMode="External"/><Relationship Id="rId11" Type="http://schemas.openxmlformats.org/officeDocument/2006/relationships/hyperlink" Target="http://gamutonline.net/displayPolicy/131390/9" TargetMode="External"/><Relationship Id="rId5" Type="http://schemas.openxmlformats.org/officeDocument/2006/relationships/hyperlink" Target="http://gamutonline.net/displayPolicy/690108/9" TargetMode="External"/><Relationship Id="rId15" Type="http://schemas.openxmlformats.org/officeDocument/2006/relationships/hyperlink" Target="http://gamutonline.net/displayPolicy/288575/9" TargetMode="External"/><Relationship Id="rId10" Type="http://schemas.openxmlformats.org/officeDocument/2006/relationships/hyperlink" Target="http://gamutonline.net/displayPolicy/131385/9" TargetMode="External"/><Relationship Id="rId4" Type="http://schemas.openxmlformats.org/officeDocument/2006/relationships/hyperlink" Target="http://gamutonline.net/displayPolicy/131390/9" TargetMode="External"/><Relationship Id="rId9" Type="http://schemas.openxmlformats.org/officeDocument/2006/relationships/hyperlink" Target="http://gamutonline.net/displayPolicy/131368/9" TargetMode="External"/><Relationship Id="rId14" Type="http://schemas.openxmlformats.org/officeDocument/2006/relationships/hyperlink" Target="http://gamutonline.net/displayPolicy/145061/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2023-08-23T20:50:00Z</dcterms:created>
  <dcterms:modified xsi:type="dcterms:W3CDTF">2023-08-23T20:51:00Z</dcterms:modified>
</cp:coreProperties>
</file>