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2FA3" w:rsidRDefault="00AB2FA3" w:rsidP="00AB2FA3">
      <w:pPr>
        <w:tabs>
          <w:tab w:val="right" w:pos="9000"/>
        </w:tabs>
        <w:ind w:right="-144"/>
        <w:jc w:val="both"/>
        <w:rPr>
          <w:sz w:val="24"/>
          <w:szCs w:val="24"/>
        </w:rPr>
      </w:pPr>
      <w:r>
        <w:rPr>
          <w:b/>
          <w:sz w:val="24"/>
          <w:szCs w:val="24"/>
        </w:rPr>
        <w:t>Students</w:t>
      </w:r>
      <w:r>
        <w:rPr>
          <w:b/>
          <w:sz w:val="24"/>
          <w:szCs w:val="24"/>
        </w:rPr>
        <w:tab/>
      </w:r>
      <w:r>
        <w:rPr>
          <w:sz w:val="24"/>
          <w:szCs w:val="24"/>
        </w:rPr>
        <w:t>AR 5144.2(a)</w:t>
      </w:r>
    </w:p>
    <w:p w:rsidR="00AB2FA3" w:rsidRDefault="00AB2FA3" w:rsidP="00AB2FA3">
      <w:pPr>
        <w:tabs>
          <w:tab w:val="right" w:pos="9000"/>
        </w:tabs>
        <w:ind w:right="-144"/>
        <w:jc w:val="both"/>
      </w:pPr>
    </w:p>
    <w:p w:rsidR="00AB2FA3" w:rsidRDefault="00AB2FA3" w:rsidP="00AB2FA3">
      <w:pPr>
        <w:tabs>
          <w:tab w:val="right" w:pos="9000"/>
        </w:tabs>
        <w:ind w:right="-144"/>
        <w:jc w:val="both"/>
        <w:rPr>
          <w:sz w:val="24"/>
          <w:szCs w:val="24"/>
        </w:rPr>
      </w:pPr>
      <w:r>
        <w:rPr>
          <w:b/>
          <w:sz w:val="24"/>
          <w:szCs w:val="24"/>
        </w:rPr>
        <w:t>SUSPENSION AND EXPULSION/DUE PROCESS (STUDENTS WITH</w:t>
      </w:r>
    </w:p>
    <w:p w:rsidR="00AB2FA3" w:rsidRDefault="00AB2FA3" w:rsidP="00AB2FA3">
      <w:pPr>
        <w:tabs>
          <w:tab w:val="right" w:pos="9000"/>
        </w:tabs>
        <w:ind w:right="-144"/>
        <w:jc w:val="both"/>
        <w:rPr>
          <w:sz w:val="24"/>
          <w:szCs w:val="24"/>
        </w:rPr>
      </w:pPr>
      <w:r>
        <w:rPr>
          <w:b/>
          <w:sz w:val="24"/>
          <w:szCs w:val="24"/>
        </w:rPr>
        <w:t>DISABILITIES)</w:t>
      </w:r>
    </w:p>
    <w:p w:rsidR="00AB2FA3" w:rsidRDefault="00AB2FA3" w:rsidP="00AB2FA3">
      <w:pPr>
        <w:tabs>
          <w:tab w:val="right" w:pos="9000"/>
        </w:tabs>
        <w:ind w:right="-144"/>
        <w:jc w:val="both"/>
      </w:pPr>
    </w:p>
    <w:p w:rsidR="00AB2FA3" w:rsidRDefault="00AB2FA3" w:rsidP="00AB2FA3">
      <w:pPr>
        <w:tabs>
          <w:tab w:val="right" w:pos="9000"/>
        </w:tabs>
        <w:ind w:right="-144"/>
        <w:jc w:val="both"/>
        <w:rPr>
          <w:sz w:val="24"/>
          <w:szCs w:val="24"/>
        </w:rPr>
      </w:pPr>
    </w:p>
    <w:p w:rsidR="00AB2FA3" w:rsidRDefault="00AB2FA3" w:rsidP="00AB2FA3">
      <w:pPr>
        <w:tabs>
          <w:tab w:val="right" w:pos="9000"/>
        </w:tabs>
        <w:ind w:right="-144"/>
        <w:jc w:val="both"/>
        <w:rPr>
          <w:sz w:val="24"/>
          <w:szCs w:val="24"/>
        </w:rPr>
      </w:pPr>
      <w:r>
        <w:rPr>
          <w:sz w:val="24"/>
          <w:szCs w:val="24"/>
        </w:rPr>
        <w:t xml:space="preserve">A student identified as an individual with disabilities pursuant to the Individuals with Disabilities Education Act (IDEA) is subject to the same grounds for suspension and </w:t>
      </w:r>
      <w:proofErr w:type="gramStart"/>
      <w:r>
        <w:rPr>
          <w:sz w:val="24"/>
          <w:szCs w:val="24"/>
        </w:rPr>
        <w:t>expulsion which</w:t>
      </w:r>
      <w:proofErr w:type="gramEnd"/>
      <w:r>
        <w:rPr>
          <w:sz w:val="24"/>
          <w:szCs w:val="24"/>
        </w:rPr>
        <w:t xml:space="preserve"> apply to students without disabilities.</w:t>
      </w:r>
    </w:p>
    <w:p w:rsidR="00AB2FA3" w:rsidRDefault="00AB2FA3" w:rsidP="00AB2FA3">
      <w:pPr>
        <w:tabs>
          <w:tab w:val="right" w:pos="9000"/>
        </w:tabs>
        <w:ind w:right="-144"/>
        <w:jc w:val="both"/>
        <w:rPr>
          <w:sz w:val="24"/>
          <w:szCs w:val="24"/>
        </w:rPr>
      </w:pPr>
    </w:p>
    <w:p w:rsidR="00AB2FA3" w:rsidRDefault="00AB2FA3" w:rsidP="00AB2FA3">
      <w:pPr>
        <w:tabs>
          <w:tab w:val="right" w:pos="9000"/>
        </w:tabs>
        <w:ind w:right="-144"/>
        <w:jc w:val="both"/>
        <w:rPr>
          <w:sz w:val="20"/>
          <w:szCs w:val="20"/>
        </w:rPr>
      </w:pPr>
      <w:r>
        <w:rPr>
          <w:i/>
          <w:sz w:val="20"/>
          <w:szCs w:val="20"/>
        </w:rPr>
        <w:t>(cf. 5144.1 - Suspension and Expulsion/Due Process)</w:t>
      </w:r>
    </w:p>
    <w:p w:rsidR="00AB2FA3" w:rsidRDefault="00AB2FA3" w:rsidP="00AB2FA3">
      <w:pPr>
        <w:tabs>
          <w:tab w:val="right" w:pos="9000"/>
        </w:tabs>
        <w:ind w:right="-144"/>
        <w:jc w:val="both"/>
        <w:rPr>
          <w:sz w:val="24"/>
          <w:szCs w:val="24"/>
        </w:rPr>
      </w:pPr>
    </w:p>
    <w:p w:rsidR="00AB2FA3" w:rsidRDefault="00AB2FA3" w:rsidP="00AB2FA3">
      <w:pPr>
        <w:tabs>
          <w:tab w:val="right" w:pos="9000"/>
        </w:tabs>
        <w:ind w:right="-144"/>
        <w:jc w:val="both"/>
        <w:rPr>
          <w:sz w:val="24"/>
          <w:szCs w:val="24"/>
        </w:rPr>
      </w:pPr>
      <w:r>
        <w:rPr>
          <w:b/>
          <w:sz w:val="24"/>
          <w:szCs w:val="24"/>
        </w:rPr>
        <w:t>Procedures for Students Not Yet Eligible for Special Education Services</w:t>
      </w:r>
    </w:p>
    <w:p w:rsidR="00AB2FA3" w:rsidRDefault="00AB2FA3" w:rsidP="00AB2FA3">
      <w:pPr>
        <w:tabs>
          <w:tab w:val="right" w:pos="9000"/>
        </w:tabs>
        <w:ind w:right="-144"/>
        <w:jc w:val="both"/>
        <w:rPr>
          <w:sz w:val="24"/>
          <w:szCs w:val="24"/>
        </w:rPr>
      </w:pPr>
    </w:p>
    <w:p w:rsidR="00AB2FA3" w:rsidRDefault="00AB2FA3" w:rsidP="00AB2FA3">
      <w:pPr>
        <w:tabs>
          <w:tab w:val="right" w:pos="9000"/>
          <w:tab w:val="left" w:pos="3420"/>
        </w:tabs>
        <w:ind w:right="-144"/>
        <w:jc w:val="both"/>
        <w:rPr>
          <w:sz w:val="24"/>
          <w:szCs w:val="24"/>
        </w:rPr>
      </w:pPr>
      <w:r>
        <w:rPr>
          <w:sz w:val="24"/>
          <w:szCs w:val="24"/>
        </w:rPr>
        <w:t xml:space="preserve">A student who has not been officially identified as a student with disabilities pursuant to IDEA and who has engaged in behavior that violated the district's code of student conduct may assert any of the protections under IDEA only if the district </w:t>
      </w:r>
      <w:r>
        <w:rPr>
          <w:i/>
          <w:sz w:val="24"/>
          <w:szCs w:val="24"/>
        </w:rPr>
        <w:t>had knowledge</w:t>
      </w:r>
      <w:r>
        <w:rPr>
          <w:sz w:val="24"/>
          <w:szCs w:val="24"/>
        </w:rPr>
        <w:t xml:space="preserve"> that the student is disabled before the behavior that precipitated the disciplinary action occurred.  (20 USC 1415(k</w:t>
      </w:r>
      <w:proofErr w:type="gramStart"/>
      <w:r>
        <w:rPr>
          <w:sz w:val="24"/>
          <w:szCs w:val="24"/>
        </w:rPr>
        <w:t>)(</w:t>
      </w:r>
      <w:proofErr w:type="gramEnd"/>
      <w:r>
        <w:rPr>
          <w:sz w:val="24"/>
          <w:szCs w:val="24"/>
        </w:rPr>
        <w:t>5); 34 CFR 300.534)</w:t>
      </w:r>
    </w:p>
    <w:p w:rsidR="00AB2FA3" w:rsidRDefault="00AB2FA3" w:rsidP="00AB2FA3">
      <w:pPr>
        <w:tabs>
          <w:tab w:val="right" w:pos="9000"/>
        </w:tabs>
        <w:ind w:right="-144"/>
        <w:jc w:val="both"/>
        <w:rPr>
          <w:sz w:val="24"/>
          <w:szCs w:val="24"/>
        </w:rPr>
      </w:pPr>
    </w:p>
    <w:p w:rsidR="00AB2FA3" w:rsidRDefault="00AB2FA3" w:rsidP="00AB2FA3">
      <w:pPr>
        <w:tabs>
          <w:tab w:val="right" w:pos="9000"/>
        </w:tabs>
        <w:ind w:right="-144"/>
        <w:jc w:val="both"/>
        <w:rPr>
          <w:sz w:val="24"/>
          <w:szCs w:val="24"/>
        </w:rPr>
      </w:pPr>
      <w:r>
        <w:rPr>
          <w:sz w:val="24"/>
          <w:szCs w:val="24"/>
        </w:rPr>
        <w:t xml:space="preserve">The district shall be deemed to </w:t>
      </w:r>
      <w:r>
        <w:rPr>
          <w:i/>
          <w:sz w:val="24"/>
          <w:szCs w:val="24"/>
        </w:rPr>
        <w:t>have knowledge</w:t>
      </w:r>
      <w:r>
        <w:rPr>
          <w:sz w:val="24"/>
          <w:szCs w:val="24"/>
        </w:rPr>
        <w:t xml:space="preserve"> that the student has a disability if one of the following conditions exists:  (20 USC 1415(k</w:t>
      </w:r>
      <w:proofErr w:type="gramStart"/>
      <w:r>
        <w:rPr>
          <w:sz w:val="24"/>
          <w:szCs w:val="24"/>
        </w:rPr>
        <w:t>)(</w:t>
      </w:r>
      <w:proofErr w:type="gramEnd"/>
      <w:r>
        <w:rPr>
          <w:sz w:val="24"/>
          <w:szCs w:val="24"/>
        </w:rPr>
        <w:t>5); 34 CFR 300.534)</w:t>
      </w:r>
    </w:p>
    <w:p w:rsidR="00AB2FA3" w:rsidRDefault="00AB2FA3" w:rsidP="00AB2FA3">
      <w:pPr>
        <w:tabs>
          <w:tab w:val="right" w:pos="9000"/>
        </w:tabs>
        <w:ind w:left="720" w:right="-144"/>
        <w:jc w:val="both"/>
      </w:pPr>
    </w:p>
    <w:p w:rsidR="00AB2FA3" w:rsidRDefault="00AB2FA3" w:rsidP="00AB2FA3">
      <w:pPr>
        <w:tabs>
          <w:tab w:val="right" w:pos="9000"/>
        </w:tabs>
        <w:ind w:left="720" w:right="-144"/>
        <w:jc w:val="both"/>
        <w:rPr>
          <w:sz w:val="24"/>
          <w:szCs w:val="24"/>
        </w:rPr>
      </w:pPr>
      <w:r>
        <w:rPr>
          <w:sz w:val="24"/>
          <w:szCs w:val="24"/>
        </w:rPr>
        <w:t>1.</w:t>
      </w:r>
      <w:r>
        <w:rPr>
          <w:sz w:val="24"/>
          <w:szCs w:val="24"/>
        </w:rPr>
        <w:tab/>
        <w:t>The parent/guardian has expressed concern to district supervisory or administrative personnel in writing, or to a teacher of the student, that the student is in need of special education or related services.</w:t>
      </w:r>
    </w:p>
    <w:p w:rsidR="00AB2FA3" w:rsidRDefault="00AB2FA3" w:rsidP="00AB2FA3">
      <w:pPr>
        <w:tabs>
          <w:tab w:val="right" w:pos="9000"/>
        </w:tabs>
        <w:ind w:left="720" w:right="-144"/>
        <w:jc w:val="both"/>
        <w:rPr>
          <w:sz w:val="24"/>
          <w:szCs w:val="24"/>
        </w:rPr>
      </w:pPr>
    </w:p>
    <w:p w:rsidR="00AB2FA3" w:rsidRDefault="00AB2FA3" w:rsidP="00AB2FA3">
      <w:pPr>
        <w:tabs>
          <w:tab w:val="right" w:pos="9000"/>
        </w:tabs>
        <w:ind w:left="720" w:right="-144"/>
        <w:jc w:val="both"/>
        <w:rPr>
          <w:sz w:val="24"/>
          <w:szCs w:val="24"/>
        </w:rPr>
      </w:pPr>
      <w:r>
        <w:rPr>
          <w:sz w:val="24"/>
          <w:szCs w:val="24"/>
        </w:rPr>
        <w:t>2.</w:t>
      </w:r>
      <w:r>
        <w:rPr>
          <w:sz w:val="24"/>
          <w:szCs w:val="24"/>
        </w:rPr>
        <w:tab/>
        <w:t>The parent/guardian has requested an evaluation of the student for special education pursuant to 34 CFR 300.300-300.311.</w:t>
      </w:r>
    </w:p>
    <w:p w:rsidR="00AB2FA3" w:rsidRDefault="00AB2FA3" w:rsidP="00AB2FA3">
      <w:pPr>
        <w:tabs>
          <w:tab w:val="right" w:pos="9000"/>
        </w:tabs>
        <w:ind w:right="-144"/>
        <w:jc w:val="both"/>
        <w:rPr>
          <w:sz w:val="24"/>
          <w:szCs w:val="24"/>
        </w:rPr>
      </w:pPr>
    </w:p>
    <w:p w:rsidR="00AB2FA3" w:rsidRDefault="00AB2FA3" w:rsidP="00AB2FA3">
      <w:pPr>
        <w:tabs>
          <w:tab w:val="right" w:pos="9000"/>
        </w:tabs>
        <w:ind w:right="-144"/>
        <w:jc w:val="both"/>
        <w:rPr>
          <w:sz w:val="20"/>
          <w:szCs w:val="20"/>
        </w:rPr>
      </w:pPr>
      <w:r>
        <w:rPr>
          <w:i/>
          <w:sz w:val="20"/>
          <w:szCs w:val="20"/>
        </w:rPr>
        <w:t>(cf. 6164.4 - Identification and Evaluation of Individuals for Special Education)</w:t>
      </w:r>
    </w:p>
    <w:p w:rsidR="00AB2FA3" w:rsidRDefault="00AB2FA3" w:rsidP="00AB2FA3">
      <w:pPr>
        <w:tabs>
          <w:tab w:val="right" w:pos="9000"/>
        </w:tabs>
        <w:ind w:right="-144"/>
        <w:jc w:val="both"/>
        <w:rPr>
          <w:sz w:val="24"/>
          <w:szCs w:val="24"/>
        </w:rPr>
      </w:pPr>
    </w:p>
    <w:p w:rsidR="00AB2FA3" w:rsidRDefault="00AB2FA3" w:rsidP="00AB2FA3">
      <w:pPr>
        <w:tabs>
          <w:tab w:val="right" w:pos="9000"/>
        </w:tabs>
        <w:ind w:left="720" w:right="-144"/>
        <w:jc w:val="both"/>
        <w:rPr>
          <w:sz w:val="24"/>
          <w:szCs w:val="24"/>
        </w:rPr>
      </w:pPr>
      <w:r>
        <w:rPr>
          <w:sz w:val="24"/>
          <w:szCs w:val="24"/>
        </w:rPr>
        <w:t>3.</w:t>
      </w:r>
      <w:r>
        <w:rPr>
          <w:sz w:val="24"/>
          <w:szCs w:val="24"/>
        </w:rPr>
        <w:tab/>
        <w:t>The teacher of the student or other district personnel has expressed specific concerns directly to the district's director of special education or to other supervisory district personnel about a pattern of behavior demonstrated by the student.</w:t>
      </w:r>
    </w:p>
    <w:p w:rsidR="00AB2FA3" w:rsidRDefault="00AB2FA3" w:rsidP="00AB2FA3">
      <w:pPr>
        <w:tabs>
          <w:tab w:val="right" w:pos="9000"/>
        </w:tabs>
        <w:ind w:right="-144"/>
        <w:jc w:val="both"/>
        <w:rPr>
          <w:sz w:val="24"/>
          <w:szCs w:val="24"/>
        </w:rPr>
      </w:pPr>
    </w:p>
    <w:p w:rsidR="00AB2FA3" w:rsidRDefault="00AB2FA3" w:rsidP="00AB2FA3">
      <w:pPr>
        <w:tabs>
          <w:tab w:val="right" w:pos="9000"/>
        </w:tabs>
        <w:ind w:right="-144"/>
        <w:jc w:val="both"/>
        <w:rPr>
          <w:sz w:val="24"/>
          <w:szCs w:val="24"/>
        </w:rPr>
      </w:pPr>
      <w:r>
        <w:rPr>
          <w:sz w:val="24"/>
          <w:szCs w:val="24"/>
        </w:rPr>
        <w:t xml:space="preserve">The district </w:t>
      </w:r>
      <w:proofErr w:type="gramStart"/>
      <w:r>
        <w:rPr>
          <w:sz w:val="24"/>
          <w:szCs w:val="24"/>
        </w:rPr>
        <w:t>would be deemed</w:t>
      </w:r>
      <w:proofErr w:type="gramEnd"/>
      <w:r>
        <w:rPr>
          <w:sz w:val="24"/>
          <w:szCs w:val="24"/>
        </w:rPr>
        <w:t xml:space="preserve"> to </w:t>
      </w:r>
      <w:r>
        <w:rPr>
          <w:i/>
          <w:sz w:val="24"/>
          <w:szCs w:val="24"/>
        </w:rPr>
        <w:t>not have knowledge</w:t>
      </w:r>
      <w:r>
        <w:rPr>
          <w:sz w:val="24"/>
          <w:szCs w:val="24"/>
        </w:rPr>
        <w:t xml:space="preserve"> that a student is disabled if the parent/guardian has not allowed the student to be evaluated for special education services or has refused services.  In addition, the district </w:t>
      </w:r>
      <w:proofErr w:type="gramStart"/>
      <w:r>
        <w:rPr>
          <w:sz w:val="24"/>
          <w:szCs w:val="24"/>
        </w:rPr>
        <w:t>would be deemed</w:t>
      </w:r>
      <w:proofErr w:type="gramEnd"/>
      <w:r>
        <w:rPr>
          <w:sz w:val="24"/>
          <w:szCs w:val="24"/>
        </w:rPr>
        <w:t xml:space="preserve"> to </w:t>
      </w:r>
      <w:r>
        <w:rPr>
          <w:i/>
          <w:sz w:val="24"/>
          <w:szCs w:val="24"/>
        </w:rPr>
        <w:t>not have knowledge</w:t>
      </w:r>
      <w:r>
        <w:rPr>
          <w:sz w:val="24"/>
          <w:szCs w:val="24"/>
        </w:rPr>
        <w:t xml:space="preserve"> if the district conducted an evaluation pursuant to 34 CFR 300.300-300.311 and determined that the student was not an individual with a disability.  When the district </w:t>
      </w:r>
      <w:proofErr w:type="gramStart"/>
      <w:r>
        <w:rPr>
          <w:sz w:val="24"/>
          <w:szCs w:val="24"/>
        </w:rPr>
        <w:t>is deemed</w:t>
      </w:r>
      <w:proofErr w:type="gramEnd"/>
      <w:r>
        <w:rPr>
          <w:sz w:val="24"/>
          <w:szCs w:val="24"/>
        </w:rPr>
        <w:t xml:space="preserve"> to not have knowledge of the disability, the student shall be disciplined in accordance with procedures established for students without disabilities who engage in comparable behavior.  (20 USC 1415(k</w:t>
      </w:r>
      <w:proofErr w:type="gramStart"/>
      <w:r>
        <w:rPr>
          <w:sz w:val="24"/>
          <w:szCs w:val="24"/>
        </w:rPr>
        <w:t>)(</w:t>
      </w:r>
      <w:proofErr w:type="gramEnd"/>
      <w:r>
        <w:rPr>
          <w:sz w:val="24"/>
          <w:szCs w:val="24"/>
        </w:rPr>
        <w:t>5); 34 CFR 300.534)</w:t>
      </w:r>
    </w:p>
    <w:p w:rsidR="00AB2FA3" w:rsidRDefault="00AB2FA3" w:rsidP="00AB2FA3">
      <w:pPr>
        <w:tabs>
          <w:tab w:val="right" w:pos="9000"/>
        </w:tabs>
        <w:ind w:right="-144"/>
        <w:jc w:val="both"/>
        <w:rPr>
          <w:sz w:val="24"/>
          <w:szCs w:val="24"/>
        </w:rPr>
      </w:pPr>
    </w:p>
    <w:p w:rsidR="00AB2FA3" w:rsidRDefault="00AB2FA3" w:rsidP="00AB2FA3">
      <w:pPr>
        <w:tabs>
          <w:tab w:val="right" w:pos="9000"/>
        </w:tabs>
        <w:ind w:right="-144"/>
        <w:jc w:val="both"/>
        <w:rPr>
          <w:sz w:val="24"/>
          <w:szCs w:val="24"/>
        </w:rPr>
      </w:pPr>
      <w:r>
        <w:rPr>
          <w:sz w:val="24"/>
          <w:szCs w:val="24"/>
        </w:rPr>
        <w:t>If a request is made for an evaluation of a student during the time period in which the student is subject to disciplinary measures pursuant to 34 CFR 300.530, the evaluation shall be conducted in an expedited manner.  Until the evaluation is completed, the student shall remain in the educational placement determined by school authorities.  (20 USC 1415(k</w:t>
      </w:r>
      <w:proofErr w:type="gramStart"/>
      <w:r>
        <w:rPr>
          <w:sz w:val="24"/>
          <w:szCs w:val="24"/>
        </w:rPr>
        <w:t>)(</w:t>
      </w:r>
      <w:proofErr w:type="gramEnd"/>
      <w:r>
        <w:rPr>
          <w:sz w:val="24"/>
          <w:szCs w:val="24"/>
        </w:rPr>
        <w:t>5); 34 CFR 300.534)</w:t>
      </w:r>
    </w:p>
    <w:p w:rsidR="00AB2FA3" w:rsidRDefault="00AB2FA3" w:rsidP="00AB2FA3">
      <w:pPr>
        <w:tabs>
          <w:tab w:val="right" w:pos="9000"/>
        </w:tabs>
        <w:ind w:right="-144"/>
        <w:jc w:val="both"/>
        <w:rPr>
          <w:sz w:val="24"/>
          <w:szCs w:val="24"/>
        </w:rPr>
      </w:pPr>
      <w:r>
        <w:rPr>
          <w:sz w:val="24"/>
          <w:szCs w:val="24"/>
        </w:rPr>
        <w:lastRenderedPageBreak/>
        <w:tab/>
        <w:t>AR 5144.2(b)</w:t>
      </w:r>
    </w:p>
    <w:p w:rsidR="00AB2FA3" w:rsidRDefault="00AB2FA3" w:rsidP="00AB2FA3">
      <w:pPr>
        <w:tabs>
          <w:tab w:val="right" w:pos="9000"/>
        </w:tabs>
        <w:ind w:right="-144"/>
        <w:jc w:val="both"/>
        <w:rPr>
          <w:sz w:val="24"/>
          <w:szCs w:val="24"/>
        </w:rPr>
      </w:pPr>
    </w:p>
    <w:p w:rsidR="00AB2FA3" w:rsidRDefault="00AB2FA3" w:rsidP="00AB2FA3">
      <w:pPr>
        <w:tabs>
          <w:tab w:val="right" w:pos="9000"/>
        </w:tabs>
        <w:ind w:right="-144"/>
        <w:jc w:val="both"/>
        <w:rPr>
          <w:sz w:val="24"/>
          <w:szCs w:val="24"/>
        </w:rPr>
      </w:pPr>
    </w:p>
    <w:p w:rsidR="00AB2FA3" w:rsidRDefault="00AB2FA3" w:rsidP="00AB2FA3">
      <w:pPr>
        <w:tabs>
          <w:tab w:val="right" w:pos="9000"/>
        </w:tabs>
        <w:ind w:right="-144"/>
        <w:jc w:val="both"/>
        <w:rPr>
          <w:sz w:val="24"/>
          <w:szCs w:val="24"/>
        </w:rPr>
      </w:pPr>
      <w:r>
        <w:rPr>
          <w:b/>
          <w:sz w:val="24"/>
          <w:szCs w:val="24"/>
        </w:rPr>
        <w:t>SUSPENSION AND EXPULSION/DUE PROCESS (STUDENTS WITH</w:t>
      </w:r>
    </w:p>
    <w:p w:rsidR="00AB2FA3" w:rsidRDefault="00AB2FA3" w:rsidP="00AB2FA3">
      <w:pPr>
        <w:tabs>
          <w:tab w:val="right" w:pos="9000"/>
        </w:tabs>
        <w:ind w:right="-144"/>
        <w:jc w:val="both"/>
        <w:rPr>
          <w:sz w:val="24"/>
          <w:szCs w:val="24"/>
        </w:rPr>
      </w:pPr>
      <w:r>
        <w:rPr>
          <w:b/>
          <w:sz w:val="24"/>
          <w:szCs w:val="24"/>
        </w:rPr>
        <w:t>DISABILITIES)</w:t>
      </w:r>
      <w:r>
        <w:rPr>
          <w:sz w:val="24"/>
          <w:szCs w:val="24"/>
        </w:rPr>
        <w:t xml:space="preserve">  (continued)</w:t>
      </w:r>
    </w:p>
    <w:p w:rsidR="00AB2FA3" w:rsidRDefault="00AB2FA3" w:rsidP="00AB2FA3">
      <w:pPr>
        <w:tabs>
          <w:tab w:val="right" w:pos="9000"/>
        </w:tabs>
        <w:ind w:right="-144"/>
        <w:jc w:val="both"/>
        <w:rPr>
          <w:sz w:val="24"/>
          <w:szCs w:val="24"/>
        </w:rPr>
      </w:pPr>
    </w:p>
    <w:p w:rsidR="00AB2FA3" w:rsidRDefault="00AB2FA3" w:rsidP="00AB2FA3">
      <w:pPr>
        <w:tabs>
          <w:tab w:val="right" w:pos="9000"/>
        </w:tabs>
        <w:ind w:right="-144"/>
        <w:jc w:val="both"/>
        <w:rPr>
          <w:sz w:val="24"/>
          <w:szCs w:val="24"/>
        </w:rPr>
      </w:pPr>
    </w:p>
    <w:p w:rsidR="00AB2FA3" w:rsidRDefault="00AB2FA3" w:rsidP="00AB2FA3">
      <w:pPr>
        <w:tabs>
          <w:tab w:val="right" w:pos="9000"/>
        </w:tabs>
        <w:ind w:right="-144"/>
        <w:jc w:val="both"/>
        <w:rPr>
          <w:sz w:val="24"/>
          <w:szCs w:val="24"/>
        </w:rPr>
      </w:pPr>
      <w:r>
        <w:rPr>
          <w:b/>
          <w:sz w:val="24"/>
          <w:szCs w:val="24"/>
        </w:rPr>
        <w:t>Suspension</w:t>
      </w:r>
    </w:p>
    <w:p w:rsidR="00AB2FA3" w:rsidRDefault="00AB2FA3" w:rsidP="00AB2FA3">
      <w:pPr>
        <w:tabs>
          <w:tab w:val="right" w:pos="9000"/>
        </w:tabs>
        <w:ind w:right="-144"/>
        <w:jc w:val="both"/>
        <w:rPr>
          <w:sz w:val="24"/>
          <w:szCs w:val="24"/>
        </w:rPr>
      </w:pPr>
    </w:p>
    <w:p w:rsidR="00AB2FA3" w:rsidRDefault="00AB2FA3" w:rsidP="00AB2FA3">
      <w:pPr>
        <w:tabs>
          <w:tab w:val="right" w:pos="9000"/>
        </w:tabs>
        <w:ind w:right="-144"/>
        <w:jc w:val="both"/>
        <w:rPr>
          <w:sz w:val="24"/>
          <w:szCs w:val="24"/>
        </w:rPr>
      </w:pPr>
      <w:r>
        <w:rPr>
          <w:sz w:val="24"/>
          <w:szCs w:val="24"/>
        </w:rPr>
        <w:t>The Superintendent/Principal or designee may suspend a student with a disability for up to 10 consecutive school days for a single incident of misconduct, and for up to 20 school days in a school year, as long as the suspension(s) does not constitute a change in placement pursuant to 34 CFR 300.536.  (Education Code 48903; 34 CFR 300.530)</w:t>
      </w:r>
    </w:p>
    <w:p w:rsidR="00AB2FA3" w:rsidRDefault="00AB2FA3" w:rsidP="00AB2FA3">
      <w:pPr>
        <w:tabs>
          <w:tab w:val="right" w:pos="9000"/>
        </w:tabs>
        <w:ind w:right="-144"/>
        <w:jc w:val="both"/>
        <w:rPr>
          <w:sz w:val="24"/>
          <w:szCs w:val="24"/>
        </w:rPr>
      </w:pPr>
    </w:p>
    <w:p w:rsidR="00AB2FA3" w:rsidRDefault="00AB2FA3" w:rsidP="00AB2FA3">
      <w:pPr>
        <w:tabs>
          <w:tab w:val="right" w:pos="9000"/>
        </w:tabs>
        <w:ind w:right="-144"/>
        <w:jc w:val="both"/>
        <w:rPr>
          <w:sz w:val="24"/>
          <w:szCs w:val="24"/>
        </w:rPr>
      </w:pPr>
      <w:r>
        <w:rPr>
          <w:sz w:val="24"/>
          <w:szCs w:val="24"/>
        </w:rPr>
        <w:t xml:space="preserve">The Superintendent/Principal or designee shall monitor the number of days, including portions of days, in which a student with a valid individualized education program (IEP) </w:t>
      </w:r>
      <w:proofErr w:type="gramStart"/>
      <w:r>
        <w:rPr>
          <w:sz w:val="24"/>
          <w:szCs w:val="24"/>
        </w:rPr>
        <w:t>has been suspended</w:t>
      </w:r>
      <w:proofErr w:type="gramEnd"/>
      <w:r>
        <w:rPr>
          <w:sz w:val="24"/>
          <w:szCs w:val="24"/>
        </w:rPr>
        <w:t xml:space="preserve"> during the school year.</w:t>
      </w:r>
    </w:p>
    <w:p w:rsidR="00AB2FA3" w:rsidRDefault="00AB2FA3" w:rsidP="00AB2FA3">
      <w:pPr>
        <w:tabs>
          <w:tab w:val="right" w:pos="9000"/>
        </w:tabs>
        <w:ind w:right="-144"/>
        <w:jc w:val="both"/>
        <w:rPr>
          <w:sz w:val="24"/>
          <w:szCs w:val="24"/>
        </w:rPr>
      </w:pPr>
    </w:p>
    <w:p w:rsidR="00AB2FA3" w:rsidRDefault="00AB2FA3" w:rsidP="00AB2FA3">
      <w:pPr>
        <w:tabs>
          <w:tab w:val="right" w:pos="9000"/>
        </w:tabs>
        <w:ind w:right="-144"/>
        <w:jc w:val="both"/>
        <w:rPr>
          <w:sz w:val="20"/>
          <w:szCs w:val="20"/>
        </w:rPr>
      </w:pPr>
      <w:r>
        <w:rPr>
          <w:i/>
          <w:sz w:val="20"/>
          <w:szCs w:val="20"/>
        </w:rPr>
        <w:t>(cf. 6159 - Individualized Education Program)</w:t>
      </w:r>
    </w:p>
    <w:p w:rsidR="00AB2FA3" w:rsidRDefault="00AB2FA3" w:rsidP="00AB2FA3">
      <w:pPr>
        <w:tabs>
          <w:tab w:val="right" w:pos="9000"/>
        </w:tabs>
        <w:ind w:right="-144"/>
        <w:jc w:val="both"/>
        <w:rPr>
          <w:sz w:val="24"/>
          <w:szCs w:val="24"/>
        </w:rPr>
      </w:pPr>
    </w:p>
    <w:p w:rsidR="00AB2FA3" w:rsidRDefault="00AB2FA3" w:rsidP="00AB2FA3">
      <w:pPr>
        <w:tabs>
          <w:tab w:val="right" w:pos="9000"/>
        </w:tabs>
        <w:ind w:right="-144"/>
        <w:jc w:val="both"/>
        <w:rPr>
          <w:sz w:val="24"/>
          <w:szCs w:val="24"/>
        </w:rPr>
      </w:pPr>
      <w:r>
        <w:rPr>
          <w:sz w:val="24"/>
          <w:szCs w:val="24"/>
        </w:rPr>
        <w:t xml:space="preserve">The district shall determine, on a case-by-case basis, whether a pattern of removals of a student from his/her current educational placement for disciplinary reasons constitutes a change of placement.  A </w:t>
      </w:r>
      <w:r>
        <w:rPr>
          <w:i/>
          <w:sz w:val="24"/>
          <w:szCs w:val="24"/>
        </w:rPr>
        <w:t>change of placement</w:t>
      </w:r>
      <w:r>
        <w:rPr>
          <w:sz w:val="24"/>
          <w:szCs w:val="24"/>
        </w:rPr>
        <w:t xml:space="preserve"> </w:t>
      </w:r>
      <w:proofErr w:type="gramStart"/>
      <w:r>
        <w:rPr>
          <w:sz w:val="24"/>
          <w:szCs w:val="24"/>
        </w:rPr>
        <w:t>shall be deemed</w:t>
      </w:r>
      <w:proofErr w:type="gramEnd"/>
      <w:r>
        <w:rPr>
          <w:sz w:val="24"/>
          <w:szCs w:val="24"/>
        </w:rPr>
        <w:t xml:space="preserve"> to have occurred under any of the following circumstances: (34 CFR 300.536)</w:t>
      </w:r>
    </w:p>
    <w:p w:rsidR="00AB2FA3" w:rsidRDefault="00AB2FA3" w:rsidP="00AB2FA3">
      <w:pPr>
        <w:tabs>
          <w:tab w:val="right" w:pos="9000"/>
        </w:tabs>
        <w:ind w:right="-144"/>
        <w:jc w:val="both"/>
        <w:rPr>
          <w:sz w:val="24"/>
          <w:szCs w:val="24"/>
        </w:rPr>
      </w:pPr>
    </w:p>
    <w:p w:rsidR="00AB2FA3" w:rsidRDefault="00AB2FA3" w:rsidP="00AB2FA3">
      <w:pPr>
        <w:tabs>
          <w:tab w:val="right" w:pos="9000"/>
          <w:tab w:val="left" w:pos="720"/>
        </w:tabs>
        <w:ind w:right="-144"/>
        <w:jc w:val="both"/>
        <w:rPr>
          <w:sz w:val="24"/>
          <w:szCs w:val="24"/>
        </w:rPr>
      </w:pPr>
      <w:r>
        <w:rPr>
          <w:sz w:val="24"/>
          <w:szCs w:val="24"/>
        </w:rPr>
        <w:t>1.</w:t>
      </w:r>
      <w:r>
        <w:rPr>
          <w:sz w:val="24"/>
          <w:szCs w:val="24"/>
        </w:rPr>
        <w:tab/>
        <w:t>The removal is for more than 10 consecutive school days.</w:t>
      </w:r>
    </w:p>
    <w:p w:rsidR="00AB2FA3" w:rsidRDefault="00AB2FA3" w:rsidP="00AB2FA3">
      <w:pPr>
        <w:tabs>
          <w:tab w:val="right" w:pos="9000"/>
          <w:tab w:val="left" w:pos="720"/>
        </w:tabs>
        <w:ind w:right="-144"/>
        <w:jc w:val="both"/>
        <w:rPr>
          <w:sz w:val="24"/>
          <w:szCs w:val="24"/>
        </w:rPr>
      </w:pPr>
    </w:p>
    <w:p w:rsidR="00AB2FA3" w:rsidRDefault="00AB2FA3" w:rsidP="00AB2FA3">
      <w:pPr>
        <w:tabs>
          <w:tab w:val="right" w:pos="9000"/>
          <w:tab w:val="left" w:pos="720"/>
        </w:tabs>
        <w:ind w:left="720" w:right="-144"/>
        <w:jc w:val="both"/>
        <w:rPr>
          <w:sz w:val="24"/>
          <w:szCs w:val="24"/>
        </w:rPr>
      </w:pPr>
      <w:r>
        <w:rPr>
          <w:sz w:val="24"/>
          <w:szCs w:val="24"/>
        </w:rPr>
        <w:t>2.</w:t>
      </w:r>
      <w:r>
        <w:rPr>
          <w:sz w:val="24"/>
          <w:szCs w:val="24"/>
        </w:rPr>
        <w:tab/>
        <w:t xml:space="preserve">The student </w:t>
      </w:r>
      <w:proofErr w:type="gramStart"/>
      <w:r>
        <w:rPr>
          <w:sz w:val="24"/>
          <w:szCs w:val="24"/>
        </w:rPr>
        <w:t>has been subjected</w:t>
      </w:r>
      <w:proofErr w:type="gramEnd"/>
      <w:r>
        <w:rPr>
          <w:sz w:val="24"/>
          <w:szCs w:val="24"/>
        </w:rPr>
        <w:t xml:space="preserve"> to a series of removals that constitute a pattern because of all of the following:</w:t>
      </w:r>
    </w:p>
    <w:p w:rsidR="00AB2FA3" w:rsidRDefault="00AB2FA3" w:rsidP="00AB2FA3">
      <w:pPr>
        <w:tabs>
          <w:tab w:val="right" w:pos="9000"/>
          <w:tab w:val="left" w:pos="720"/>
        </w:tabs>
        <w:ind w:right="-144"/>
        <w:jc w:val="both"/>
        <w:rPr>
          <w:sz w:val="24"/>
          <w:szCs w:val="24"/>
        </w:rPr>
      </w:pPr>
    </w:p>
    <w:p w:rsidR="00AB2FA3" w:rsidRDefault="00AB2FA3" w:rsidP="00AB2FA3">
      <w:pPr>
        <w:tabs>
          <w:tab w:val="right" w:pos="9000"/>
          <w:tab w:val="left" w:pos="720"/>
          <w:tab w:val="left" w:pos="1440"/>
        </w:tabs>
        <w:ind w:right="-144"/>
        <w:jc w:val="both"/>
        <w:rPr>
          <w:sz w:val="24"/>
          <w:szCs w:val="24"/>
        </w:rPr>
      </w:pPr>
      <w:r>
        <w:rPr>
          <w:sz w:val="24"/>
          <w:szCs w:val="24"/>
        </w:rPr>
        <w:tab/>
        <w:t>a.</w:t>
      </w:r>
      <w:r>
        <w:rPr>
          <w:sz w:val="24"/>
          <w:szCs w:val="24"/>
        </w:rPr>
        <w:tab/>
        <w:t>The series of removals total more than 10 school days in a school year.</w:t>
      </w:r>
    </w:p>
    <w:p w:rsidR="00AB2FA3" w:rsidRDefault="00AB2FA3" w:rsidP="00AB2FA3">
      <w:pPr>
        <w:tabs>
          <w:tab w:val="right" w:pos="9000"/>
          <w:tab w:val="left" w:pos="720"/>
          <w:tab w:val="left" w:pos="1440"/>
        </w:tabs>
        <w:ind w:right="-144"/>
        <w:jc w:val="both"/>
        <w:rPr>
          <w:sz w:val="24"/>
          <w:szCs w:val="24"/>
        </w:rPr>
      </w:pPr>
    </w:p>
    <w:p w:rsidR="00AB2FA3" w:rsidRDefault="00AB2FA3" w:rsidP="00AB2FA3">
      <w:pPr>
        <w:tabs>
          <w:tab w:val="right" w:pos="9000"/>
          <w:tab w:val="left" w:pos="720"/>
          <w:tab w:val="left" w:pos="1440"/>
        </w:tabs>
        <w:ind w:left="1440" w:right="-144"/>
        <w:jc w:val="both"/>
        <w:rPr>
          <w:sz w:val="24"/>
          <w:szCs w:val="24"/>
        </w:rPr>
      </w:pPr>
      <w:r>
        <w:rPr>
          <w:sz w:val="24"/>
          <w:szCs w:val="24"/>
        </w:rPr>
        <w:tab/>
        <w:t>b.</w:t>
      </w:r>
      <w:r>
        <w:rPr>
          <w:sz w:val="24"/>
          <w:szCs w:val="24"/>
        </w:rPr>
        <w:tab/>
        <w:t>The student's behavior is substantially similar to his/her behavior in previous incidents that resulted in the series of removals.</w:t>
      </w:r>
    </w:p>
    <w:p w:rsidR="00AB2FA3" w:rsidRDefault="00AB2FA3" w:rsidP="00AB2FA3">
      <w:pPr>
        <w:tabs>
          <w:tab w:val="right" w:pos="9000"/>
          <w:tab w:val="left" w:pos="720"/>
          <w:tab w:val="left" w:pos="1440"/>
        </w:tabs>
        <w:ind w:left="1440" w:right="-144"/>
        <w:jc w:val="both"/>
        <w:rPr>
          <w:sz w:val="24"/>
          <w:szCs w:val="24"/>
        </w:rPr>
      </w:pPr>
    </w:p>
    <w:p w:rsidR="00AB2FA3" w:rsidRDefault="00AB2FA3" w:rsidP="00AB2FA3">
      <w:pPr>
        <w:tabs>
          <w:tab w:val="right" w:pos="9000"/>
          <w:tab w:val="left" w:pos="720"/>
          <w:tab w:val="left" w:pos="1440"/>
        </w:tabs>
        <w:ind w:left="1440" w:right="-144" w:hanging="720"/>
        <w:jc w:val="both"/>
        <w:rPr>
          <w:sz w:val="24"/>
          <w:szCs w:val="24"/>
        </w:rPr>
      </w:pPr>
      <w:r>
        <w:rPr>
          <w:sz w:val="24"/>
          <w:szCs w:val="24"/>
        </w:rPr>
        <w:t>c.</w:t>
      </w:r>
      <w:r>
        <w:rPr>
          <w:sz w:val="24"/>
          <w:szCs w:val="24"/>
        </w:rPr>
        <w:tab/>
        <w:t xml:space="preserve">Additional factors, such as the length of each removal, the total amount of time the student </w:t>
      </w:r>
      <w:proofErr w:type="gramStart"/>
      <w:r>
        <w:rPr>
          <w:sz w:val="24"/>
          <w:szCs w:val="24"/>
        </w:rPr>
        <w:t>has been removed</w:t>
      </w:r>
      <w:proofErr w:type="gramEnd"/>
      <w:r>
        <w:rPr>
          <w:sz w:val="24"/>
          <w:szCs w:val="24"/>
        </w:rPr>
        <w:t>, and the proximity of the removals to one another, indicate a change of placement.</w:t>
      </w:r>
    </w:p>
    <w:p w:rsidR="00AB2FA3" w:rsidRDefault="00AB2FA3" w:rsidP="00AB2FA3">
      <w:pPr>
        <w:tabs>
          <w:tab w:val="right" w:pos="9000"/>
          <w:tab w:val="left" w:pos="720"/>
          <w:tab w:val="left" w:pos="1440"/>
        </w:tabs>
        <w:ind w:left="720" w:right="-144"/>
        <w:jc w:val="both"/>
        <w:rPr>
          <w:sz w:val="24"/>
          <w:szCs w:val="24"/>
        </w:rPr>
      </w:pPr>
    </w:p>
    <w:p w:rsidR="00AB2FA3" w:rsidRDefault="00AB2FA3" w:rsidP="00AB2FA3">
      <w:pPr>
        <w:tabs>
          <w:tab w:val="right" w:pos="9000"/>
        </w:tabs>
        <w:ind w:right="-144"/>
        <w:jc w:val="both"/>
        <w:rPr>
          <w:sz w:val="24"/>
          <w:szCs w:val="24"/>
        </w:rPr>
      </w:pPr>
      <w:r>
        <w:rPr>
          <w:sz w:val="24"/>
          <w:szCs w:val="24"/>
        </w:rPr>
        <w:t xml:space="preserve">If the removal has been determined to be a </w:t>
      </w:r>
      <w:r>
        <w:rPr>
          <w:i/>
          <w:sz w:val="24"/>
          <w:szCs w:val="24"/>
        </w:rPr>
        <w:t>change of placement</w:t>
      </w:r>
      <w:r>
        <w:rPr>
          <w:sz w:val="24"/>
          <w:szCs w:val="24"/>
        </w:rPr>
        <w:t xml:space="preserve"> as specified in items #1-2 above, the student's IEP team shall determine the appropriate educational services.  (34 CFR 300.530)</w:t>
      </w:r>
    </w:p>
    <w:p w:rsidR="00AB2FA3" w:rsidRDefault="00AB2FA3" w:rsidP="00AB2FA3">
      <w:pPr>
        <w:tabs>
          <w:tab w:val="right" w:pos="9000"/>
        </w:tabs>
        <w:ind w:right="-144"/>
        <w:jc w:val="both"/>
        <w:rPr>
          <w:sz w:val="24"/>
          <w:szCs w:val="24"/>
        </w:rPr>
      </w:pPr>
    </w:p>
    <w:p w:rsidR="00AB2FA3" w:rsidRDefault="00AB2FA3" w:rsidP="00AB2FA3">
      <w:pPr>
        <w:tabs>
          <w:tab w:val="right" w:pos="9000"/>
        </w:tabs>
        <w:ind w:right="-144"/>
        <w:jc w:val="both"/>
        <w:rPr>
          <w:sz w:val="24"/>
          <w:szCs w:val="24"/>
        </w:rPr>
      </w:pPr>
      <w:r>
        <w:rPr>
          <w:b/>
          <w:sz w:val="24"/>
          <w:szCs w:val="24"/>
        </w:rPr>
        <w:t xml:space="preserve">Services </w:t>
      </w:r>
      <w:proofErr w:type="gramStart"/>
      <w:r>
        <w:rPr>
          <w:b/>
          <w:sz w:val="24"/>
          <w:szCs w:val="24"/>
        </w:rPr>
        <w:t>During</w:t>
      </w:r>
      <w:proofErr w:type="gramEnd"/>
      <w:r>
        <w:rPr>
          <w:b/>
          <w:sz w:val="24"/>
          <w:szCs w:val="24"/>
        </w:rPr>
        <w:t xml:space="preserve"> Suspension</w:t>
      </w:r>
    </w:p>
    <w:p w:rsidR="00AB2FA3" w:rsidRDefault="00AB2FA3" w:rsidP="00AB2FA3">
      <w:pPr>
        <w:tabs>
          <w:tab w:val="right" w:pos="9000"/>
        </w:tabs>
        <w:ind w:right="-144"/>
        <w:jc w:val="both"/>
        <w:rPr>
          <w:sz w:val="24"/>
          <w:szCs w:val="24"/>
        </w:rPr>
      </w:pPr>
    </w:p>
    <w:p w:rsidR="00AB2FA3" w:rsidRDefault="00AB2FA3" w:rsidP="00AB2FA3">
      <w:pPr>
        <w:tabs>
          <w:tab w:val="right" w:pos="9000"/>
        </w:tabs>
        <w:ind w:right="-144"/>
        <w:jc w:val="both"/>
        <w:rPr>
          <w:sz w:val="24"/>
          <w:szCs w:val="24"/>
        </w:rPr>
      </w:pPr>
      <w:r>
        <w:rPr>
          <w:sz w:val="24"/>
          <w:szCs w:val="24"/>
        </w:rPr>
        <w:lastRenderedPageBreak/>
        <w:t xml:space="preserve">Any student suspended for more than 10 school days in the same school year shall continue to receive services during the term of the suspension.  School personnel, in consultation with at least one of the student's teachers, shall determine the extent to which services </w:t>
      </w:r>
      <w:proofErr w:type="gramStart"/>
      <w:r>
        <w:rPr>
          <w:sz w:val="24"/>
          <w:szCs w:val="24"/>
        </w:rPr>
        <w:t>are needed</w:t>
      </w:r>
      <w:proofErr w:type="gramEnd"/>
      <w:r>
        <w:rPr>
          <w:sz w:val="24"/>
          <w:szCs w:val="24"/>
        </w:rPr>
        <w:t xml:space="preserve"> as </w:t>
      </w:r>
      <w:r>
        <w:rPr>
          <w:sz w:val="24"/>
          <w:szCs w:val="24"/>
        </w:rPr>
        <w:br/>
      </w:r>
    </w:p>
    <w:p w:rsidR="00AB2FA3" w:rsidRDefault="00AB2FA3" w:rsidP="00AB2FA3">
      <w:pPr>
        <w:tabs>
          <w:tab w:val="right" w:pos="9000"/>
        </w:tabs>
        <w:ind w:right="-144"/>
        <w:jc w:val="both"/>
        <w:rPr>
          <w:sz w:val="24"/>
          <w:szCs w:val="24"/>
        </w:rPr>
      </w:pPr>
      <w:r>
        <w:rPr>
          <w:sz w:val="24"/>
          <w:szCs w:val="24"/>
        </w:rPr>
        <w:tab/>
        <w:t>AR 5144.2(c)</w:t>
      </w:r>
    </w:p>
    <w:p w:rsidR="00AB2FA3" w:rsidRDefault="00AB2FA3" w:rsidP="00AB2FA3">
      <w:pPr>
        <w:tabs>
          <w:tab w:val="right" w:pos="9000"/>
        </w:tabs>
        <w:ind w:right="-144"/>
        <w:jc w:val="both"/>
        <w:rPr>
          <w:sz w:val="24"/>
          <w:szCs w:val="24"/>
        </w:rPr>
      </w:pPr>
    </w:p>
    <w:p w:rsidR="00AB2FA3" w:rsidRDefault="00AB2FA3" w:rsidP="00AB2FA3">
      <w:pPr>
        <w:tabs>
          <w:tab w:val="right" w:pos="9000"/>
        </w:tabs>
        <w:ind w:right="-144"/>
        <w:jc w:val="both"/>
        <w:rPr>
          <w:sz w:val="24"/>
          <w:szCs w:val="24"/>
        </w:rPr>
      </w:pPr>
    </w:p>
    <w:p w:rsidR="00AB2FA3" w:rsidRDefault="00AB2FA3" w:rsidP="00AB2FA3">
      <w:pPr>
        <w:tabs>
          <w:tab w:val="right" w:pos="9000"/>
        </w:tabs>
        <w:ind w:right="-144"/>
        <w:jc w:val="both"/>
        <w:rPr>
          <w:sz w:val="24"/>
          <w:szCs w:val="24"/>
        </w:rPr>
      </w:pPr>
      <w:r>
        <w:rPr>
          <w:b/>
          <w:sz w:val="24"/>
          <w:szCs w:val="24"/>
        </w:rPr>
        <w:t>SUSPENSION AND EXPULSION/DUE PROCESS (STUDENTS WITH</w:t>
      </w:r>
    </w:p>
    <w:p w:rsidR="00AB2FA3" w:rsidRDefault="00AB2FA3" w:rsidP="00AB2FA3">
      <w:pPr>
        <w:tabs>
          <w:tab w:val="right" w:pos="9000"/>
        </w:tabs>
        <w:ind w:right="-144"/>
        <w:jc w:val="both"/>
        <w:rPr>
          <w:sz w:val="24"/>
          <w:szCs w:val="24"/>
        </w:rPr>
      </w:pPr>
      <w:r>
        <w:rPr>
          <w:b/>
          <w:sz w:val="24"/>
          <w:szCs w:val="24"/>
        </w:rPr>
        <w:t>DISABILITIES)</w:t>
      </w:r>
      <w:r>
        <w:rPr>
          <w:sz w:val="24"/>
          <w:szCs w:val="24"/>
        </w:rPr>
        <w:t xml:space="preserve">  (continued)</w:t>
      </w:r>
    </w:p>
    <w:p w:rsidR="00AB2FA3" w:rsidRDefault="00AB2FA3" w:rsidP="00AB2FA3">
      <w:pPr>
        <w:tabs>
          <w:tab w:val="right" w:pos="9000"/>
          <w:tab w:val="left" w:pos="720"/>
          <w:tab w:val="left" w:pos="1440"/>
        </w:tabs>
        <w:ind w:left="1440" w:right="-144"/>
        <w:jc w:val="both"/>
        <w:rPr>
          <w:sz w:val="24"/>
          <w:szCs w:val="24"/>
        </w:rPr>
      </w:pPr>
    </w:p>
    <w:p w:rsidR="00AB2FA3" w:rsidRDefault="00AB2FA3" w:rsidP="00AB2FA3">
      <w:pPr>
        <w:tabs>
          <w:tab w:val="right" w:pos="9000"/>
        </w:tabs>
        <w:ind w:right="-144"/>
        <w:jc w:val="both"/>
        <w:rPr>
          <w:sz w:val="24"/>
          <w:szCs w:val="24"/>
        </w:rPr>
      </w:pPr>
    </w:p>
    <w:p w:rsidR="00AB2FA3" w:rsidRDefault="00AB2FA3" w:rsidP="00AB2FA3">
      <w:pPr>
        <w:tabs>
          <w:tab w:val="right" w:pos="9000"/>
        </w:tabs>
        <w:ind w:right="-144"/>
        <w:jc w:val="both"/>
        <w:rPr>
          <w:sz w:val="24"/>
          <w:szCs w:val="24"/>
        </w:rPr>
      </w:pPr>
      <w:r>
        <w:rPr>
          <w:sz w:val="24"/>
          <w:szCs w:val="24"/>
        </w:rPr>
        <w:t>provided in 34 CFR 300.101(a), so as to enable the student to continue to participate in the general education curriculum in another setting and to progress toward meeting the goals as set out in his/her IEP.  (20 USC 1412(a</w:t>
      </w:r>
      <w:proofErr w:type="gramStart"/>
      <w:r>
        <w:rPr>
          <w:sz w:val="24"/>
          <w:szCs w:val="24"/>
        </w:rPr>
        <w:t>)(</w:t>
      </w:r>
      <w:proofErr w:type="gramEnd"/>
      <w:r>
        <w:rPr>
          <w:sz w:val="24"/>
          <w:szCs w:val="24"/>
        </w:rPr>
        <w:t>1)(A); 34 CFR 300.530)</w:t>
      </w:r>
    </w:p>
    <w:p w:rsidR="00AB2FA3" w:rsidRDefault="00AB2FA3" w:rsidP="00AB2FA3">
      <w:pPr>
        <w:tabs>
          <w:tab w:val="right" w:pos="9000"/>
        </w:tabs>
        <w:ind w:right="-144"/>
        <w:jc w:val="both"/>
        <w:rPr>
          <w:sz w:val="24"/>
          <w:szCs w:val="24"/>
        </w:rPr>
      </w:pPr>
    </w:p>
    <w:p w:rsidR="00AB2FA3" w:rsidRDefault="00AB2FA3" w:rsidP="00AB2FA3">
      <w:pPr>
        <w:tabs>
          <w:tab w:val="right" w:pos="9000"/>
        </w:tabs>
        <w:ind w:right="-144"/>
        <w:jc w:val="both"/>
        <w:rPr>
          <w:sz w:val="24"/>
          <w:szCs w:val="24"/>
        </w:rPr>
      </w:pPr>
      <w:r>
        <w:rPr>
          <w:sz w:val="24"/>
          <w:szCs w:val="24"/>
        </w:rPr>
        <w:t>If a student with disabilities is excluded from school bus transportation, the student shall be provided with an alternative form of transportation at no cost to the student or his/her parent/guardian, provided that transportation is specified in his/her IEP.  (Education Code 48915.5)</w:t>
      </w:r>
    </w:p>
    <w:p w:rsidR="00AB2FA3" w:rsidRDefault="00AB2FA3" w:rsidP="00AB2FA3">
      <w:pPr>
        <w:tabs>
          <w:tab w:val="right" w:pos="9000"/>
        </w:tabs>
        <w:ind w:right="-144"/>
        <w:jc w:val="both"/>
        <w:rPr>
          <w:sz w:val="24"/>
          <w:szCs w:val="24"/>
        </w:rPr>
      </w:pPr>
    </w:p>
    <w:p w:rsidR="00AB2FA3" w:rsidRDefault="00AB2FA3" w:rsidP="00AB2FA3">
      <w:pPr>
        <w:tabs>
          <w:tab w:val="right" w:pos="9000"/>
        </w:tabs>
        <w:ind w:right="-144"/>
        <w:jc w:val="both"/>
        <w:rPr>
          <w:sz w:val="20"/>
          <w:szCs w:val="20"/>
        </w:rPr>
      </w:pPr>
      <w:r>
        <w:rPr>
          <w:i/>
          <w:sz w:val="20"/>
          <w:szCs w:val="20"/>
        </w:rPr>
        <w:t>(cf. 3541.2 - Transportation for Students with Disabilities)</w:t>
      </w:r>
    </w:p>
    <w:p w:rsidR="00AB2FA3" w:rsidRDefault="00AB2FA3" w:rsidP="00AB2FA3">
      <w:pPr>
        <w:tabs>
          <w:tab w:val="right" w:pos="9000"/>
        </w:tabs>
        <w:ind w:right="-144"/>
        <w:jc w:val="both"/>
        <w:rPr>
          <w:sz w:val="24"/>
          <w:szCs w:val="24"/>
        </w:rPr>
      </w:pPr>
    </w:p>
    <w:p w:rsidR="00AB2FA3" w:rsidRDefault="00AB2FA3" w:rsidP="00AB2FA3">
      <w:pPr>
        <w:tabs>
          <w:tab w:val="right" w:pos="9000"/>
        </w:tabs>
        <w:ind w:right="-144"/>
        <w:jc w:val="both"/>
        <w:rPr>
          <w:sz w:val="24"/>
          <w:szCs w:val="24"/>
        </w:rPr>
      </w:pPr>
      <w:r>
        <w:rPr>
          <w:b/>
          <w:sz w:val="24"/>
          <w:szCs w:val="24"/>
        </w:rPr>
        <w:t>Interim Alternative Educational Placement Due to Dangerous Behavior</w:t>
      </w:r>
    </w:p>
    <w:p w:rsidR="00AB2FA3" w:rsidRDefault="00AB2FA3" w:rsidP="00AB2FA3">
      <w:pPr>
        <w:tabs>
          <w:tab w:val="right" w:pos="9000"/>
        </w:tabs>
        <w:ind w:right="-144"/>
        <w:jc w:val="both"/>
        <w:rPr>
          <w:sz w:val="24"/>
          <w:szCs w:val="24"/>
        </w:rPr>
      </w:pPr>
    </w:p>
    <w:p w:rsidR="00AB2FA3" w:rsidRDefault="00AB2FA3" w:rsidP="00AB2FA3">
      <w:pPr>
        <w:tabs>
          <w:tab w:val="right" w:pos="9000"/>
        </w:tabs>
        <w:ind w:right="-144"/>
        <w:jc w:val="both"/>
        <w:rPr>
          <w:sz w:val="24"/>
          <w:szCs w:val="24"/>
        </w:rPr>
      </w:pPr>
      <w:proofErr w:type="gramStart"/>
      <w:r>
        <w:rPr>
          <w:sz w:val="24"/>
          <w:szCs w:val="24"/>
        </w:rPr>
        <w:t>The district may unilaterally place a student with a disability in an appropriate interim alternative educational setting for up to 45 school days, without regard to whether the behavior is a manifestation of the student’s disability, when the student commits one of the following acts while at school, going to or from school, or at a school-related function:  (20 USC 1415(k)(1)(G); 34 CFR 300.530)</w:t>
      </w:r>
      <w:proofErr w:type="gramEnd"/>
    </w:p>
    <w:p w:rsidR="00AB2FA3" w:rsidRDefault="00AB2FA3" w:rsidP="00AB2FA3">
      <w:pPr>
        <w:tabs>
          <w:tab w:val="right" w:pos="9000"/>
        </w:tabs>
        <w:ind w:right="-144"/>
        <w:jc w:val="both"/>
        <w:rPr>
          <w:sz w:val="24"/>
          <w:szCs w:val="24"/>
        </w:rPr>
      </w:pPr>
    </w:p>
    <w:p w:rsidR="00AB2FA3" w:rsidRDefault="00AB2FA3" w:rsidP="00AB2FA3">
      <w:pPr>
        <w:tabs>
          <w:tab w:val="right" w:pos="9000"/>
        </w:tabs>
        <w:ind w:left="720" w:right="-144"/>
        <w:jc w:val="both"/>
        <w:rPr>
          <w:sz w:val="24"/>
          <w:szCs w:val="24"/>
        </w:rPr>
      </w:pPr>
      <w:r>
        <w:rPr>
          <w:sz w:val="24"/>
          <w:szCs w:val="24"/>
        </w:rPr>
        <w:t>1.</w:t>
      </w:r>
      <w:r>
        <w:rPr>
          <w:sz w:val="24"/>
          <w:szCs w:val="24"/>
        </w:rPr>
        <w:tab/>
        <w:t>Carries or possesses a weapon, as defined in 18 USC 930</w:t>
      </w:r>
    </w:p>
    <w:p w:rsidR="00AB2FA3" w:rsidRDefault="00AB2FA3" w:rsidP="00AB2FA3">
      <w:pPr>
        <w:tabs>
          <w:tab w:val="right" w:pos="9000"/>
        </w:tabs>
        <w:ind w:right="-144"/>
        <w:jc w:val="both"/>
        <w:rPr>
          <w:sz w:val="24"/>
          <w:szCs w:val="24"/>
        </w:rPr>
      </w:pPr>
    </w:p>
    <w:p w:rsidR="00AB2FA3" w:rsidRDefault="00AB2FA3" w:rsidP="00AB2FA3">
      <w:pPr>
        <w:tabs>
          <w:tab w:val="right" w:pos="9000"/>
        </w:tabs>
        <w:ind w:left="720" w:right="-144"/>
        <w:jc w:val="both"/>
        <w:rPr>
          <w:sz w:val="24"/>
          <w:szCs w:val="24"/>
        </w:rPr>
      </w:pPr>
      <w:r>
        <w:rPr>
          <w:sz w:val="24"/>
          <w:szCs w:val="24"/>
        </w:rPr>
        <w:t>2.</w:t>
      </w:r>
      <w:r>
        <w:rPr>
          <w:sz w:val="24"/>
          <w:szCs w:val="24"/>
        </w:rPr>
        <w:tab/>
        <w:t>Knowingly possesses or uses illegal drugs</w:t>
      </w:r>
    </w:p>
    <w:p w:rsidR="00AB2FA3" w:rsidRDefault="00AB2FA3" w:rsidP="00AB2FA3">
      <w:pPr>
        <w:tabs>
          <w:tab w:val="right" w:pos="9000"/>
        </w:tabs>
        <w:ind w:left="720" w:right="-144"/>
        <w:jc w:val="both"/>
        <w:rPr>
          <w:sz w:val="24"/>
          <w:szCs w:val="24"/>
        </w:rPr>
      </w:pPr>
    </w:p>
    <w:p w:rsidR="00AB2FA3" w:rsidRDefault="00AB2FA3" w:rsidP="00AB2FA3">
      <w:pPr>
        <w:tabs>
          <w:tab w:val="right" w:pos="9000"/>
        </w:tabs>
        <w:ind w:left="720" w:right="-144"/>
        <w:jc w:val="both"/>
        <w:rPr>
          <w:sz w:val="24"/>
          <w:szCs w:val="24"/>
        </w:rPr>
      </w:pPr>
      <w:r>
        <w:rPr>
          <w:sz w:val="24"/>
          <w:szCs w:val="24"/>
        </w:rPr>
        <w:t>3.</w:t>
      </w:r>
      <w:r>
        <w:rPr>
          <w:sz w:val="24"/>
          <w:szCs w:val="24"/>
        </w:rPr>
        <w:tab/>
        <w:t>Sells or solicits the sale of a controlled substance as identified in 21 USC 812(c), Schedules I-V</w:t>
      </w:r>
    </w:p>
    <w:p w:rsidR="00AB2FA3" w:rsidRDefault="00AB2FA3" w:rsidP="00AB2FA3">
      <w:pPr>
        <w:tabs>
          <w:tab w:val="right" w:pos="9000"/>
        </w:tabs>
        <w:ind w:left="720" w:right="-144"/>
        <w:jc w:val="both"/>
        <w:rPr>
          <w:sz w:val="24"/>
          <w:szCs w:val="24"/>
        </w:rPr>
      </w:pPr>
    </w:p>
    <w:p w:rsidR="00AB2FA3" w:rsidRDefault="00AB2FA3" w:rsidP="00AB2FA3">
      <w:pPr>
        <w:tabs>
          <w:tab w:val="right" w:pos="9000"/>
        </w:tabs>
        <w:ind w:left="720" w:right="-144"/>
        <w:jc w:val="both"/>
        <w:rPr>
          <w:sz w:val="24"/>
          <w:szCs w:val="24"/>
        </w:rPr>
      </w:pPr>
      <w:r>
        <w:rPr>
          <w:sz w:val="24"/>
          <w:szCs w:val="24"/>
        </w:rPr>
        <w:t>4.</w:t>
      </w:r>
      <w:r>
        <w:rPr>
          <w:sz w:val="24"/>
          <w:szCs w:val="24"/>
        </w:rPr>
        <w:tab/>
        <w:t>Inflicts serious bodily injury upon another person as defined in 18 USC 1365</w:t>
      </w:r>
    </w:p>
    <w:p w:rsidR="00AB2FA3" w:rsidRDefault="00AB2FA3" w:rsidP="00AB2FA3">
      <w:pPr>
        <w:tabs>
          <w:tab w:val="right" w:pos="9000"/>
        </w:tabs>
        <w:ind w:right="-144"/>
        <w:jc w:val="both"/>
        <w:rPr>
          <w:sz w:val="24"/>
          <w:szCs w:val="24"/>
        </w:rPr>
      </w:pPr>
    </w:p>
    <w:p w:rsidR="00AB2FA3" w:rsidRDefault="00AB2FA3" w:rsidP="00AB2FA3">
      <w:pPr>
        <w:tabs>
          <w:tab w:val="right" w:pos="9000"/>
        </w:tabs>
        <w:ind w:right="-144"/>
        <w:jc w:val="both"/>
        <w:rPr>
          <w:sz w:val="24"/>
          <w:szCs w:val="24"/>
        </w:rPr>
      </w:pPr>
      <w:proofErr w:type="gramStart"/>
      <w:r>
        <w:rPr>
          <w:sz w:val="24"/>
          <w:szCs w:val="24"/>
        </w:rPr>
        <w:t>The student's interim alternative educational setting shall be determined by his/her IEP team</w:t>
      </w:r>
      <w:proofErr w:type="gramEnd"/>
      <w:r>
        <w:rPr>
          <w:sz w:val="24"/>
          <w:szCs w:val="24"/>
        </w:rPr>
        <w:t>. (20 USC 1415(k</w:t>
      </w:r>
      <w:proofErr w:type="gramStart"/>
      <w:r>
        <w:rPr>
          <w:sz w:val="24"/>
          <w:szCs w:val="24"/>
        </w:rPr>
        <w:t>)(</w:t>
      </w:r>
      <w:proofErr w:type="gramEnd"/>
      <w:r>
        <w:rPr>
          <w:sz w:val="24"/>
          <w:szCs w:val="24"/>
        </w:rPr>
        <w:t>1)(G), 34 CFR 300.531)</w:t>
      </w:r>
    </w:p>
    <w:p w:rsidR="00AB2FA3" w:rsidRDefault="00AB2FA3" w:rsidP="00AB2FA3">
      <w:pPr>
        <w:tabs>
          <w:tab w:val="right" w:pos="9000"/>
        </w:tabs>
        <w:ind w:right="-144"/>
        <w:jc w:val="both"/>
        <w:rPr>
          <w:sz w:val="24"/>
          <w:szCs w:val="24"/>
        </w:rPr>
      </w:pPr>
    </w:p>
    <w:p w:rsidR="00AB2FA3" w:rsidRDefault="00AB2FA3" w:rsidP="00AB2FA3">
      <w:pPr>
        <w:tabs>
          <w:tab w:val="right" w:pos="9000"/>
        </w:tabs>
        <w:ind w:right="-144"/>
        <w:jc w:val="both"/>
        <w:rPr>
          <w:sz w:val="24"/>
          <w:szCs w:val="24"/>
        </w:rPr>
      </w:pPr>
      <w:r>
        <w:rPr>
          <w:sz w:val="24"/>
          <w:szCs w:val="24"/>
        </w:rPr>
        <w:t>On the date the decision to take disciplinary action is made, the parents/guardians of the student shall be notified of the decision and provided the procedural safeguards notice pursuant to 34 CFR 300.504.  (20 USC 1415(k</w:t>
      </w:r>
      <w:proofErr w:type="gramStart"/>
      <w:r>
        <w:rPr>
          <w:sz w:val="24"/>
          <w:szCs w:val="24"/>
        </w:rPr>
        <w:t>)(</w:t>
      </w:r>
      <w:proofErr w:type="gramEnd"/>
      <w:r>
        <w:rPr>
          <w:sz w:val="24"/>
          <w:szCs w:val="24"/>
        </w:rPr>
        <w:t>1)(H); 34 CFR 300.530)</w:t>
      </w:r>
    </w:p>
    <w:p w:rsidR="00AB2FA3" w:rsidRDefault="00AB2FA3" w:rsidP="00AB2FA3">
      <w:pPr>
        <w:tabs>
          <w:tab w:val="right" w:pos="9000"/>
        </w:tabs>
        <w:ind w:right="-144"/>
        <w:jc w:val="both"/>
        <w:rPr>
          <w:sz w:val="24"/>
          <w:szCs w:val="24"/>
        </w:rPr>
      </w:pPr>
    </w:p>
    <w:p w:rsidR="00AB2FA3" w:rsidRDefault="00AB2FA3" w:rsidP="00AB2FA3">
      <w:pPr>
        <w:tabs>
          <w:tab w:val="right" w:pos="9000"/>
          <w:tab w:val="left" w:pos="360"/>
          <w:tab w:val="left" w:pos="1440"/>
        </w:tabs>
        <w:ind w:right="-144"/>
        <w:jc w:val="both"/>
        <w:rPr>
          <w:sz w:val="24"/>
          <w:szCs w:val="24"/>
        </w:rPr>
      </w:pPr>
      <w:r>
        <w:rPr>
          <w:sz w:val="24"/>
          <w:szCs w:val="24"/>
        </w:rPr>
        <w:t xml:space="preserve">A student who has been removed from his/her current placement because of dangerous behavior shall receive services to the extent necessary to allow him/her to participate in the general education </w:t>
      </w:r>
      <w:r>
        <w:rPr>
          <w:sz w:val="24"/>
          <w:szCs w:val="24"/>
        </w:rPr>
        <w:lastRenderedPageBreak/>
        <w:t xml:space="preserve">curriculum and to progress toward meeting the goals set out in his/her IEP.  As appropriate, the student shall also receive a functional behavioral assessment and behavioral intervention services and modifications that </w:t>
      </w:r>
      <w:proofErr w:type="gramStart"/>
      <w:r>
        <w:rPr>
          <w:sz w:val="24"/>
          <w:szCs w:val="24"/>
        </w:rPr>
        <w:t>are designed</w:t>
      </w:r>
      <w:proofErr w:type="gramEnd"/>
      <w:r>
        <w:rPr>
          <w:sz w:val="24"/>
          <w:szCs w:val="24"/>
        </w:rPr>
        <w:t xml:space="preserve"> to address the behavior violation so that it does not recur. (20 USC 1415(k</w:t>
      </w:r>
      <w:proofErr w:type="gramStart"/>
      <w:r>
        <w:rPr>
          <w:sz w:val="24"/>
          <w:szCs w:val="24"/>
        </w:rPr>
        <w:t>)(</w:t>
      </w:r>
      <w:proofErr w:type="gramEnd"/>
      <w:r>
        <w:rPr>
          <w:sz w:val="24"/>
          <w:szCs w:val="24"/>
        </w:rPr>
        <w:t>1)(D); 34 CFR 300.530)</w:t>
      </w:r>
    </w:p>
    <w:p w:rsidR="00AB2FA3" w:rsidRDefault="00AB2FA3" w:rsidP="00AB2FA3">
      <w:pPr>
        <w:tabs>
          <w:tab w:val="right" w:pos="9000"/>
          <w:tab w:val="left" w:pos="360"/>
          <w:tab w:val="left" w:pos="1440"/>
        </w:tabs>
        <w:ind w:right="-144"/>
        <w:jc w:val="both"/>
        <w:rPr>
          <w:sz w:val="24"/>
          <w:szCs w:val="24"/>
        </w:rPr>
      </w:pPr>
    </w:p>
    <w:p w:rsidR="00AB2FA3" w:rsidRDefault="00AB2FA3" w:rsidP="00AB2FA3">
      <w:pPr>
        <w:tabs>
          <w:tab w:val="right" w:pos="9000"/>
        </w:tabs>
        <w:ind w:right="-144"/>
        <w:jc w:val="both"/>
        <w:rPr>
          <w:sz w:val="24"/>
          <w:szCs w:val="24"/>
        </w:rPr>
      </w:pPr>
      <w:r>
        <w:rPr>
          <w:sz w:val="24"/>
          <w:szCs w:val="24"/>
        </w:rPr>
        <w:tab/>
        <w:t>AR 5144.2(d)</w:t>
      </w:r>
    </w:p>
    <w:p w:rsidR="00AB2FA3" w:rsidRDefault="00AB2FA3" w:rsidP="00AB2FA3">
      <w:pPr>
        <w:tabs>
          <w:tab w:val="right" w:pos="9000"/>
        </w:tabs>
        <w:ind w:right="-144"/>
        <w:jc w:val="both"/>
        <w:rPr>
          <w:sz w:val="24"/>
          <w:szCs w:val="24"/>
        </w:rPr>
      </w:pPr>
    </w:p>
    <w:p w:rsidR="00AB2FA3" w:rsidRDefault="00AB2FA3" w:rsidP="00AB2FA3">
      <w:pPr>
        <w:tabs>
          <w:tab w:val="right" w:pos="9000"/>
        </w:tabs>
        <w:ind w:right="-144"/>
        <w:jc w:val="both"/>
        <w:rPr>
          <w:sz w:val="24"/>
          <w:szCs w:val="24"/>
        </w:rPr>
      </w:pPr>
    </w:p>
    <w:p w:rsidR="00AB2FA3" w:rsidRDefault="00AB2FA3" w:rsidP="00AB2FA3">
      <w:pPr>
        <w:tabs>
          <w:tab w:val="right" w:pos="9000"/>
        </w:tabs>
        <w:ind w:right="-144"/>
        <w:jc w:val="both"/>
        <w:rPr>
          <w:sz w:val="24"/>
          <w:szCs w:val="24"/>
        </w:rPr>
      </w:pPr>
      <w:r>
        <w:rPr>
          <w:b/>
          <w:sz w:val="24"/>
          <w:szCs w:val="24"/>
        </w:rPr>
        <w:t>SUSPENSION AND EXPULSION/DUE PROCESS (STUDENTS WITH</w:t>
      </w:r>
    </w:p>
    <w:p w:rsidR="00AB2FA3" w:rsidRDefault="00AB2FA3" w:rsidP="00AB2FA3">
      <w:pPr>
        <w:tabs>
          <w:tab w:val="right" w:pos="9000"/>
        </w:tabs>
        <w:ind w:right="-144"/>
        <w:jc w:val="both"/>
        <w:rPr>
          <w:sz w:val="24"/>
          <w:szCs w:val="24"/>
        </w:rPr>
      </w:pPr>
      <w:r>
        <w:rPr>
          <w:b/>
          <w:sz w:val="24"/>
          <w:szCs w:val="24"/>
        </w:rPr>
        <w:t>DISABILITIES)</w:t>
      </w:r>
      <w:r>
        <w:rPr>
          <w:sz w:val="24"/>
          <w:szCs w:val="24"/>
        </w:rPr>
        <w:t xml:space="preserve">  (continued)</w:t>
      </w:r>
    </w:p>
    <w:p w:rsidR="00AB2FA3" w:rsidRDefault="00AB2FA3" w:rsidP="00AB2FA3">
      <w:pPr>
        <w:tabs>
          <w:tab w:val="right" w:pos="9000"/>
          <w:tab w:val="left" w:pos="720"/>
          <w:tab w:val="left" w:pos="1440"/>
        </w:tabs>
        <w:ind w:left="1440" w:right="-144"/>
        <w:jc w:val="both"/>
        <w:rPr>
          <w:sz w:val="24"/>
          <w:szCs w:val="24"/>
        </w:rPr>
      </w:pPr>
    </w:p>
    <w:p w:rsidR="00AB2FA3" w:rsidRDefault="00AB2FA3" w:rsidP="00AB2FA3">
      <w:pPr>
        <w:tabs>
          <w:tab w:val="right" w:pos="9000"/>
          <w:tab w:val="left" w:pos="360"/>
          <w:tab w:val="left" w:pos="1440"/>
        </w:tabs>
        <w:ind w:right="-144"/>
        <w:jc w:val="both"/>
        <w:rPr>
          <w:sz w:val="24"/>
          <w:szCs w:val="24"/>
        </w:rPr>
      </w:pPr>
    </w:p>
    <w:p w:rsidR="00AB2FA3" w:rsidRDefault="00AB2FA3" w:rsidP="00AB2FA3">
      <w:pPr>
        <w:tabs>
          <w:tab w:val="right" w:pos="9000"/>
        </w:tabs>
        <w:ind w:right="-144"/>
        <w:jc w:val="both"/>
        <w:rPr>
          <w:sz w:val="24"/>
          <w:szCs w:val="24"/>
        </w:rPr>
      </w:pPr>
      <w:r>
        <w:rPr>
          <w:b/>
          <w:sz w:val="24"/>
          <w:szCs w:val="24"/>
        </w:rPr>
        <w:t>Manifestation Determination</w:t>
      </w:r>
    </w:p>
    <w:p w:rsidR="00AB2FA3" w:rsidRDefault="00AB2FA3" w:rsidP="00AB2FA3">
      <w:pPr>
        <w:tabs>
          <w:tab w:val="right" w:pos="9000"/>
        </w:tabs>
        <w:ind w:right="-144"/>
        <w:jc w:val="both"/>
        <w:rPr>
          <w:sz w:val="24"/>
          <w:szCs w:val="24"/>
        </w:rPr>
      </w:pPr>
    </w:p>
    <w:p w:rsidR="00AB2FA3" w:rsidRDefault="00AB2FA3" w:rsidP="00AB2FA3">
      <w:pPr>
        <w:tabs>
          <w:tab w:val="right" w:pos="9000"/>
        </w:tabs>
        <w:ind w:right="-144"/>
        <w:jc w:val="both"/>
        <w:rPr>
          <w:sz w:val="24"/>
          <w:szCs w:val="24"/>
        </w:rPr>
      </w:pPr>
      <w:r>
        <w:rPr>
          <w:sz w:val="24"/>
          <w:szCs w:val="24"/>
        </w:rPr>
        <w:t xml:space="preserve">The following procedural safeguards shall apply when a student </w:t>
      </w:r>
      <w:proofErr w:type="gramStart"/>
      <w:r>
        <w:rPr>
          <w:sz w:val="24"/>
          <w:szCs w:val="24"/>
        </w:rPr>
        <w:t>is suspended</w:t>
      </w:r>
      <w:proofErr w:type="gramEnd"/>
      <w:r>
        <w:rPr>
          <w:sz w:val="24"/>
          <w:szCs w:val="24"/>
        </w:rPr>
        <w:t xml:space="preserve"> for more than 10 consecutive school days, when a series of removals of a student constitutes a pattern, or when a change of placement of a student is contemplated due to a violation of the district’s code of conduct:</w:t>
      </w:r>
    </w:p>
    <w:p w:rsidR="00AB2FA3" w:rsidRDefault="00AB2FA3" w:rsidP="00AB2FA3">
      <w:pPr>
        <w:tabs>
          <w:tab w:val="right" w:pos="9000"/>
        </w:tabs>
        <w:ind w:left="720" w:right="-144"/>
        <w:jc w:val="both"/>
        <w:rPr>
          <w:sz w:val="24"/>
          <w:szCs w:val="24"/>
        </w:rPr>
      </w:pPr>
    </w:p>
    <w:p w:rsidR="00AB2FA3" w:rsidRDefault="00AB2FA3" w:rsidP="00AB2FA3">
      <w:pPr>
        <w:tabs>
          <w:tab w:val="right" w:pos="9000"/>
        </w:tabs>
        <w:ind w:left="720" w:right="-144"/>
        <w:jc w:val="both"/>
        <w:rPr>
          <w:sz w:val="24"/>
          <w:szCs w:val="24"/>
        </w:rPr>
      </w:pPr>
      <w:r>
        <w:rPr>
          <w:sz w:val="24"/>
          <w:szCs w:val="24"/>
        </w:rPr>
        <w:t>1.</w:t>
      </w:r>
      <w:r>
        <w:rPr>
          <w:sz w:val="24"/>
          <w:szCs w:val="24"/>
        </w:rPr>
        <w:tab/>
        <w:t>Notice: On the date the decision to take disciplinary action is made, the parents/guardians of the student shall be notified of the decision and provided the procedural safeguards notice pursuant to 34 CFR 300.504.  (20 USC 1415(k</w:t>
      </w:r>
      <w:proofErr w:type="gramStart"/>
      <w:r>
        <w:rPr>
          <w:sz w:val="24"/>
          <w:szCs w:val="24"/>
        </w:rPr>
        <w:t>)(</w:t>
      </w:r>
      <w:proofErr w:type="gramEnd"/>
      <w:r>
        <w:rPr>
          <w:sz w:val="24"/>
          <w:szCs w:val="24"/>
        </w:rPr>
        <w:t>1)(H); 34 CFR 300.530)</w:t>
      </w:r>
    </w:p>
    <w:p w:rsidR="00AB2FA3" w:rsidRDefault="00AB2FA3" w:rsidP="00AB2FA3">
      <w:pPr>
        <w:tabs>
          <w:tab w:val="right" w:pos="9000"/>
        </w:tabs>
        <w:ind w:left="720" w:right="-144"/>
        <w:jc w:val="both"/>
        <w:rPr>
          <w:sz w:val="24"/>
          <w:szCs w:val="24"/>
        </w:rPr>
      </w:pPr>
    </w:p>
    <w:p w:rsidR="00AB2FA3" w:rsidRDefault="00AB2FA3" w:rsidP="00AB2FA3">
      <w:pPr>
        <w:tabs>
          <w:tab w:val="right" w:pos="9000"/>
        </w:tabs>
        <w:ind w:left="720" w:right="-144"/>
        <w:jc w:val="both"/>
        <w:rPr>
          <w:sz w:val="20"/>
          <w:szCs w:val="20"/>
        </w:rPr>
      </w:pPr>
      <w:r>
        <w:rPr>
          <w:i/>
          <w:sz w:val="20"/>
          <w:szCs w:val="20"/>
        </w:rPr>
        <w:t>(cf. 5145.6 - Parental Notifications)</w:t>
      </w:r>
    </w:p>
    <w:p w:rsidR="00AB2FA3" w:rsidRDefault="00AB2FA3" w:rsidP="00AB2FA3">
      <w:pPr>
        <w:tabs>
          <w:tab w:val="right" w:pos="9000"/>
        </w:tabs>
        <w:ind w:right="-144"/>
        <w:jc w:val="both"/>
        <w:rPr>
          <w:sz w:val="20"/>
          <w:szCs w:val="20"/>
        </w:rPr>
      </w:pPr>
      <w:r>
        <w:rPr>
          <w:i/>
          <w:sz w:val="20"/>
          <w:szCs w:val="20"/>
        </w:rPr>
        <w:t>(cf. 6159.1 - Procedural Safeguards and Complaints for Special Education)</w:t>
      </w:r>
    </w:p>
    <w:p w:rsidR="00AB2FA3" w:rsidRDefault="00AB2FA3" w:rsidP="00AB2FA3">
      <w:pPr>
        <w:tabs>
          <w:tab w:val="right" w:pos="9000"/>
        </w:tabs>
        <w:ind w:left="720" w:right="-144"/>
        <w:jc w:val="both"/>
        <w:rPr>
          <w:sz w:val="24"/>
          <w:szCs w:val="24"/>
        </w:rPr>
      </w:pPr>
    </w:p>
    <w:p w:rsidR="00AB2FA3" w:rsidRDefault="00AB2FA3" w:rsidP="00AB2FA3">
      <w:pPr>
        <w:tabs>
          <w:tab w:val="right" w:pos="9000"/>
        </w:tabs>
        <w:ind w:left="720" w:right="-144"/>
        <w:jc w:val="both"/>
        <w:rPr>
          <w:sz w:val="24"/>
          <w:szCs w:val="24"/>
        </w:rPr>
      </w:pPr>
      <w:r>
        <w:rPr>
          <w:sz w:val="24"/>
          <w:szCs w:val="24"/>
        </w:rPr>
        <w:t>2.</w:t>
      </w:r>
      <w:r>
        <w:rPr>
          <w:sz w:val="24"/>
          <w:szCs w:val="24"/>
        </w:rPr>
        <w:tab/>
        <w:t>Manifestation Determination Review:</w:t>
      </w:r>
      <w:r>
        <w:rPr>
          <w:b/>
          <w:sz w:val="24"/>
          <w:szCs w:val="24"/>
        </w:rPr>
        <w:t xml:space="preserve">  </w:t>
      </w:r>
      <w:r>
        <w:rPr>
          <w:sz w:val="24"/>
          <w:szCs w:val="24"/>
        </w:rPr>
        <w:t>Immediately if possible, but in no case later than 10 school days after the date the decision to take disciplinary action is made, a manifestation determination review shall be made of the relationship between the student's disability and the behavior subject to the disciplinary action. (20 USC 1415(k</w:t>
      </w:r>
      <w:proofErr w:type="gramStart"/>
      <w:r>
        <w:rPr>
          <w:sz w:val="24"/>
          <w:szCs w:val="24"/>
        </w:rPr>
        <w:t>)(</w:t>
      </w:r>
      <w:proofErr w:type="gramEnd"/>
      <w:r>
        <w:rPr>
          <w:sz w:val="24"/>
          <w:szCs w:val="24"/>
        </w:rPr>
        <w:t>1)(E); 34 CFR 300.530)</w:t>
      </w:r>
    </w:p>
    <w:p w:rsidR="00AB2FA3" w:rsidRDefault="00AB2FA3" w:rsidP="00AB2FA3">
      <w:pPr>
        <w:tabs>
          <w:tab w:val="right" w:pos="9000"/>
        </w:tabs>
        <w:ind w:left="720" w:right="-144"/>
        <w:jc w:val="both"/>
        <w:rPr>
          <w:sz w:val="24"/>
          <w:szCs w:val="24"/>
        </w:rPr>
      </w:pPr>
    </w:p>
    <w:p w:rsidR="00AB2FA3" w:rsidRDefault="00AB2FA3" w:rsidP="00AB2FA3">
      <w:pPr>
        <w:tabs>
          <w:tab w:val="right" w:pos="9000"/>
        </w:tabs>
        <w:ind w:left="720" w:right="-144"/>
        <w:jc w:val="both"/>
        <w:rPr>
          <w:sz w:val="24"/>
          <w:szCs w:val="24"/>
        </w:rPr>
      </w:pPr>
      <w:proofErr w:type="gramStart"/>
      <w:r>
        <w:rPr>
          <w:sz w:val="24"/>
          <w:szCs w:val="24"/>
        </w:rPr>
        <w:t>At the manifestation determination review, the district, the student's parent/guardian, and relevant members of the IEP team (as determined by the district and parent/guardian) shall review all relevant information in the student’s file, including the student’s IEP, any teacher observations, and any relevant information provided by the parents/guardians, to determine whether the conduct in question was either of the following:  (20 USC 1415(k)(1)(E); 34 CFR 300.530)</w:t>
      </w:r>
      <w:proofErr w:type="gramEnd"/>
    </w:p>
    <w:p w:rsidR="00AB2FA3" w:rsidRDefault="00AB2FA3" w:rsidP="00AB2FA3">
      <w:pPr>
        <w:tabs>
          <w:tab w:val="right" w:pos="9000"/>
        </w:tabs>
        <w:ind w:left="720" w:right="-144"/>
        <w:jc w:val="both"/>
        <w:rPr>
          <w:sz w:val="24"/>
          <w:szCs w:val="24"/>
        </w:rPr>
      </w:pPr>
    </w:p>
    <w:p w:rsidR="00AB2FA3" w:rsidRDefault="00AB2FA3" w:rsidP="00AB2FA3">
      <w:pPr>
        <w:tabs>
          <w:tab w:val="right" w:pos="9000"/>
          <w:tab w:val="left" w:pos="1440"/>
          <w:tab w:val="left" w:pos="2160"/>
        </w:tabs>
        <w:ind w:left="1440" w:right="-144" w:hanging="720"/>
        <w:jc w:val="both"/>
        <w:rPr>
          <w:sz w:val="24"/>
          <w:szCs w:val="24"/>
        </w:rPr>
      </w:pPr>
      <w:r>
        <w:rPr>
          <w:sz w:val="24"/>
          <w:szCs w:val="24"/>
        </w:rPr>
        <w:t>a.</w:t>
      </w:r>
      <w:r>
        <w:rPr>
          <w:sz w:val="24"/>
          <w:szCs w:val="24"/>
        </w:rPr>
        <w:tab/>
        <w:t>Caused by or had a direct and substantial relationship to the student’s disability</w:t>
      </w:r>
    </w:p>
    <w:p w:rsidR="00AB2FA3" w:rsidRDefault="00AB2FA3" w:rsidP="00AB2FA3">
      <w:pPr>
        <w:tabs>
          <w:tab w:val="right" w:pos="9000"/>
        </w:tabs>
        <w:ind w:right="-144"/>
        <w:jc w:val="both"/>
        <w:rPr>
          <w:sz w:val="24"/>
          <w:szCs w:val="24"/>
        </w:rPr>
      </w:pPr>
    </w:p>
    <w:p w:rsidR="00AB2FA3" w:rsidRDefault="00AB2FA3" w:rsidP="00AB2FA3">
      <w:pPr>
        <w:tabs>
          <w:tab w:val="right" w:pos="9000"/>
        </w:tabs>
        <w:ind w:left="1440" w:right="-144" w:hanging="720"/>
        <w:jc w:val="both"/>
        <w:rPr>
          <w:sz w:val="24"/>
          <w:szCs w:val="24"/>
        </w:rPr>
      </w:pPr>
      <w:r>
        <w:rPr>
          <w:sz w:val="24"/>
          <w:szCs w:val="24"/>
        </w:rPr>
        <w:t>b.</w:t>
      </w:r>
      <w:r>
        <w:rPr>
          <w:sz w:val="24"/>
          <w:szCs w:val="24"/>
        </w:rPr>
        <w:tab/>
        <w:t>A direct result of the district’s failure to implement the student’s IEP, in which case the district shall take immediate steps to remedy those deficiencies</w:t>
      </w:r>
    </w:p>
    <w:p w:rsidR="00AB2FA3" w:rsidRDefault="00AB2FA3" w:rsidP="00AB2FA3">
      <w:pPr>
        <w:tabs>
          <w:tab w:val="right" w:pos="9000"/>
        </w:tabs>
        <w:ind w:left="1440" w:right="-144" w:hanging="720"/>
        <w:jc w:val="both"/>
        <w:rPr>
          <w:sz w:val="24"/>
          <w:szCs w:val="24"/>
        </w:rPr>
      </w:pPr>
    </w:p>
    <w:p w:rsidR="00AB2FA3" w:rsidRDefault="00AB2FA3" w:rsidP="00AB2FA3">
      <w:pPr>
        <w:tabs>
          <w:tab w:val="right" w:pos="9000"/>
        </w:tabs>
        <w:ind w:left="720" w:right="-144"/>
        <w:jc w:val="both"/>
        <w:rPr>
          <w:sz w:val="24"/>
          <w:szCs w:val="24"/>
        </w:rPr>
      </w:pPr>
      <w:r>
        <w:rPr>
          <w:sz w:val="24"/>
          <w:szCs w:val="24"/>
        </w:rPr>
        <w:t>If the manifestation review team determines that a condition in either #</w:t>
      </w:r>
      <w:proofErr w:type="gramStart"/>
      <w:r>
        <w:rPr>
          <w:sz w:val="24"/>
          <w:szCs w:val="24"/>
        </w:rPr>
        <w:t>a or</w:t>
      </w:r>
      <w:proofErr w:type="gramEnd"/>
      <w:r>
        <w:rPr>
          <w:sz w:val="24"/>
          <w:szCs w:val="24"/>
        </w:rPr>
        <w:t xml:space="preserve"> #b above was met, the conduct shall then be determined to be a manifestation of the student's disability. (20 USC 1415(k</w:t>
      </w:r>
      <w:proofErr w:type="gramStart"/>
      <w:r>
        <w:rPr>
          <w:sz w:val="24"/>
          <w:szCs w:val="24"/>
        </w:rPr>
        <w:t>)(</w:t>
      </w:r>
      <w:proofErr w:type="gramEnd"/>
      <w:r>
        <w:rPr>
          <w:sz w:val="24"/>
          <w:szCs w:val="24"/>
        </w:rPr>
        <w:t>1)(E); 34 CFR 300.530)</w:t>
      </w:r>
    </w:p>
    <w:p w:rsidR="00AB2FA3" w:rsidRDefault="00AB2FA3" w:rsidP="00AB2FA3">
      <w:pPr>
        <w:tabs>
          <w:tab w:val="right" w:pos="9000"/>
        </w:tabs>
        <w:ind w:left="1440" w:right="-144" w:hanging="720"/>
        <w:jc w:val="both"/>
        <w:rPr>
          <w:sz w:val="24"/>
          <w:szCs w:val="24"/>
        </w:rPr>
      </w:pPr>
    </w:p>
    <w:p w:rsidR="00AB2FA3" w:rsidRDefault="00AB2FA3" w:rsidP="00AB2FA3">
      <w:pPr>
        <w:tabs>
          <w:tab w:val="right" w:pos="9000"/>
          <w:tab w:val="left" w:pos="720"/>
        </w:tabs>
        <w:ind w:left="720" w:right="-144"/>
        <w:jc w:val="both"/>
        <w:rPr>
          <w:sz w:val="24"/>
          <w:szCs w:val="24"/>
        </w:rPr>
      </w:pPr>
      <w:r>
        <w:rPr>
          <w:sz w:val="24"/>
          <w:szCs w:val="24"/>
        </w:rPr>
        <w:lastRenderedPageBreak/>
        <w:t>3.</w:t>
      </w:r>
      <w:r>
        <w:rPr>
          <w:sz w:val="24"/>
          <w:szCs w:val="24"/>
        </w:rPr>
        <w:tab/>
        <w:t>Determination that Behavior is a Manifestation of the Student's Disability:</w:t>
      </w:r>
      <w:r>
        <w:rPr>
          <w:b/>
          <w:sz w:val="24"/>
          <w:szCs w:val="24"/>
        </w:rPr>
        <w:t xml:space="preserve">  </w:t>
      </w:r>
      <w:r>
        <w:rPr>
          <w:sz w:val="24"/>
          <w:szCs w:val="24"/>
        </w:rPr>
        <w:t xml:space="preserve">When the conduct has been determined to be a manifestation of the student’s disability, the IEP team shall conduct a functional behavioral assessment, unless a functional behavioral assessment </w:t>
      </w:r>
      <w:proofErr w:type="gramStart"/>
      <w:r>
        <w:rPr>
          <w:sz w:val="24"/>
          <w:szCs w:val="24"/>
        </w:rPr>
        <w:t>had been conducted</w:t>
      </w:r>
      <w:proofErr w:type="gramEnd"/>
      <w:r>
        <w:rPr>
          <w:sz w:val="24"/>
          <w:szCs w:val="24"/>
        </w:rPr>
        <w:t xml:space="preserve"> before the occurrence of the behavior that resulted in </w:t>
      </w:r>
      <w:r>
        <w:rPr>
          <w:sz w:val="24"/>
          <w:szCs w:val="24"/>
        </w:rPr>
        <w:br/>
      </w:r>
    </w:p>
    <w:p w:rsidR="00AB2FA3" w:rsidRDefault="00AB2FA3" w:rsidP="00AB2FA3">
      <w:pPr>
        <w:tabs>
          <w:tab w:val="right" w:pos="9000"/>
        </w:tabs>
        <w:ind w:right="-144"/>
        <w:jc w:val="both"/>
        <w:rPr>
          <w:sz w:val="24"/>
          <w:szCs w:val="24"/>
        </w:rPr>
      </w:pPr>
      <w:r>
        <w:rPr>
          <w:sz w:val="24"/>
          <w:szCs w:val="24"/>
        </w:rPr>
        <w:tab/>
        <w:t>AR 5144.2(e)</w:t>
      </w:r>
    </w:p>
    <w:p w:rsidR="00AB2FA3" w:rsidRDefault="00AB2FA3" w:rsidP="00AB2FA3">
      <w:pPr>
        <w:tabs>
          <w:tab w:val="right" w:pos="9000"/>
        </w:tabs>
        <w:ind w:right="-144"/>
        <w:jc w:val="both"/>
        <w:rPr>
          <w:sz w:val="24"/>
          <w:szCs w:val="24"/>
        </w:rPr>
      </w:pPr>
    </w:p>
    <w:p w:rsidR="00AB2FA3" w:rsidRDefault="00AB2FA3" w:rsidP="00AB2FA3">
      <w:pPr>
        <w:tabs>
          <w:tab w:val="right" w:pos="9000"/>
        </w:tabs>
        <w:ind w:right="-144"/>
        <w:jc w:val="both"/>
        <w:rPr>
          <w:sz w:val="24"/>
          <w:szCs w:val="24"/>
        </w:rPr>
      </w:pPr>
    </w:p>
    <w:p w:rsidR="00AB2FA3" w:rsidRDefault="00AB2FA3" w:rsidP="00AB2FA3">
      <w:pPr>
        <w:tabs>
          <w:tab w:val="right" w:pos="9000"/>
        </w:tabs>
        <w:ind w:right="-144"/>
        <w:jc w:val="both"/>
        <w:rPr>
          <w:sz w:val="24"/>
          <w:szCs w:val="24"/>
        </w:rPr>
      </w:pPr>
      <w:r>
        <w:rPr>
          <w:b/>
          <w:sz w:val="24"/>
          <w:szCs w:val="24"/>
        </w:rPr>
        <w:t>SUSPENSION AND EXPULSION/DUE PROCESS (STUDENTS WITH</w:t>
      </w:r>
    </w:p>
    <w:p w:rsidR="00AB2FA3" w:rsidRDefault="00AB2FA3" w:rsidP="00AB2FA3">
      <w:pPr>
        <w:tabs>
          <w:tab w:val="right" w:pos="9000"/>
        </w:tabs>
        <w:ind w:right="-144"/>
        <w:jc w:val="both"/>
        <w:rPr>
          <w:sz w:val="24"/>
          <w:szCs w:val="24"/>
        </w:rPr>
      </w:pPr>
      <w:r>
        <w:rPr>
          <w:b/>
          <w:sz w:val="24"/>
          <w:szCs w:val="24"/>
        </w:rPr>
        <w:t>DISABILITIES)</w:t>
      </w:r>
      <w:r>
        <w:rPr>
          <w:sz w:val="24"/>
          <w:szCs w:val="24"/>
        </w:rPr>
        <w:t xml:space="preserve">  (continued)</w:t>
      </w:r>
    </w:p>
    <w:p w:rsidR="00AB2FA3" w:rsidRDefault="00AB2FA3" w:rsidP="00AB2FA3">
      <w:pPr>
        <w:tabs>
          <w:tab w:val="right" w:pos="9000"/>
        </w:tabs>
        <w:ind w:left="720" w:right="-144"/>
        <w:jc w:val="both"/>
        <w:rPr>
          <w:sz w:val="24"/>
          <w:szCs w:val="24"/>
        </w:rPr>
      </w:pPr>
    </w:p>
    <w:p w:rsidR="00AB2FA3" w:rsidRDefault="00AB2FA3" w:rsidP="00AB2FA3">
      <w:pPr>
        <w:tabs>
          <w:tab w:val="right" w:pos="9000"/>
          <w:tab w:val="left" w:pos="720"/>
        </w:tabs>
        <w:ind w:left="720" w:right="-144"/>
        <w:jc w:val="both"/>
        <w:rPr>
          <w:sz w:val="24"/>
          <w:szCs w:val="24"/>
        </w:rPr>
      </w:pPr>
    </w:p>
    <w:p w:rsidR="00AB2FA3" w:rsidRDefault="00AB2FA3" w:rsidP="00AB2FA3">
      <w:pPr>
        <w:tabs>
          <w:tab w:val="right" w:pos="9000"/>
          <w:tab w:val="left" w:pos="720"/>
        </w:tabs>
        <w:ind w:left="720" w:right="-144"/>
        <w:jc w:val="both"/>
        <w:rPr>
          <w:sz w:val="24"/>
          <w:szCs w:val="24"/>
        </w:rPr>
      </w:pPr>
      <w:r>
        <w:rPr>
          <w:sz w:val="24"/>
          <w:szCs w:val="24"/>
        </w:rPr>
        <w:tab/>
      </w:r>
      <w:proofErr w:type="gramStart"/>
      <w:r>
        <w:rPr>
          <w:sz w:val="24"/>
          <w:szCs w:val="24"/>
        </w:rPr>
        <w:t>the</w:t>
      </w:r>
      <w:proofErr w:type="gramEnd"/>
      <w:r>
        <w:rPr>
          <w:sz w:val="24"/>
          <w:szCs w:val="24"/>
        </w:rPr>
        <w:t xml:space="preserve"> change of placement, and shall implement a behavioral intervention plan for the student.  If a behavior intervention plan </w:t>
      </w:r>
      <w:proofErr w:type="gramStart"/>
      <w:r>
        <w:rPr>
          <w:sz w:val="24"/>
          <w:szCs w:val="24"/>
        </w:rPr>
        <w:t>has already been developed</w:t>
      </w:r>
      <w:proofErr w:type="gramEnd"/>
      <w:r>
        <w:rPr>
          <w:sz w:val="24"/>
          <w:szCs w:val="24"/>
        </w:rPr>
        <w:t>, the IEP team shall review the behavioral intervention plan and modify it as necessary to address the behavior. (20 USC 1415(k</w:t>
      </w:r>
      <w:proofErr w:type="gramStart"/>
      <w:r>
        <w:rPr>
          <w:sz w:val="24"/>
          <w:szCs w:val="24"/>
        </w:rPr>
        <w:t>)(</w:t>
      </w:r>
      <w:proofErr w:type="gramEnd"/>
      <w:r>
        <w:rPr>
          <w:sz w:val="24"/>
          <w:szCs w:val="24"/>
        </w:rPr>
        <w:t>1)(F); 34 CFR 300.530)</w:t>
      </w:r>
    </w:p>
    <w:p w:rsidR="00AB2FA3" w:rsidRDefault="00AB2FA3" w:rsidP="00AB2FA3">
      <w:pPr>
        <w:tabs>
          <w:tab w:val="right" w:pos="9000"/>
        </w:tabs>
        <w:ind w:right="-144"/>
        <w:jc w:val="both"/>
        <w:rPr>
          <w:sz w:val="24"/>
          <w:szCs w:val="24"/>
        </w:rPr>
      </w:pPr>
    </w:p>
    <w:p w:rsidR="00AB2FA3" w:rsidRDefault="00AB2FA3" w:rsidP="00AB2FA3">
      <w:pPr>
        <w:tabs>
          <w:tab w:val="right" w:pos="9000"/>
          <w:tab w:val="left" w:pos="720"/>
        </w:tabs>
        <w:ind w:left="720" w:right="-144"/>
        <w:jc w:val="both"/>
        <w:rPr>
          <w:sz w:val="24"/>
          <w:szCs w:val="24"/>
        </w:rPr>
      </w:pPr>
      <w:r>
        <w:rPr>
          <w:sz w:val="24"/>
          <w:szCs w:val="24"/>
        </w:rPr>
        <w:t xml:space="preserve">The student </w:t>
      </w:r>
      <w:proofErr w:type="gramStart"/>
      <w:r>
        <w:rPr>
          <w:sz w:val="24"/>
          <w:szCs w:val="24"/>
        </w:rPr>
        <w:t>shall be returned</w:t>
      </w:r>
      <w:proofErr w:type="gramEnd"/>
      <w:r>
        <w:rPr>
          <w:sz w:val="24"/>
          <w:szCs w:val="24"/>
        </w:rPr>
        <w:t xml:space="preserve"> to the placement from which he/she was removed, unless the parent/guardian and district agree to a change of placement as part of the modification of the behavioral intervention plan. (20 USC 1415(k</w:t>
      </w:r>
      <w:proofErr w:type="gramStart"/>
      <w:r>
        <w:rPr>
          <w:sz w:val="24"/>
          <w:szCs w:val="24"/>
        </w:rPr>
        <w:t>)(</w:t>
      </w:r>
      <w:proofErr w:type="gramEnd"/>
      <w:r>
        <w:rPr>
          <w:sz w:val="24"/>
          <w:szCs w:val="24"/>
        </w:rPr>
        <w:t>1)(F); 34 CFR 300.530)</w:t>
      </w:r>
    </w:p>
    <w:p w:rsidR="00AB2FA3" w:rsidRDefault="00AB2FA3" w:rsidP="00AB2FA3">
      <w:pPr>
        <w:tabs>
          <w:tab w:val="right" w:pos="9000"/>
        </w:tabs>
        <w:ind w:right="-144"/>
        <w:jc w:val="both"/>
        <w:rPr>
          <w:sz w:val="24"/>
          <w:szCs w:val="24"/>
        </w:rPr>
      </w:pPr>
    </w:p>
    <w:p w:rsidR="00AB2FA3" w:rsidRDefault="00AB2FA3" w:rsidP="00AB2FA3">
      <w:pPr>
        <w:tabs>
          <w:tab w:val="right" w:pos="9000"/>
        </w:tabs>
        <w:ind w:right="-144"/>
        <w:jc w:val="both"/>
        <w:rPr>
          <w:sz w:val="20"/>
          <w:szCs w:val="20"/>
        </w:rPr>
      </w:pPr>
      <w:r>
        <w:rPr>
          <w:i/>
          <w:sz w:val="20"/>
          <w:szCs w:val="20"/>
        </w:rPr>
        <w:t>(cf. 6159.4 - Behavioral Interventions for Special Education Students)</w:t>
      </w:r>
    </w:p>
    <w:p w:rsidR="00AB2FA3" w:rsidRDefault="00AB2FA3" w:rsidP="00AB2FA3">
      <w:pPr>
        <w:tabs>
          <w:tab w:val="right" w:pos="9000"/>
        </w:tabs>
        <w:ind w:right="-144"/>
        <w:jc w:val="both"/>
        <w:rPr>
          <w:sz w:val="24"/>
          <w:szCs w:val="24"/>
        </w:rPr>
      </w:pPr>
    </w:p>
    <w:p w:rsidR="00AB2FA3" w:rsidRDefault="00AB2FA3" w:rsidP="00AB2FA3">
      <w:pPr>
        <w:tabs>
          <w:tab w:val="right" w:pos="9000"/>
          <w:tab w:val="left" w:pos="720"/>
          <w:tab w:val="left" w:pos="1440"/>
        </w:tabs>
        <w:ind w:left="720" w:right="-144"/>
        <w:jc w:val="both"/>
        <w:rPr>
          <w:sz w:val="24"/>
          <w:szCs w:val="24"/>
        </w:rPr>
      </w:pPr>
      <w:r>
        <w:rPr>
          <w:sz w:val="24"/>
          <w:szCs w:val="24"/>
        </w:rPr>
        <w:t>4.</w:t>
      </w:r>
      <w:r>
        <w:rPr>
          <w:sz w:val="24"/>
          <w:szCs w:val="24"/>
        </w:rPr>
        <w:tab/>
        <w:t>Determination that Behavior is Not a Manifestation of the Student's Disability:</w:t>
      </w:r>
      <w:r>
        <w:rPr>
          <w:b/>
          <w:sz w:val="24"/>
          <w:szCs w:val="24"/>
        </w:rPr>
        <w:t xml:space="preserve"> </w:t>
      </w:r>
      <w:r>
        <w:rPr>
          <w:sz w:val="24"/>
          <w:szCs w:val="24"/>
        </w:rPr>
        <w:t xml:space="preserve">If the </w:t>
      </w:r>
      <w:proofErr w:type="gramStart"/>
      <w:r>
        <w:rPr>
          <w:sz w:val="24"/>
          <w:szCs w:val="24"/>
        </w:rPr>
        <w:t>manifestation determination review team</w:t>
      </w:r>
      <w:proofErr w:type="gramEnd"/>
      <w:r>
        <w:rPr>
          <w:sz w:val="24"/>
          <w:szCs w:val="24"/>
        </w:rPr>
        <w:t xml:space="preserve"> determines that the student's behavior was not a manifestation of his/her disability, the student may be disciplined in accordance with the procedures for students without disabilities. (20 USC 1415(k</w:t>
      </w:r>
      <w:proofErr w:type="gramStart"/>
      <w:r>
        <w:rPr>
          <w:sz w:val="24"/>
          <w:szCs w:val="24"/>
        </w:rPr>
        <w:t>)(</w:t>
      </w:r>
      <w:proofErr w:type="gramEnd"/>
      <w:r>
        <w:rPr>
          <w:sz w:val="24"/>
          <w:szCs w:val="24"/>
        </w:rPr>
        <w:t>1)(D); 34 CFR 300.530)</w:t>
      </w:r>
    </w:p>
    <w:p w:rsidR="00AB2FA3" w:rsidRDefault="00AB2FA3" w:rsidP="00AB2FA3">
      <w:pPr>
        <w:tabs>
          <w:tab w:val="right" w:pos="9000"/>
          <w:tab w:val="left" w:pos="720"/>
          <w:tab w:val="left" w:pos="1440"/>
        </w:tabs>
        <w:ind w:left="720" w:right="-144"/>
        <w:jc w:val="both"/>
        <w:rPr>
          <w:sz w:val="24"/>
          <w:szCs w:val="24"/>
        </w:rPr>
      </w:pPr>
    </w:p>
    <w:p w:rsidR="00AB2FA3" w:rsidRDefault="00AB2FA3" w:rsidP="00AB2FA3">
      <w:pPr>
        <w:tabs>
          <w:tab w:val="right" w:pos="9000"/>
          <w:tab w:val="left" w:pos="720"/>
          <w:tab w:val="left" w:pos="1440"/>
        </w:tabs>
        <w:ind w:left="720" w:right="-144"/>
        <w:jc w:val="both"/>
        <w:rPr>
          <w:sz w:val="24"/>
          <w:szCs w:val="24"/>
        </w:rPr>
      </w:pPr>
      <w:r>
        <w:rPr>
          <w:sz w:val="24"/>
          <w:szCs w:val="24"/>
        </w:rPr>
        <w:tab/>
        <w:t xml:space="preserve">The student shall receive services to the extent necessary to participate in the general education curriculum in another setting and to allow him/her to progress toward meeting the goals set out in his/her IEP.  As appropriate, the student shall also receive a functional behavioral assessment and behavioral intervention services and modifications that </w:t>
      </w:r>
      <w:proofErr w:type="gramStart"/>
      <w:r>
        <w:rPr>
          <w:sz w:val="24"/>
          <w:szCs w:val="24"/>
        </w:rPr>
        <w:t>are designed</w:t>
      </w:r>
      <w:proofErr w:type="gramEnd"/>
      <w:r>
        <w:rPr>
          <w:sz w:val="24"/>
          <w:szCs w:val="24"/>
        </w:rPr>
        <w:t xml:space="preserve"> to address the behavior violation so that it does not recur.  (20 USC 1415(k</w:t>
      </w:r>
      <w:proofErr w:type="gramStart"/>
      <w:r>
        <w:rPr>
          <w:sz w:val="24"/>
          <w:szCs w:val="24"/>
        </w:rPr>
        <w:t>)(</w:t>
      </w:r>
      <w:proofErr w:type="gramEnd"/>
      <w:r>
        <w:rPr>
          <w:sz w:val="24"/>
          <w:szCs w:val="24"/>
        </w:rPr>
        <w:t>1)(D); 34 CFR 300.530)</w:t>
      </w:r>
    </w:p>
    <w:p w:rsidR="00AB2FA3" w:rsidRDefault="00AB2FA3" w:rsidP="00AB2FA3">
      <w:pPr>
        <w:tabs>
          <w:tab w:val="right" w:pos="9000"/>
          <w:tab w:val="left" w:pos="720"/>
        </w:tabs>
        <w:ind w:left="720" w:right="-144"/>
        <w:jc w:val="both"/>
        <w:rPr>
          <w:sz w:val="24"/>
          <w:szCs w:val="24"/>
        </w:rPr>
      </w:pPr>
    </w:p>
    <w:p w:rsidR="00AB2FA3" w:rsidRDefault="00AB2FA3" w:rsidP="00AB2FA3">
      <w:pPr>
        <w:tabs>
          <w:tab w:val="right" w:pos="9000"/>
        </w:tabs>
        <w:ind w:right="-144"/>
        <w:jc w:val="both"/>
        <w:rPr>
          <w:sz w:val="24"/>
          <w:szCs w:val="24"/>
        </w:rPr>
      </w:pPr>
      <w:r>
        <w:rPr>
          <w:i/>
          <w:sz w:val="20"/>
          <w:szCs w:val="20"/>
        </w:rPr>
        <w:t>(cf. 6158 - Independent Study)</w:t>
      </w:r>
    </w:p>
    <w:p w:rsidR="00AB2FA3" w:rsidRDefault="00AB2FA3" w:rsidP="00AB2FA3">
      <w:pPr>
        <w:tabs>
          <w:tab w:val="right" w:pos="9000"/>
        </w:tabs>
        <w:ind w:right="-144"/>
        <w:jc w:val="both"/>
        <w:rPr>
          <w:sz w:val="20"/>
          <w:szCs w:val="20"/>
        </w:rPr>
      </w:pPr>
      <w:r>
        <w:rPr>
          <w:i/>
          <w:sz w:val="20"/>
          <w:szCs w:val="20"/>
        </w:rPr>
        <w:t>(cf. 6185 - Community Day School)</w:t>
      </w:r>
    </w:p>
    <w:p w:rsidR="00AB2FA3" w:rsidRDefault="00AB2FA3" w:rsidP="00AB2FA3">
      <w:pPr>
        <w:tabs>
          <w:tab w:val="right" w:pos="9000"/>
          <w:tab w:val="left" w:pos="720"/>
        </w:tabs>
        <w:ind w:left="720" w:right="-144"/>
        <w:jc w:val="both"/>
        <w:rPr>
          <w:sz w:val="24"/>
          <w:szCs w:val="24"/>
        </w:rPr>
      </w:pPr>
    </w:p>
    <w:p w:rsidR="00AB2FA3" w:rsidRDefault="00AB2FA3" w:rsidP="00AB2FA3">
      <w:pPr>
        <w:tabs>
          <w:tab w:val="right" w:pos="9000"/>
        </w:tabs>
        <w:ind w:right="-144"/>
        <w:jc w:val="both"/>
        <w:rPr>
          <w:sz w:val="24"/>
          <w:szCs w:val="24"/>
        </w:rPr>
      </w:pPr>
      <w:r>
        <w:rPr>
          <w:b/>
          <w:sz w:val="24"/>
          <w:szCs w:val="24"/>
        </w:rPr>
        <w:t>Due Process Appeals</w:t>
      </w:r>
    </w:p>
    <w:p w:rsidR="00AB2FA3" w:rsidRDefault="00AB2FA3" w:rsidP="00AB2FA3">
      <w:pPr>
        <w:tabs>
          <w:tab w:val="right" w:pos="9000"/>
        </w:tabs>
        <w:ind w:right="-144"/>
        <w:jc w:val="both"/>
        <w:rPr>
          <w:sz w:val="24"/>
          <w:szCs w:val="24"/>
        </w:rPr>
      </w:pPr>
    </w:p>
    <w:p w:rsidR="00AB2FA3" w:rsidRDefault="00AB2FA3" w:rsidP="00AB2FA3">
      <w:pPr>
        <w:tabs>
          <w:tab w:val="right" w:pos="9000"/>
        </w:tabs>
        <w:ind w:right="-144"/>
        <w:jc w:val="both"/>
        <w:rPr>
          <w:sz w:val="24"/>
          <w:szCs w:val="24"/>
        </w:rPr>
      </w:pPr>
      <w:r>
        <w:rPr>
          <w:sz w:val="24"/>
          <w:szCs w:val="24"/>
        </w:rPr>
        <w:t>If the parent/guardian disagrees with any district decision regarding placement under 34 CFR 300.530 (suspension and removal for dangerous circumstances) or 34 CFR 300.531 (interim alternative placement), or the manifestation determination under 34 CFR 300.530(e), he/she may appeal the decision by requesting a hearing.  The district may request a hearing if the district believes that maintaining the student's current placement is substantially likely to result in injury to the student or others. In order to request a hearing, the requesting party shall file a complaint pursuant to 34 CFR 300.507 and 300.508(a) and (b).  (20 USC 1415(k</w:t>
      </w:r>
      <w:proofErr w:type="gramStart"/>
      <w:r>
        <w:rPr>
          <w:sz w:val="24"/>
          <w:szCs w:val="24"/>
        </w:rPr>
        <w:t>)(</w:t>
      </w:r>
      <w:proofErr w:type="gramEnd"/>
      <w:r>
        <w:rPr>
          <w:sz w:val="24"/>
          <w:szCs w:val="24"/>
        </w:rPr>
        <w:t>3); 34 CFR 300.532)</w:t>
      </w:r>
    </w:p>
    <w:p w:rsidR="00AB2FA3" w:rsidRDefault="00AB2FA3" w:rsidP="00AB2FA3">
      <w:pPr>
        <w:tabs>
          <w:tab w:val="right" w:pos="9000"/>
        </w:tabs>
        <w:ind w:right="-144"/>
        <w:jc w:val="both"/>
        <w:rPr>
          <w:sz w:val="24"/>
          <w:szCs w:val="24"/>
        </w:rPr>
      </w:pPr>
    </w:p>
    <w:p w:rsidR="00AB2FA3" w:rsidRDefault="00AB2FA3" w:rsidP="00AB2FA3">
      <w:pPr>
        <w:tabs>
          <w:tab w:val="right" w:pos="9000"/>
        </w:tabs>
        <w:ind w:right="-144"/>
        <w:jc w:val="both"/>
        <w:rPr>
          <w:sz w:val="24"/>
          <w:szCs w:val="24"/>
        </w:rPr>
      </w:pPr>
      <w:r>
        <w:rPr>
          <w:sz w:val="24"/>
          <w:szCs w:val="24"/>
        </w:rPr>
        <w:t>Whenever a hearing is requested as specified above, the parent/guardian or the district shall have an opportunity for an expedited due process hearing consistent with requirements specified in 34 CFR 300.507, 300.508 (a)-(c), and 300.510-300.514.</w:t>
      </w:r>
    </w:p>
    <w:p w:rsidR="00AB2FA3" w:rsidRDefault="00AB2FA3" w:rsidP="00AB2FA3">
      <w:pPr>
        <w:tabs>
          <w:tab w:val="right" w:pos="9000"/>
        </w:tabs>
        <w:ind w:right="-144"/>
        <w:jc w:val="both"/>
        <w:rPr>
          <w:sz w:val="24"/>
          <w:szCs w:val="24"/>
        </w:rPr>
      </w:pPr>
    </w:p>
    <w:p w:rsidR="00AB2FA3" w:rsidRDefault="00AB2FA3" w:rsidP="00AB2FA3">
      <w:pPr>
        <w:tabs>
          <w:tab w:val="right" w:pos="9000"/>
        </w:tabs>
        <w:ind w:right="-144"/>
        <w:jc w:val="both"/>
        <w:rPr>
          <w:sz w:val="24"/>
          <w:szCs w:val="24"/>
        </w:rPr>
      </w:pPr>
      <w:r>
        <w:rPr>
          <w:sz w:val="24"/>
          <w:szCs w:val="24"/>
        </w:rPr>
        <w:tab/>
        <w:t>AR 5144.2(f)</w:t>
      </w:r>
    </w:p>
    <w:p w:rsidR="00AB2FA3" w:rsidRDefault="00AB2FA3" w:rsidP="00AB2FA3">
      <w:pPr>
        <w:tabs>
          <w:tab w:val="right" w:pos="9000"/>
        </w:tabs>
        <w:ind w:right="-144"/>
        <w:jc w:val="both"/>
        <w:rPr>
          <w:sz w:val="24"/>
          <w:szCs w:val="24"/>
        </w:rPr>
      </w:pPr>
    </w:p>
    <w:p w:rsidR="00AB2FA3" w:rsidRDefault="00AB2FA3" w:rsidP="00AB2FA3">
      <w:pPr>
        <w:tabs>
          <w:tab w:val="right" w:pos="9000"/>
        </w:tabs>
        <w:ind w:right="-144"/>
        <w:jc w:val="both"/>
        <w:rPr>
          <w:sz w:val="24"/>
          <w:szCs w:val="24"/>
        </w:rPr>
      </w:pPr>
    </w:p>
    <w:p w:rsidR="00AB2FA3" w:rsidRDefault="00AB2FA3" w:rsidP="00AB2FA3">
      <w:pPr>
        <w:tabs>
          <w:tab w:val="right" w:pos="9000"/>
        </w:tabs>
        <w:ind w:right="-144"/>
        <w:jc w:val="both"/>
        <w:rPr>
          <w:sz w:val="24"/>
          <w:szCs w:val="24"/>
        </w:rPr>
      </w:pPr>
      <w:r>
        <w:rPr>
          <w:b/>
          <w:sz w:val="24"/>
          <w:szCs w:val="24"/>
        </w:rPr>
        <w:t>SUSPENSION AND EXPULSION/DUE PROCESS (STUDENTS WITH</w:t>
      </w:r>
    </w:p>
    <w:p w:rsidR="00AB2FA3" w:rsidRDefault="00AB2FA3" w:rsidP="00AB2FA3">
      <w:pPr>
        <w:tabs>
          <w:tab w:val="right" w:pos="9000"/>
        </w:tabs>
        <w:ind w:right="-144"/>
        <w:jc w:val="both"/>
        <w:rPr>
          <w:sz w:val="24"/>
          <w:szCs w:val="24"/>
        </w:rPr>
      </w:pPr>
      <w:r>
        <w:rPr>
          <w:b/>
          <w:sz w:val="24"/>
          <w:szCs w:val="24"/>
        </w:rPr>
        <w:t>DISABILITIES)</w:t>
      </w:r>
      <w:r>
        <w:rPr>
          <w:sz w:val="24"/>
          <w:szCs w:val="24"/>
        </w:rPr>
        <w:t xml:space="preserve">  (continued)</w:t>
      </w:r>
    </w:p>
    <w:p w:rsidR="00AB2FA3" w:rsidRDefault="00AB2FA3" w:rsidP="00AB2FA3">
      <w:pPr>
        <w:tabs>
          <w:tab w:val="right" w:pos="9000"/>
          <w:tab w:val="left" w:pos="720"/>
        </w:tabs>
        <w:ind w:left="720" w:right="-144"/>
        <w:jc w:val="both"/>
        <w:rPr>
          <w:sz w:val="24"/>
          <w:szCs w:val="24"/>
        </w:rPr>
      </w:pPr>
    </w:p>
    <w:p w:rsidR="00AB2FA3" w:rsidRDefault="00AB2FA3" w:rsidP="00AB2FA3">
      <w:pPr>
        <w:tabs>
          <w:tab w:val="right" w:pos="9000"/>
        </w:tabs>
        <w:ind w:right="-144"/>
        <w:jc w:val="both"/>
        <w:rPr>
          <w:sz w:val="24"/>
          <w:szCs w:val="24"/>
        </w:rPr>
      </w:pPr>
    </w:p>
    <w:p w:rsidR="00AB2FA3" w:rsidRDefault="00AB2FA3" w:rsidP="00AB2FA3">
      <w:pPr>
        <w:tabs>
          <w:tab w:val="right" w:pos="9000"/>
        </w:tabs>
        <w:ind w:right="-144"/>
        <w:jc w:val="both"/>
        <w:rPr>
          <w:sz w:val="24"/>
          <w:szCs w:val="24"/>
        </w:rPr>
      </w:pPr>
      <w:r>
        <w:rPr>
          <w:sz w:val="24"/>
          <w:szCs w:val="24"/>
        </w:rPr>
        <w:t>If the student's parent/guardian or the district has initiated a due process hearing under 34 CFR 300.532 as detailed above, the student shall remain in the interim alternative educational setting pending the decision of the hearing officer or until the expiration of the 45-day time period, whichever occurs first, unless the parent/guardian and district agree otherwise.  (20 USC 1415(k</w:t>
      </w:r>
      <w:proofErr w:type="gramStart"/>
      <w:r>
        <w:rPr>
          <w:sz w:val="24"/>
          <w:szCs w:val="24"/>
        </w:rPr>
        <w:t>)(</w:t>
      </w:r>
      <w:proofErr w:type="gramEnd"/>
      <w:r>
        <w:rPr>
          <w:sz w:val="24"/>
          <w:szCs w:val="24"/>
        </w:rPr>
        <w:t>4); 34 CFR 300.533)</w:t>
      </w:r>
    </w:p>
    <w:p w:rsidR="00AB2FA3" w:rsidRDefault="00AB2FA3" w:rsidP="00AB2FA3">
      <w:pPr>
        <w:tabs>
          <w:tab w:val="right" w:pos="9000"/>
        </w:tabs>
        <w:ind w:right="-144"/>
        <w:jc w:val="both"/>
        <w:rPr>
          <w:sz w:val="24"/>
          <w:szCs w:val="24"/>
        </w:rPr>
      </w:pPr>
    </w:p>
    <w:p w:rsidR="00AB2FA3" w:rsidRDefault="00AB2FA3" w:rsidP="00AB2FA3">
      <w:pPr>
        <w:tabs>
          <w:tab w:val="right" w:pos="9000"/>
        </w:tabs>
        <w:ind w:right="-144"/>
        <w:jc w:val="both"/>
        <w:rPr>
          <w:sz w:val="24"/>
          <w:szCs w:val="24"/>
        </w:rPr>
      </w:pPr>
      <w:r>
        <w:rPr>
          <w:b/>
          <w:sz w:val="24"/>
          <w:szCs w:val="24"/>
        </w:rPr>
        <w:t>Readmission</w:t>
      </w:r>
    </w:p>
    <w:p w:rsidR="00AB2FA3" w:rsidRDefault="00AB2FA3" w:rsidP="00AB2FA3">
      <w:pPr>
        <w:tabs>
          <w:tab w:val="right" w:pos="9000"/>
        </w:tabs>
        <w:ind w:right="-144"/>
        <w:jc w:val="both"/>
        <w:rPr>
          <w:sz w:val="24"/>
          <w:szCs w:val="24"/>
        </w:rPr>
      </w:pPr>
    </w:p>
    <w:p w:rsidR="00AB2FA3" w:rsidRDefault="00AB2FA3" w:rsidP="00AB2FA3">
      <w:pPr>
        <w:tabs>
          <w:tab w:val="right" w:pos="9000"/>
        </w:tabs>
        <w:ind w:right="-144"/>
        <w:jc w:val="both"/>
        <w:rPr>
          <w:sz w:val="24"/>
          <w:szCs w:val="24"/>
        </w:rPr>
      </w:pPr>
      <w:r>
        <w:rPr>
          <w:sz w:val="24"/>
          <w:szCs w:val="24"/>
        </w:rPr>
        <w:t xml:space="preserve">Readmission procedures for students with disabilities shall be the same as those used for all students.  Upon readmission, an IEP team meeting </w:t>
      </w:r>
      <w:proofErr w:type="gramStart"/>
      <w:r>
        <w:rPr>
          <w:sz w:val="24"/>
          <w:szCs w:val="24"/>
        </w:rPr>
        <w:t>shall be convened</w:t>
      </w:r>
      <w:proofErr w:type="gramEnd"/>
      <w:r>
        <w:rPr>
          <w:sz w:val="24"/>
          <w:szCs w:val="24"/>
        </w:rPr>
        <w:t>.</w:t>
      </w:r>
    </w:p>
    <w:p w:rsidR="00AB2FA3" w:rsidRDefault="00AB2FA3" w:rsidP="00AB2FA3">
      <w:pPr>
        <w:tabs>
          <w:tab w:val="right" w:pos="9000"/>
        </w:tabs>
        <w:ind w:right="-144"/>
        <w:jc w:val="both"/>
        <w:rPr>
          <w:sz w:val="24"/>
          <w:szCs w:val="24"/>
        </w:rPr>
      </w:pPr>
    </w:p>
    <w:p w:rsidR="00AB2FA3" w:rsidRDefault="00AB2FA3" w:rsidP="00AB2FA3">
      <w:pPr>
        <w:tabs>
          <w:tab w:val="right" w:pos="9000"/>
        </w:tabs>
        <w:ind w:right="-144"/>
        <w:jc w:val="both"/>
        <w:rPr>
          <w:sz w:val="24"/>
          <w:szCs w:val="24"/>
        </w:rPr>
      </w:pPr>
      <w:r>
        <w:rPr>
          <w:b/>
          <w:sz w:val="24"/>
          <w:szCs w:val="24"/>
        </w:rPr>
        <w:t>Suspension of Expulsion</w:t>
      </w:r>
    </w:p>
    <w:p w:rsidR="00AB2FA3" w:rsidRDefault="00AB2FA3" w:rsidP="00AB2FA3">
      <w:pPr>
        <w:tabs>
          <w:tab w:val="right" w:pos="9000"/>
        </w:tabs>
        <w:ind w:right="-144"/>
        <w:jc w:val="both"/>
        <w:rPr>
          <w:sz w:val="24"/>
          <w:szCs w:val="24"/>
        </w:rPr>
      </w:pPr>
    </w:p>
    <w:p w:rsidR="00AB2FA3" w:rsidRDefault="00AB2FA3" w:rsidP="00AB2FA3">
      <w:pPr>
        <w:tabs>
          <w:tab w:val="right" w:pos="9000"/>
        </w:tabs>
        <w:ind w:right="-144"/>
        <w:jc w:val="both"/>
        <w:rPr>
          <w:sz w:val="24"/>
          <w:szCs w:val="24"/>
        </w:rPr>
      </w:pPr>
      <w:r>
        <w:rPr>
          <w:sz w:val="24"/>
          <w:szCs w:val="24"/>
        </w:rPr>
        <w:t xml:space="preserve">The Board of Trustees criteria for suspending the enforcement of an expulsion order </w:t>
      </w:r>
      <w:proofErr w:type="gramStart"/>
      <w:r>
        <w:rPr>
          <w:sz w:val="24"/>
          <w:szCs w:val="24"/>
        </w:rPr>
        <w:t>shall be applied</w:t>
      </w:r>
      <w:proofErr w:type="gramEnd"/>
      <w:r>
        <w:rPr>
          <w:sz w:val="24"/>
          <w:szCs w:val="24"/>
        </w:rPr>
        <w:t xml:space="preserve"> to students with disabilities in the same manner as they are applied to all other students.  (Education Code 48917)</w:t>
      </w:r>
    </w:p>
    <w:p w:rsidR="00AB2FA3" w:rsidRDefault="00AB2FA3" w:rsidP="00AB2FA3">
      <w:pPr>
        <w:tabs>
          <w:tab w:val="right" w:pos="9000"/>
        </w:tabs>
        <w:ind w:right="-144"/>
        <w:jc w:val="both"/>
        <w:rPr>
          <w:sz w:val="24"/>
          <w:szCs w:val="24"/>
        </w:rPr>
      </w:pPr>
    </w:p>
    <w:p w:rsidR="00AB2FA3" w:rsidRDefault="00AB2FA3" w:rsidP="00AB2FA3">
      <w:pPr>
        <w:tabs>
          <w:tab w:val="right" w:pos="9000"/>
        </w:tabs>
        <w:ind w:right="-144"/>
        <w:jc w:val="both"/>
        <w:rPr>
          <w:sz w:val="24"/>
          <w:szCs w:val="24"/>
        </w:rPr>
      </w:pPr>
      <w:r>
        <w:rPr>
          <w:b/>
          <w:sz w:val="24"/>
          <w:szCs w:val="24"/>
        </w:rPr>
        <w:t>Notification to Law Enforcement Authorities</w:t>
      </w:r>
    </w:p>
    <w:p w:rsidR="00AB2FA3" w:rsidRDefault="00AB2FA3" w:rsidP="00AB2FA3">
      <w:pPr>
        <w:tabs>
          <w:tab w:val="right" w:pos="9000"/>
        </w:tabs>
        <w:ind w:right="-144"/>
        <w:jc w:val="both"/>
        <w:rPr>
          <w:sz w:val="24"/>
          <w:szCs w:val="24"/>
        </w:rPr>
      </w:pPr>
    </w:p>
    <w:p w:rsidR="00AB2FA3" w:rsidRDefault="00AB2FA3" w:rsidP="00AB2FA3">
      <w:pPr>
        <w:tabs>
          <w:tab w:val="right" w:pos="9000"/>
        </w:tabs>
        <w:ind w:right="-144"/>
        <w:jc w:val="both"/>
        <w:rPr>
          <w:sz w:val="24"/>
          <w:szCs w:val="24"/>
        </w:rPr>
      </w:pPr>
      <w:r>
        <w:rPr>
          <w:sz w:val="24"/>
          <w:szCs w:val="24"/>
        </w:rPr>
        <w:t>Prior to the suspension or expulsion of any student with a disability, the Superintendent/Principal or designee shall notify appropriate city or county law enforcement authorities of any act of assault with a deadly weapon which may have violated Penal Code 245.  (Education Code 48902)</w:t>
      </w:r>
    </w:p>
    <w:p w:rsidR="00AB2FA3" w:rsidRDefault="00AB2FA3" w:rsidP="00AB2FA3">
      <w:pPr>
        <w:tabs>
          <w:tab w:val="right" w:pos="9000"/>
        </w:tabs>
        <w:ind w:right="-144"/>
        <w:jc w:val="both"/>
        <w:rPr>
          <w:sz w:val="24"/>
          <w:szCs w:val="24"/>
        </w:rPr>
      </w:pPr>
    </w:p>
    <w:p w:rsidR="00AB2FA3" w:rsidRDefault="00AB2FA3" w:rsidP="00AB2FA3">
      <w:pPr>
        <w:tabs>
          <w:tab w:val="right" w:pos="9000"/>
        </w:tabs>
        <w:ind w:right="-144"/>
        <w:jc w:val="both"/>
        <w:rPr>
          <w:sz w:val="24"/>
          <w:szCs w:val="24"/>
        </w:rPr>
      </w:pPr>
      <w:r>
        <w:rPr>
          <w:sz w:val="24"/>
          <w:szCs w:val="24"/>
        </w:rPr>
        <w:t xml:space="preserve">The Superintendent/Principal or designee also shall notify appropriate city or county law enforcement authorities of acts by any student with a </w:t>
      </w:r>
      <w:proofErr w:type="gramStart"/>
      <w:r>
        <w:rPr>
          <w:sz w:val="24"/>
          <w:szCs w:val="24"/>
        </w:rPr>
        <w:t>disability which may involve the possession or sale of narcotics or of a controlled substance</w:t>
      </w:r>
      <w:proofErr w:type="gramEnd"/>
      <w:r>
        <w:rPr>
          <w:sz w:val="24"/>
          <w:szCs w:val="24"/>
        </w:rPr>
        <w:t xml:space="preserve"> or possession of weapons or firearms in violation of Penal Code 626.9 and 626.10.  (Education Code 48902)</w:t>
      </w:r>
    </w:p>
    <w:p w:rsidR="00AB2FA3" w:rsidRDefault="00AB2FA3" w:rsidP="00AB2FA3">
      <w:pPr>
        <w:tabs>
          <w:tab w:val="right" w:pos="9000"/>
        </w:tabs>
        <w:ind w:right="-144"/>
        <w:jc w:val="both"/>
        <w:rPr>
          <w:sz w:val="24"/>
          <w:szCs w:val="24"/>
        </w:rPr>
      </w:pPr>
    </w:p>
    <w:p w:rsidR="00AB2FA3" w:rsidRDefault="00AB2FA3" w:rsidP="00AB2FA3">
      <w:pPr>
        <w:tabs>
          <w:tab w:val="right" w:pos="9000"/>
        </w:tabs>
        <w:ind w:right="-144"/>
        <w:jc w:val="both"/>
        <w:rPr>
          <w:sz w:val="24"/>
          <w:szCs w:val="24"/>
        </w:rPr>
      </w:pPr>
      <w:proofErr w:type="gramStart"/>
      <w:r>
        <w:rPr>
          <w:sz w:val="24"/>
          <w:szCs w:val="24"/>
        </w:rPr>
        <w:t>Within one school day after a suspension or expulsion of a student with disabilities, the Superintendent/Principal or designee shall notify appropriate city or county law enforcement authorities, by telephone or other appropriate means, of any act by the student which may violate Education Code 48900(c) or (d), relating to the possession, use, offering or sale of controlled substances, alcohol or intoxicants of any kind.</w:t>
      </w:r>
      <w:proofErr w:type="gramEnd"/>
      <w:r>
        <w:rPr>
          <w:sz w:val="24"/>
          <w:szCs w:val="24"/>
        </w:rPr>
        <w:t xml:space="preserve">  (Education Code 48902)</w:t>
      </w:r>
    </w:p>
    <w:p w:rsidR="00AB2FA3" w:rsidRDefault="00AB2FA3" w:rsidP="00AB2FA3">
      <w:pPr>
        <w:tabs>
          <w:tab w:val="right" w:pos="9000"/>
        </w:tabs>
        <w:ind w:right="-144"/>
        <w:jc w:val="both"/>
        <w:rPr>
          <w:sz w:val="24"/>
          <w:szCs w:val="24"/>
        </w:rPr>
      </w:pPr>
    </w:p>
    <w:p w:rsidR="00AB2FA3" w:rsidRDefault="00AB2FA3" w:rsidP="00AB2FA3">
      <w:pPr>
        <w:tabs>
          <w:tab w:val="right" w:pos="9000"/>
        </w:tabs>
        <w:ind w:right="-144"/>
        <w:jc w:val="both"/>
        <w:rPr>
          <w:sz w:val="20"/>
          <w:szCs w:val="20"/>
        </w:rPr>
      </w:pPr>
      <w:r>
        <w:rPr>
          <w:i/>
          <w:sz w:val="20"/>
          <w:szCs w:val="20"/>
        </w:rPr>
        <w:t>(cf. 5131.7 - Weapons and Dangerous Instruments)</w:t>
      </w:r>
    </w:p>
    <w:p w:rsidR="00AB2FA3" w:rsidRDefault="00AB2FA3" w:rsidP="00AB2FA3">
      <w:pPr>
        <w:tabs>
          <w:tab w:val="right" w:pos="9000"/>
        </w:tabs>
        <w:ind w:right="-144"/>
        <w:jc w:val="both"/>
        <w:rPr>
          <w:sz w:val="24"/>
          <w:szCs w:val="24"/>
        </w:rPr>
      </w:pPr>
    </w:p>
    <w:p w:rsidR="00AB2FA3" w:rsidRDefault="00AB2FA3" w:rsidP="00AB2FA3">
      <w:pPr>
        <w:tabs>
          <w:tab w:val="right" w:pos="9000"/>
        </w:tabs>
        <w:ind w:right="-144"/>
        <w:jc w:val="both"/>
        <w:rPr>
          <w:sz w:val="24"/>
          <w:szCs w:val="24"/>
        </w:rPr>
      </w:pPr>
    </w:p>
    <w:p w:rsidR="00AB2FA3" w:rsidRDefault="00AB2FA3" w:rsidP="00AB2FA3">
      <w:pPr>
        <w:tabs>
          <w:tab w:val="right" w:pos="9000"/>
        </w:tabs>
        <w:ind w:right="-144"/>
        <w:jc w:val="both"/>
        <w:rPr>
          <w:sz w:val="24"/>
          <w:szCs w:val="24"/>
        </w:rPr>
      </w:pPr>
    </w:p>
    <w:p w:rsidR="00AB2FA3" w:rsidRDefault="00AB2FA3" w:rsidP="00AB2FA3">
      <w:pPr>
        <w:tabs>
          <w:tab w:val="right" w:pos="9000"/>
        </w:tabs>
        <w:ind w:right="-144"/>
        <w:jc w:val="both"/>
        <w:rPr>
          <w:sz w:val="24"/>
          <w:szCs w:val="24"/>
        </w:rPr>
      </w:pPr>
    </w:p>
    <w:p w:rsidR="00AB2FA3" w:rsidRDefault="00AB2FA3" w:rsidP="00AB2FA3">
      <w:pPr>
        <w:tabs>
          <w:tab w:val="right" w:pos="9000"/>
        </w:tabs>
        <w:ind w:right="-144"/>
        <w:jc w:val="both"/>
        <w:rPr>
          <w:sz w:val="24"/>
          <w:szCs w:val="24"/>
        </w:rPr>
      </w:pPr>
    </w:p>
    <w:p w:rsidR="00AB2FA3" w:rsidRDefault="00AB2FA3" w:rsidP="00AB2FA3">
      <w:pPr>
        <w:tabs>
          <w:tab w:val="right" w:pos="9000"/>
        </w:tabs>
        <w:ind w:right="-144"/>
        <w:jc w:val="both"/>
        <w:rPr>
          <w:sz w:val="24"/>
          <w:szCs w:val="24"/>
        </w:rPr>
      </w:pPr>
    </w:p>
    <w:p w:rsidR="00AB2FA3" w:rsidRDefault="00AB2FA3" w:rsidP="00AB2FA3">
      <w:pPr>
        <w:tabs>
          <w:tab w:val="right" w:pos="9000"/>
        </w:tabs>
        <w:ind w:right="-144"/>
        <w:jc w:val="both"/>
        <w:rPr>
          <w:sz w:val="24"/>
          <w:szCs w:val="24"/>
        </w:rPr>
      </w:pPr>
      <w:r>
        <w:rPr>
          <w:sz w:val="24"/>
          <w:szCs w:val="24"/>
        </w:rPr>
        <w:tab/>
        <w:t>AR 5144.2(g)</w:t>
      </w:r>
    </w:p>
    <w:p w:rsidR="00AB2FA3" w:rsidRDefault="00AB2FA3" w:rsidP="00AB2FA3">
      <w:pPr>
        <w:tabs>
          <w:tab w:val="right" w:pos="9000"/>
        </w:tabs>
        <w:ind w:right="-144"/>
        <w:jc w:val="both"/>
        <w:rPr>
          <w:sz w:val="24"/>
          <w:szCs w:val="24"/>
        </w:rPr>
      </w:pPr>
    </w:p>
    <w:p w:rsidR="00AB2FA3" w:rsidRDefault="00AB2FA3" w:rsidP="00AB2FA3">
      <w:pPr>
        <w:tabs>
          <w:tab w:val="right" w:pos="9000"/>
        </w:tabs>
        <w:ind w:right="-144"/>
        <w:jc w:val="both"/>
        <w:rPr>
          <w:sz w:val="24"/>
          <w:szCs w:val="24"/>
        </w:rPr>
      </w:pPr>
    </w:p>
    <w:p w:rsidR="00AB2FA3" w:rsidRDefault="00AB2FA3" w:rsidP="00AB2FA3">
      <w:pPr>
        <w:tabs>
          <w:tab w:val="right" w:pos="9000"/>
        </w:tabs>
        <w:ind w:right="-144"/>
        <w:jc w:val="both"/>
        <w:rPr>
          <w:sz w:val="24"/>
          <w:szCs w:val="24"/>
        </w:rPr>
      </w:pPr>
      <w:r>
        <w:rPr>
          <w:b/>
          <w:sz w:val="24"/>
          <w:szCs w:val="24"/>
        </w:rPr>
        <w:t>SUSPENSION AND EXPULSION/DUE PROCESS (STUDENTS WITH</w:t>
      </w:r>
    </w:p>
    <w:p w:rsidR="00AB2FA3" w:rsidRDefault="00AB2FA3" w:rsidP="00AB2FA3">
      <w:pPr>
        <w:tabs>
          <w:tab w:val="right" w:pos="9000"/>
        </w:tabs>
        <w:ind w:right="-144"/>
        <w:jc w:val="both"/>
        <w:rPr>
          <w:sz w:val="24"/>
          <w:szCs w:val="24"/>
        </w:rPr>
      </w:pPr>
      <w:r>
        <w:rPr>
          <w:b/>
          <w:sz w:val="24"/>
          <w:szCs w:val="24"/>
        </w:rPr>
        <w:t>DISABILITIES)</w:t>
      </w:r>
      <w:r>
        <w:rPr>
          <w:sz w:val="24"/>
          <w:szCs w:val="24"/>
        </w:rPr>
        <w:t xml:space="preserve">  (continued)</w:t>
      </w:r>
    </w:p>
    <w:p w:rsidR="00AB2FA3" w:rsidRDefault="00AB2FA3" w:rsidP="00AB2FA3">
      <w:pPr>
        <w:tabs>
          <w:tab w:val="right" w:pos="9000"/>
        </w:tabs>
        <w:ind w:right="-144"/>
        <w:jc w:val="both"/>
        <w:rPr>
          <w:sz w:val="24"/>
          <w:szCs w:val="24"/>
        </w:rPr>
      </w:pPr>
    </w:p>
    <w:p w:rsidR="00AB2FA3" w:rsidRDefault="00AB2FA3" w:rsidP="00AB2FA3">
      <w:pPr>
        <w:tabs>
          <w:tab w:val="right" w:pos="9000"/>
        </w:tabs>
        <w:ind w:right="-144"/>
        <w:jc w:val="both"/>
        <w:rPr>
          <w:sz w:val="24"/>
          <w:szCs w:val="24"/>
        </w:rPr>
      </w:pPr>
    </w:p>
    <w:p w:rsidR="00AB2FA3" w:rsidRDefault="00AB2FA3" w:rsidP="00AB2FA3">
      <w:pPr>
        <w:tabs>
          <w:tab w:val="right" w:pos="9000"/>
        </w:tabs>
        <w:ind w:right="-144"/>
        <w:jc w:val="both"/>
        <w:rPr>
          <w:sz w:val="24"/>
          <w:szCs w:val="24"/>
        </w:rPr>
      </w:pPr>
      <w:r>
        <w:rPr>
          <w:b/>
          <w:sz w:val="24"/>
          <w:szCs w:val="24"/>
        </w:rPr>
        <w:t>Report to County Superintendent of Schools</w:t>
      </w:r>
    </w:p>
    <w:p w:rsidR="00AB2FA3" w:rsidRDefault="00AB2FA3" w:rsidP="00AB2FA3">
      <w:pPr>
        <w:tabs>
          <w:tab w:val="right" w:pos="9000"/>
        </w:tabs>
        <w:ind w:right="-144"/>
        <w:jc w:val="both"/>
        <w:rPr>
          <w:sz w:val="24"/>
          <w:szCs w:val="24"/>
        </w:rPr>
      </w:pPr>
    </w:p>
    <w:p w:rsidR="00AB2FA3" w:rsidRDefault="00AB2FA3" w:rsidP="00AB2FA3">
      <w:pPr>
        <w:tabs>
          <w:tab w:val="right" w:pos="9000"/>
        </w:tabs>
        <w:ind w:right="-144"/>
        <w:jc w:val="both"/>
        <w:rPr>
          <w:sz w:val="24"/>
          <w:szCs w:val="24"/>
        </w:rPr>
      </w:pPr>
      <w:r>
        <w:rPr>
          <w:sz w:val="24"/>
          <w:szCs w:val="24"/>
        </w:rPr>
        <w:t xml:space="preserve">The Superintendent/Principal or designee shall report to the County Superintendent when any special education student </w:t>
      </w:r>
      <w:proofErr w:type="gramStart"/>
      <w:r>
        <w:rPr>
          <w:sz w:val="24"/>
          <w:szCs w:val="24"/>
        </w:rPr>
        <w:t>has been expelled or suspended for more than 10 school days</w:t>
      </w:r>
      <w:proofErr w:type="gramEnd"/>
      <w:r>
        <w:rPr>
          <w:sz w:val="24"/>
          <w:szCs w:val="24"/>
        </w:rPr>
        <w:t>.  The report shall include the student's name, last known address, and the reason for the action.  (Education Code 48203)</w:t>
      </w:r>
    </w:p>
    <w:p w:rsidR="00AB2FA3" w:rsidRDefault="00AB2FA3" w:rsidP="00AB2FA3">
      <w:pPr>
        <w:tabs>
          <w:tab w:val="right" w:pos="9000"/>
        </w:tabs>
        <w:ind w:right="-144"/>
        <w:jc w:val="both"/>
        <w:rPr>
          <w:sz w:val="24"/>
          <w:szCs w:val="24"/>
        </w:rPr>
      </w:pPr>
    </w:p>
    <w:p w:rsidR="00AB2FA3" w:rsidRDefault="00AB2FA3" w:rsidP="00AB2FA3">
      <w:pPr>
        <w:tabs>
          <w:tab w:val="right" w:pos="9000"/>
        </w:tabs>
        <w:ind w:right="-144"/>
        <w:jc w:val="both"/>
        <w:rPr>
          <w:sz w:val="24"/>
          <w:szCs w:val="24"/>
        </w:rPr>
      </w:pPr>
    </w:p>
    <w:p w:rsidR="00AB2FA3" w:rsidRDefault="00AB2FA3" w:rsidP="00AB2FA3">
      <w:pPr>
        <w:tabs>
          <w:tab w:val="right" w:pos="9000"/>
        </w:tabs>
        <w:ind w:right="-144"/>
        <w:jc w:val="both"/>
        <w:rPr>
          <w:sz w:val="24"/>
          <w:szCs w:val="24"/>
        </w:rPr>
      </w:pPr>
    </w:p>
    <w:p w:rsidR="00AB2FA3" w:rsidRDefault="00AB2FA3" w:rsidP="00AB2FA3">
      <w:pPr>
        <w:tabs>
          <w:tab w:val="right" w:pos="9000"/>
        </w:tabs>
        <w:ind w:right="-144"/>
        <w:jc w:val="both"/>
        <w:rPr>
          <w:sz w:val="20"/>
          <w:szCs w:val="20"/>
        </w:rPr>
      </w:pPr>
      <w:r>
        <w:rPr>
          <w:i/>
          <w:sz w:val="20"/>
          <w:szCs w:val="20"/>
        </w:rPr>
        <w:t>Legal Reference: (see next page)</w:t>
      </w:r>
    </w:p>
    <w:p w:rsidR="00AB2FA3" w:rsidRDefault="00AB2FA3" w:rsidP="00AB2FA3">
      <w:pPr>
        <w:tabs>
          <w:tab w:val="right" w:pos="9000"/>
        </w:tabs>
        <w:ind w:right="-144"/>
        <w:jc w:val="both"/>
        <w:rPr>
          <w:sz w:val="24"/>
          <w:szCs w:val="24"/>
        </w:rPr>
      </w:pPr>
    </w:p>
    <w:p w:rsidR="00AB2FA3" w:rsidRDefault="00AB2FA3" w:rsidP="00AB2FA3">
      <w:pPr>
        <w:tabs>
          <w:tab w:val="right" w:pos="9000"/>
        </w:tabs>
        <w:ind w:right="-144"/>
        <w:jc w:val="both"/>
        <w:rPr>
          <w:sz w:val="24"/>
          <w:szCs w:val="24"/>
        </w:rPr>
      </w:pPr>
    </w:p>
    <w:p w:rsidR="00AB2FA3" w:rsidRDefault="00AB2FA3" w:rsidP="00AB2FA3">
      <w:pPr>
        <w:tabs>
          <w:tab w:val="right" w:pos="9000"/>
        </w:tabs>
        <w:ind w:right="-144"/>
        <w:jc w:val="both"/>
        <w:rPr>
          <w:sz w:val="24"/>
          <w:szCs w:val="24"/>
        </w:rPr>
      </w:pPr>
    </w:p>
    <w:p w:rsidR="00AB2FA3" w:rsidRDefault="00AB2FA3" w:rsidP="00AB2FA3">
      <w:pPr>
        <w:tabs>
          <w:tab w:val="right" w:pos="9000"/>
        </w:tabs>
        <w:ind w:right="-144"/>
        <w:jc w:val="both"/>
        <w:rPr>
          <w:sz w:val="24"/>
          <w:szCs w:val="24"/>
        </w:rPr>
      </w:pPr>
    </w:p>
    <w:p w:rsidR="00AB2FA3" w:rsidRDefault="00AB2FA3" w:rsidP="00AB2FA3">
      <w:pPr>
        <w:tabs>
          <w:tab w:val="right" w:pos="9000"/>
        </w:tabs>
        <w:ind w:right="-144"/>
        <w:jc w:val="both"/>
        <w:rPr>
          <w:sz w:val="24"/>
          <w:szCs w:val="24"/>
        </w:rPr>
      </w:pPr>
    </w:p>
    <w:p w:rsidR="00AB2FA3" w:rsidRDefault="00AB2FA3" w:rsidP="00AB2FA3">
      <w:pPr>
        <w:tabs>
          <w:tab w:val="right" w:pos="9000"/>
        </w:tabs>
        <w:ind w:right="-144"/>
        <w:jc w:val="both"/>
        <w:rPr>
          <w:sz w:val="24"/>
          <w:szCs w:val="24"/>
        </w:rPr>
      </w:pPr>
    </w:p>
    <w:p w:rsidR="00AB2FA3" w:rsidRDefault="00AB2FA3" w:rsidP="00AB2FA3">
      <w:pPr>
        <w:tabs>
          <w:tab w:val="right" w:pos="9000"/>
        </w:tabs>
        <w:ind w:right="-144"/>
        <w:jc w:val="both"/>
        <w:rPr>
          <w:sz w:val="24"/>
          <w:szCs w:val="24"/>
        </w:rPr>
      </w:pPr>
    </w:p>
    <w:p w:rsidR="00AB2FA3" w:rsidRDefault="00AB2FA3" w:rsidP="00AB2FA3">
      <w:pPr>
        <w:tabs>
          <w:tab w:val="right" w:pos="9000"/>
        </w:tabs>
        <w:ind w:right="-144"/>
        <w:jc w:val="both"/>
        <w:rPr>
          <w:sz w:val="24"/>
          <w:szCs w:val="24"/>
        </w:rPr>
      </w:pPr>
    </w:p>
    <w:p w:rsidR="00AB2FA3" w:rsidRDefault="00AB2FA3" w:rsidP="00AB2FA3">
      <w:pPr>
        <w:tabs>
          <w:tab w:val="right" w:pos="9000"/>
        </w:tabs>
        <w:ind w:right="-144"/>
        <w:jc w:val="both"/>
        <w:rPr>
          <w:sz w:val="24"/>
          <w:szCs w:val="24"/>
        </w:rPr>
      </w:pPr>
    </w:p>
    <w:p w:rsidR="00AB2FA3" w:rsidRDefault="00AB2FA3" w:rsidP="00AB2FA3">
      <w:pPr>
        <w:tabs>
          <w:tab w:val="right" w:pos="9000"/>
        </w:tabs>
        <w:ind w:right="-144"/>
        <w:jc w:val="both"/>
        <w:rPr>
          <w:sz w:val="24"/>
          <w:szCs w:val="24"/>
        </w:rPr>
      </w:pPr>
    </w:p>
    <w:p w:rsidR="00AB2FA3" w:rsidRDefault="00AB2FA3" w:rsidP="00AB2FA3">
      <w:pPr>
        <w:tabs>
          <w:tab w:val="right" w:pos="9000"/>
        </w:tabs>
        <w:ind w:right="-144"/>
        <w:jc w:val="both"/>
        <w:rPr>
          <w:sz w:val="24"/>
          <w:szCs w:val="24"/>
        </w:rPr>
      </w:pPr>
    </w:p>
    <w:p w:rsidR="00AB2FA3" w:rsidRDefault="00AB2FA3" w:rsidP="00AB2FA3">
      <w:pPr>
        <w:tabs>
          <w:tab w:val="right" w:pos="9000"/>
        </w:tabs>
        <w:ind w:right="-144"/>
        <w:jc w:val="both"/>
        <w:rPr>
          <w:sz w:val="24"/>
          <w:szCs w:val="24"/>
        </w:rPr>
      </w:pPr>
    </w:p>
    <w:p w:rsidR="00AB2FA3" w:rsidRDefault="00AB2FA3" w:rsidP="00AB2FA3">
      <w:pPr>
        <w:tabs>
          <w:tab w:val="right" w:pos="9000"/>
        </w:tabs>
        <w:ind w:right="-144"/>
        <w:jc w:val="both"/>
        <w:rPr>
          <w:sz w:val="24"/>
          <w:szCs w:val="24"/>
        </w:rPr>
      </w:pPr>
    </w:p>
    <w:p w:rsidR="00AB2FA3" w:rsidRDefault="00AB2FA3" w:rsidP="00AB2FA3">
      <w:pPr>
        <w:tabs>
          <w:tab w:val="right" w:pos="9000"/>
        </w:tabs>
        <w:ind w:right="-144"/>
        <w:jc w:val="both"/>
        <w:rPr>
          <w:sz w:val="24"/>
          <w:szCs w:val="24"/>
        </w:rPr>
      </w:pPr>
    </w:p>
    <w:p w:rsidR="00AB2FA3" w:rsidRDefault="00AB2FA3" w:rsidP="00AB2FA3">
      <w:pPr>
        <w:tabs>
          <w:tab w:val="right" w:pos="9000"/>
        </w:tabs>
        <w:ind w:right="-144"/>
        <w:jc w:val="both"/>
        <w:rPr>
          <w:sz w:val="24"/>
          <w:szCs w:val="24"/>
        </w:rPr>
      </w:pPr>
    </w:p>
    <w:p w:rsidR="00AB2FA3" w:rsidRDefault="00AB2FA3" w:rsidP="00AB2FA3">
      <w:pPr>
        <w:tabs>
          <w:tab w:val="right" w:pos="9000"/>
        </w:tabs>
        <w:ind w:right="-144"/>
        <w:jc w:val="both"/>
        <w:rPr>
          <w:sz w:val="24"/>
          <w:szCs w:val="24"/>
        </w:rPr>
      </w:pPr>
    </w:p>
    <w:p w:rsidR="00AB2FA3" w:rsidRDefault="00AB2FA3" w:rsidP="00AB2FA3">
      <w:pPr>
        <w:tabs>
          <w:tab w:val="right" w:pos="9000"/>
        </w:tabs>
        <w:ind w:right="-144"/>
        <w:jc w:val="both"/>
        <w:rPr>
          <w:sz w:val="24"/>
          <w:szCs w:val="24"/>
        </w:rPr>
      </w:pPr>
      <w:r>
        <w:rPr>
          <w:sz w:val="24"/>
          <w:szCs w:val="24"/>
        </w:rPr>
        <w:tab/>
        <w:t>AR 5144.2(h)</w:t>
      </w:r>
    </w:p>
    <w:p w:rsidR="00AB2FA3" w:rsidRDefault="00AB2FA3" w:rsidP="00AB2FA3">
      <w:pPr>
        <w:tabs>
          <w:tab w:val="right" w:pos="9000"/>
        </w:tabs>
        <w:ind w:right="-144"/>
        <w:jc w:val="both"/>
        <w:rPr>
          <w:sz w:val="24"/>
          <w:szCs w:val="24"/>
        </w:rPr>
      </w:pPr>
    </w:p>
    <w:p w:rsidR="00AB2FA3" w:rsidRDefault="00AB2FA3" w:rsidP="00AB2FA3">
      <w:pPr>
        <w:tabs>
          <w:tab w:val="right" w:pos="9000"/>
        </w:tabs>
        <w:ind w:right="-144"/>
        <w:jc w:val="both"/>
        <w:rPr>
          <w:sz w:val="24"/>
          <w:szCs w:val="24"/>
        </w:rPr>
      </w:pPr>
      <w:r>
        <w:rPr>
          <w:b/>
          <w:sz w:val="24"/>
          <w:szCs w:val="24"/>
        </w:rPr>
        <w:t>SUSPENSION AND EXPULSION/DUE PROCESS (STUDENTS WITH</w:t>
      </w:r>
    </w:p>
    <w:p w:rsidR="00AB2FA3" w:rsidRDefault="00AB2FA3" w:rsidP="00AB2FA3">
      <w:pPr>
        <w:tabs>
          <w:tab w:val="right" w:pos="9000"/>
        </w:tabs>
        <w:ind w:right="-144"/>
        <w:jc w:val="both"/>
        <w:rPr>
          <w:sz w:val="24"/>
          <w:szCs w:val="24"/>
        </w:rPr>
      </w:pPr>
      <w:r>
        <w:rPr>
          <w:b/>
          <w:sz w:val="24"/>
          <w:szCs w:val="24"/>
        </w:rPr>
        <w:t>DISABILITIES)</w:t>
      </w:r>
      <w:r>
        <w:rPr>
          <w:sz w:val="24"/>
          <w:szCs w:val="24"/>
        </w:rPr>
        <w:t xml:space="preserve">  (continued)</w:t>
      </w:r>
    </w:p>
    <w:p w:rsidR="00AB2FA3" w:rsidRDefault="00AB2FA3" w:rsidP="00AB2FA3">
      <w:pPr>
        <w:tabs>
          <w:tab w:val="right" w:pos="9000"/>
        </w:tabs>
        <w:ind w:right="-144"/>
        <w:jc w:val="both"/>
        <w:rPr>
          <w:sz w:val="24"/>
          <w:szCs w:val="24"/>
        </w:rPr>
      </w:pPr>
    </w:p>
    <w:p w:rsidR="00AB2FA3" w:rsidRDefault="00AB2FA3" w:rsidP="00AB2FA3">
      <w:pPr>
        <w:tabs>
          <w:tab w:val="right" w:pos="9000"/>
        </w:tabs>
        <w:ind w:right="-144"/>
        <w:jc w:val="both"/>
        <w:rPr>
          <w:sz w:val="20"/>
          <w:szCs w:val="20"/>
        </w:rPr>
      </w:pPr>
      <w:r>
        <w:rPr>
          <w:i/>
          <w:sz w:val="20"/>
          <w:szCs w:val="20"/>
        </w:rPr>
        <w:t>Legal Reference:</w:t>
      </w:r>
    </w:p>
    <w:p w:rsidR="00AB2FA3" w:rsidRDefault="00AB2FA3" w:rsidP="00AB2FA3">
      <w:pPr>
        <w:tabs>
          <w:tab w:val="right" w:pos="9000"/>
        </w:tabs>
        <w:ind w:left="720" w:right="-144"/>
        <w:jc w:val="both"/>
        <w:rPr>
          <w:sz w:val="20"/>
          <w:szCs w:val="20"/>
          <w:u w:val="single"/>
        </w:rPr>
      </w:pPr>
      <w:r>
        <w:rPr>
          <w:i/>
          <w:sz w:val="20"/>
          <w:szCs w:val="20"/>
          <w:u w:val="single"/>
        </w:rPr>
        <w:t>EDUCATION CODE</w:t>
      </w:r>
    </w:p>
    <w:p w:rsidR="00AB2FA3" w:rsidRDefault="00AB2FA3" w:rsidP="00AB2FA3">
      <w:pPr>
        <w:tabs>
          <w:tab w:val="right" w:pos="9000"/>
        </w:tabs>
        <w:ind w:left="720" w:right="-144"/>
        <w:jc w:val="both"/>
        <w:rPr>
          <w:sz w:val="20"/>
          <w:szCs w:val="20"/>
        </w:rPr>
      </w:pPr>
      <w:proofErr w:type="gramStart"/>
      <w:r>
        <w:rPr>
          <w:i/>
          <w:sz w:val="20"/>
          <w:szCs w:val="20"/>
        </w:rPr>
        <w:t>35146  Closed</w:t>
      </w:r>
      <w:proofErr w:type="gramEnd"/>
      <w:r>
        <w:rPr>
          <w:i/>
          <w:sz w:val="20"/>
          <w:szCs w:val="20"/>
        </w:rPr>
        <w:t xml:space="preserve"> sessions (re suspensions)</w:t>
      </w:r>
    </w:p>
    <w:p w:rsidR="00AB2FA3" w:rsidRDefault="00AB2FA3" w:rsidP="00AB2FA3">
      <w:pPr>
        <w:tabs>
          <w:tab w:val="right" w:pos="9000"/>
        </w:tabs>
        <w:ind w:left="720" w:right="-144"/>
        <w:jc w:val="both"/>
        <w:rPr>
          <w:sz w:val="20"/>
          <w:szCs w:val="20"/>
        </w:rPr>
      </w:pPr>
      <w:proofErr w:type="gramStart"/>
      <w:r>
        <w:rPr>
          <w:i/>
          <w:sz w:val="20"/>
          <w:szCs w:val="20"/>
        </w:rPr>
        <w:lastRenderedPageBreak/>
        <w:t>35291  Rules</w:t>
      </w:r>
      <w:proofErr w:type="gramEnd"/>
      <w:r>
        <w:rPr>
          <w:i/>
          <w:sz w:val="20"/>
          <w:szCs w:val="20"/>
        </w:rPr>
        <w:t xml:space="preserve"> (of governing board)</w:t>
      </w:r>
    </w:p>
    <w:p w:rsidR="00AB2FA3" w:rsidRDefault="00AB2FA3" w:rsidP="00AB2FA3">
      <w:pPr>
        <w:tabs>
          <w:tab w:val="right" w:pos="9000"/>
        </w:tabs>
        <w:ind w:left="720" w:right="-144"/>
        <w:jc w:val="both"/>
        <w:rPr>
          <w:sz w:val="20"/>
          <w:szCs w:val="20"/>
        </w:rPr>
      </w:pPr>
      <w:proofErr w:type="gramStart"/>
      <w:r>
        <w:rPr>
          <w:i/>
          <w:sz w:val="20"/>
          <w:szCs w:val="20"/>
        </w:rPr>
        <w:t>48203  Reports</w:t>
      </w:r>
      <w:proofErr w:type="gramEnd"/>
      <w:r>
        <w:rPr>
          <w:i/>
          <w:sz w:val="20"/>
          <w:szCs w:val="20"/>
        </w:rPr>
        <w:t xml:space="preserve"> of severance of attendance of disabled students</w:t>
      </w:r>
    </w:p>
    <w:p w:rsidR="00AB2FA3" w:rsidRDefault="00AB2FA3" w:rsidP="00AB2FA3">
      <w:pPr>
        <w:tabs>
          <w:tab w:val="right" w:pos="9000"/>
        </w:tabs>
        <w:ind w:left="720" w:right="-144"/>
        <w:jc w:val="both"/>
        <w:rPr>
          <w:sz w:val="20"/>
          <w:szCs w:val="20"/>
        </w:rPr>
      </w:pPr>
      <w:r>
        <w:rPr>
          <w:i/>
          <w:sz w:val="20"/>
          <w:szCs w:val="20"/>
        </w:rPr>
        <w:t>48900-</w:t>
      </w:r>
      <w:proofErr w:type="gramStart"/>
      <w:r>
        <w:rPr>
          <w:i/>
          <w:sz w:val="20"/>
          <w:szCs w:val="20"/>
        </w:rPr>
        <w:t>48925  Suspension</w:t>
      </w:r>
      <w:proofErr w:type="gramEnd"/>
      <w:r>
        <w:rPr>
          <w:i/>
          <w:sz w:val="20"/>
          <w:szCs w:val="20"/>
        </w:rPr>
        <w:t xml:space="preserve"> and expulsion</w:t>
      </w:r>
    </w:p>
    <w:p w:rsidR="00AB2FA3" w:rsidRDefault="00AB2FA3" w:rsidP="00AB2FA3">
      <w:pPr>
        <w:tabs>
          <w:tab w:val="right" w:pos="9000"/>
        </w:tabs>
        <w:ind w:left="720" w:right="-144"/>
        <w:jc w:val="both"/>
        <w:rPr>
          <w:sz w:val="20"/>
          <w:szCs w:val="20"/>
        </w:rPr>
      </w:pPr>
      <w:proofErr w:type="gramStart"/>
      <w:r>
        <w:rPr>
          <w:i/>
          <w:sz w:val="20"/>
          <w:szCs w:val="20"/>
        </w:rPr>
        <w:t>56000</w:t>
      </w:r>
      <w:proofErr w:type="gramEnd"/>
      <w:r>
        <w:rPr>
          <w:i/>
          <w:sz w:val="20"/>
          <w:szCs w:val="20"/>
        </w:rPr>
        <w:t xml:space="preserve"> Special education; legislative findings and declarations</w:t>
      </w:r>
    </w:p>
    <w:p w:rsidR="00AB2FA3" w:rsidRDefault="00AB2FA3" w:rsidP="00AB2FA3">
      <w:pPr>
        <w:tabs>
          <w:tab w:val="right" w:pos="9000"/>
        </w:tabs>
        <w:ind w:left="720" w:right="-144"/>
        <w:jc w:val="both"/>
        <w:rPr>
          <w:sz w:val="20"/>
          <w:szCs w:val="20"/>
        </w:rPr>
      </w:pPr>
      <w:proofErr w:type="gramStart"/>
      <w:r>
        <w:rPr>
          <w:i/>
          <w:sz w:val="20"/>
          <w:szCs w:val="20"/>
        </w:rPr>
        <w:t>56320  Educational</w:t>
      </w:r>
      <w:proofErr w:type="gramEnd"/>
      <w:r>
        <w:rPr>
          <w:i/>
          <w:sz w:val="20"/>
          <w:szCs w:val="20"/>
        </w:rPr>
        <w:t xml:space="preserve"> needs; requirements</w:t>
      </w:r>
    </w:p>
    <w:p w:rsidR="00AB2FA3" w:rsidRDefault="00AB2FA3" w:rsidP="00AB2FA3">
      <w:pPr>
        <w:tabs>
          <w:tab w:val="right" w:pos="9000"/>
        </w:tabs>
        <w:ind w:left="720" w:right="-144"/>
        <w:jc w:val="both"/>
        <w:rPr>
          <w:sz w:val="20"/>
          <w:szCs w:val="20"/>
        </w:rPr>
      </w:pPr>
      <w:proofErr w:type="gramStart"/>
      <w:r>
        <w:rPr>
          <w:i/>
          <w:sz w:val="20"/>
          <w:szCs w:val="20"/>
        </w:rPr>
        <w:t>56321  Development</w:t>
      </w:r>
      <w:proofErr w:type="gramEnd"/>
      <w:r>
        <w:rPr>
          <w:i/>
          <w:sz w:val="20"/>
          <w:szCs w:val="20"/>
        </w:rPr>
        <w:t xml:space="preserve"> or revision of individualized education program</w:t>
      </w:r>
    </w:p>
    <w:p w:rsidR="00AB2FA3" w:rsidRDefault="00AB2FA3" w:rsidP="00AB2FA3">
      <w:pPr>
        <w:tabs>
          <w:tab w:val="right" w:pos="9000"/>
        </w:tabs>
        <w:ind w:left="720" w:right="-144"/>
        <w:jc w:val="both"/>
        <w:rPr>
          <w:sz w:val="20"/>
          <w:szCs w:val="20"/>
        </w:rPr>
      </w:pPr>
      <w:proofErr w:type="gramStart"/>
      <w:r>
        <w:rPr>
          <w:i/>
          <w:sz w:val="20"/>
          <w:szCs w:val="20"/>
        </w:rPr>
        <w:t>56329  Independent</w:t>
      </w:r>
      <w:proofErr w:type="gramEnd"/>
      <w:r>
        <w:rPr>
          <w:i/>
          <w:sz w:val="20"/>
          <w:szCs w:val="20"/>
        </w:rPr>
        <w:t xml:space="preserve"> educational assessment</w:t>
      </w:r>
    </w:p>
    <w:p w:rsidR="00AB2FA3" w:rsidRDefault="00AB2FA3" w:rsidP="00AB2FA3">
      <w:pPr>
        <w:tabs>
          <w:tab w:val="right" w:pos="9000"/>
        </w:tabs>
        <w:ind w:left="720" w:right="-144"/>
        <w:jc w:val="both"/>
        <w:rPr>
          <w:sz w:val="20"/>
          <w:szCs w:val="20"/>
        </w:rPr>
      </w:pPr>
      <w:r>
        <w:rPr>
          <w:i/>
          <w:sz w:val="20"/>
          <w:szCs w:val="20"/>
        </w:rPr>
        <w:t>56340-</w:t>
      </w:r>
      <w:proofErr w:type="gramStart"/>
      <w:r>
        <w:rPr>
          <w:i/>
          <w:sz w:val="20"/>
          <w:szCs w:val="20"/>
        </w:rPr>
        <w:t>56347  Individual</w:t>
      </w:r>
      <w:proofErr w:type="gramEnd"/>
      <w:r>
        <w:rPr>
          <w:i/>
          <w:sz w:val="20"/>
          <w:szCs w:val="20"/>
        </w:rPr>
        <w:t xml:space="preserve"> education program teams</w:t>
      </w:r>
    </w:p>
    <w:p w:rsidR="00AB2FA3" w:rsidRDefault="00AB2FA3" w:rsidP="00AB2FA3">
      <w:pPr>
        <w:tabs>
          <w:tab w:val="right" w:pos="9000"/>
        </w:tabs>
        <w:ind w:left="720" w:right="-144"/>
        <w:jc w:val="both"/>
        <w:rPr>
          <w:sz w:val="20"/>
          <w:szCs w:val="20"/>
        </w:rPr>
      </w:pPr>
      <w:proofErr w:type="gramStart"/>
      <w:r>
        <w:rPr>
          <w:i/>
          <w:sz w:val="20"/>
          <w:szCs w:val="20"/>
        </w:rPr>
        <w:t>56505  State</w:t>
      </w:r>
      <w:proofErr w:type="gramEnd"/>
      <w:r>
        <w:rPr>
          <w:i/>
          <w:sz w:val="20"/>
          <w:szCs w:val="20"/>
        </w:rPr>
        <w:t xml:space="preserve"> hearing</w:t>
      </w:r>
    </w:p>
    <w:p w:rsidR="00AB2FA3" w:rsidRDefault="00AB2FA3" w:rsidP="00AB2FA3">
      <w:pPr>
        <w:tabs>
          <w:tab w:val="right" w:pos="9000"/>
        </w:tabs>
        <w:ind w:left="720" w:right="-144"/>
        <w:jc w:val="both"/>
        <w:rPr>
          <w:sz w:val="20"/>
          <w:szCs w:val="20"/>
          <w:u w:val="single"/>
        </w:rPr>
      </w:pPr>
      <w:r>
        <w:rPr>
          <w:i/>
          <w:sz w:val="20"/>
          <w:szCs w:val="20"/>
          <w:u w:val="single"/>
        </w:rPr>
        <w:t>PENAL CODE</w:t>
      </w:r>
    </w:p>
    <w:p w:rsidR="00AB2FA3" w:rsidRDefault="00AB2FA3" w:rsidP="00AB2FA3">
      <w:pPr>
        <w:tabs>
          <w:tab w:val="right" w:pos="9000"/>
        </w:tabs>
        <w:ind w:left="720" w:right="-144"/>
        <w:jc w:val="both"/>
        <w:rPr>
          <w:sz w:val="20"/>
          <w:szCs w:val="20"/>
        </w:rPr>
      </w:pPr>
      <w:proofErr w:type="gramStart"/>
      <w:r>
        <w:rPr>
          <w:i/>
          <w:sz w:val="20"/>
          <w:szCs w:val="20"/>
        </w:rPr>
        <w:t>245  Assault</w:t>
      </w:r>
      <w:proofErr w:type="gramEnd"/>
      <w:r>
        <w:rPr>
          <w:i/>
          <w:sz w:val="20"/>
          <w:szCs w:val="20"/>
        </w:rPr>
        <w:t xml:space="preserve"> with deadly weapon</w:t>
      </w:r>
    </w:p>
    <w:p w:rsidR="00AB2FA3" w:rsidRDefault="00AB2FA3" w:rsidP="00AB2FA3">
      <w:pPr>
        <w:tabs>
          <w:tab w:val="right" w:pos="9000"/>
        </w:tabs>
        <w:ind w:left="720" w:right="-144"/>
        <w:jc w:val="both"/>
        <w:rPr>
          <w:sz w:val="20"/>
          <w:szCs w:val="20"/>
        </w:rPr>
      </w:pPr>
      <w:proofErr w:type="gramStart"/>
      <w:r>
        <w:rPr>
          <w:i/>
          <w:sz w:val="20"/>
          <w:szCs w:val="20"/>
        </w:rPr>
        <w:t>626.2  Entry</w:t>
      </w:r>
      <w:proofErr w:type="gramEnd"/>
      <w:r>
        <w:rPr>
          <w:i/>
          <w:sz w:val="20"/>
          <w:szCs w:val="20"/>
        </w:rPr>
        <w:t xml:space="preserve"> upon campus after written notice of suspension or dismissal without permission</w:t>
      </w:r>
    </w:p>
    <w:p w:rsidR="00AB2FA3" w:rsidRDefault="00AB2FA3" w:rsidP="00AB2FA3">
      <w:pPr>
        <w:tabs>
          <w:tab w:val="right" w:pos="9000"/>
        </w:tabs>
        <w:ind w:left="720" w:right="-144"/>
        <w:jc w:val="both"/>
        <w:rPr>
          <w:sz w:val="20"/>
          <w:szCs w:val="20"/>
        </w:rPr>
      </w:pPr>
      <w:proofErr w:type="gramStart"/>
      <w:r>
        <w:rPr>
          <w:i/>
          <w:sz w:val="20"/>
          <w:szCs w:val="20"/>
        </w:rPr>
        <w:t>626.9  Gun</w:t>
      </w:r>
      <w:proofErr w:type="gramEnd"/>
      <w:r>
        <w:rPr>
          <w:i/>
          <w:sz w:val="20"/>
          <w:szCs w:val="20"/>
        </w:rPr>
        <w:t>-Free School Zone Act</w:t>
      </w:r>
    </w:p>
    <w:p w:rsidR="00AB2FA3" w:rsidRDefault="00AB2FA3" w:rsidP="00AB2FA3">
      <w:pPr>
        <w:tabs>
          <w:tab w:val="right" w:pos="9000"/>
        </w:tabs>
        <w:ind w:left="720" w:right="-144"/>
        <w:jc w:val="both"/>
        <w:rPr>
          <w:sz w:val="20"/>
          <w:szCs w:val="20"/>
        </w:rPr>
      </w:pPr>
      <w:proofErr w:type="gramStart"/>
      <w:r>
        <w:rPr>
          <w:i/>
          <w:sz w:val="20"/>
          <w:szCs w:val="20"/>
        </w:rPr>
        <w:t>626.10  Dirks</w:t>
      </w:r>
      <w:proofErr w:type="gramEnd"/>
      <w:r>
        <w:rPr>
          <w:i/>
          <w:sz w:val="20"/>
          <w:szCs w:val="20"/>
        </w:rPr>
        <w:t>, daggers, knives, razors or stun guns</w:t>
      </w:r>
    </w:p>
    <w:p w:rsidR="00AB2FA3" w:rsidRDefault="00AB2FA3" w:rsidP="00AB2FA3">
      <w:pPr>
        <w:tabs>
          <w:tab w:val="right" w:pos="9000"/>
        </w:tabs>
        <w:ind w:left="720" w:right="-144"/>
        <w:jc w:val="both"/>
        <w:rPr>
          <w:sz w:val="20"/>
          <w:szCs w:val="20"/>
          <w:u w:val="single"/>
        </w:rPr>
      </w:pPr>
      <w:r>
        <w:rPr>
          <w:i/>
          <w:sz w:val="20"/>
          <w:szCs w:val="20"/>
          <w:u w:val="single"/>
        </w:rPr>
        <w:t>UNITED STATES CODE, TITLE 18</w:t>
      </w:r>
    </w:p>
    <w:p w:rsidR="00AB2FA3" w:rsidRDefault="00AB2FA3" w:rsidP="00AB2FA3">
      <w:pPr>
        <w:tabs>
          <w:tab w:val="right" w:pos="9000"/>
        </w:tabs>
        <w:ind w:left="720" w:right="-144"/>
        <w:jc w:val="both"/>
        <w:rPr>
          <w:sz w:val="20"/>
          <w:szCs w:val="20"/>
        </w:rPr>
      </w:pPr>
      <w:proofErr w:type="gramStart"/>
      <w:r>
        <w:rPr>
          <w:i/>
          <w:sz w:val="20"/>
          <w:szCs w:val="20"/>
        </w:rPr>
        <w:t>930  Weapons</w:t>
      </w:r>
      <w:proofErr w:type="gramEnd"/>
    </w:p>
    <w:p w:rsidR="00AB2FA3" w:rsidRDefault="00AB2FA3" w:rsidP="00AB2FA3">
      <w:pPr>
        <w:tabs>
          <w:tab w:val="right" w:pos="9000"/>
        </w:tabs>
        <w:ind w:left="720" w:right="-144"/>
        <w:jc w:val="both"/>
        <w:rPr>
          <w:sz w:val="20"/>
          <w:szCs w:val="20"/>
        </w:rPr>
      </w:pPr>
      <w:proofErr w:type="gramStart"/>
      <w:r>
        <w:rPr>
          <w:i/>
          <w:sz w:val="20"/>
          <w:szCs w:val="20"/>
        </w:rPr>
        <w:t>1365  Serious</w:t>
      </w:r>
      <w:proofErr w:type="gramEnd"/>
      <w:r>
        <w:rPr>
          <w:i/>
          <w:sz w:val="20"/>
          <w:szCs w:val="20"/>
        </w:rPr>
        <w:t xml:space="preserve"> bodily injury</w:t>
      </w:r>
    </w:p>
    <w:p w:rsidR="00AB2FA3" w:rsidRDefault="00AB2FA3" w:rsidP="00AB2FA3">
      <w:pPr>
        <w:tabs>
          <w:tab w:val="right" w:pos="9000"/>
        </w:tabs>
        <w:ind w:left="720" w:right="-144"/>
        <w:jc w:val="both"/>
        <w:rPr>
          <w:sz w:val="20"/>
          <w:szCs w:val="20"/>
          <w:u w:val="single"/>
        </w:rPr>
      </w:pPr>
      <w:r>
        <w:rPr>
          <w:i/>
          <w:sz w:val="20"/>
          <w:szCs w:val="20"/>
          <w:u w:val="single"/>
        </w:rPr>
        <w:t>UNITED STATES CODE, TITLE 20</w:t>
      </w:r>
    </w:p>
    <w:p w:rsidR="00AB2FA3" w:rsidRDefault="00AB2FA3" w:rsidP="00AB2FA3">
      <w:pPr>
        <w:tabs>
          <w:tab w:val="right" w:pos="9000"/>
        </w:tabs>
        <w:ind w:left="720" w:right="-144"/>
        <w:jc w:val="both"/>
        <w:rPr>
          <w:sz w:val="20"/>
          <w:szCs w:val="20"/>
        </w:rPr>
      </w:pPr>
      <w:proofErr w:type="gramStart"/>
      <w:r>
        <w:rPr>
          <w:i/>
          <w:sz w:val="20"/>
          <w:szCs w:val="20"/>
        </w:rPr>
        <w:t>1412  State</w:t>
      </w:r>
      <w:proofErr w:type="gramEnd"/>
      <w:r>
        <w:rPr>
          <w:i/>
          <w:sz w:val="20"/>
          <w:szCs w:val="20"/>
        </w:rPr>
        <w:t xml:space="preserve"> eligibility</w:t>
      </w:r>
    </w:p>
    <w:p w:rsidR="00AB2FA3" w:rsidRDefault="00AB2FA3" w:rsidP="00AB2FA3">
      <w:pPr>
        <w:tabs>
          <w:tab w:val="right" w:pos="9000"/>
        </w:tabs>
        <w:ind w:left="720" w:right="-144"/>
        <w:jc w:val="both"/>
        <w:rPr>
          <w:sz w:val="20"/>
          <w:szCs w:val="20"/>
        </w:rPr>
      </w:pPr>
      <w:proofErr w:type="gramStart"/>
      <w:r>
        <w:rPr>
          <w:i/>
          <w:sz w:val="20"/>
          <w:szCs w:val="20"/>
        </w:rPr>
        <w:t>1415  Procedural</w:t>
      </w:r>
      <w:proofErr w:type="gramEnd"/>
      <w:r>
        <w:rPr>
          <w:i/>
          <w:sz w:val="20"/>
          <w:szCs w:val="20"/>
        </w:rPr>
        <w:t xml:space="preserve"> safeguards</w:t>
      </w:r>
    </w:p>
    <w:p w:rsidR="00AB2FA3" w:rsidRDefault="00AB2FA3" w:rsidP="00AB2FA3">
      <w:pPr>
        <w:tabs>
          <w:tab w:val="right" w:pos="9000"/>
        </w:tabs>
        <w:ind w:left="720" w:right="-144"/>
        <w:jc w:val="both"/>
        <w:rPr>
          <w:sz w:val="20"/>
          <w:szCs w:val="20"/>
          <w:u w:val="single"/>
        </w:rPr>
      </w:pPr>
      <w:r>
        <w:rPr>
          <w:i/>
          <w:sz w:val="20"/>
          <w:szCs w:val="20"/>
          <w:u w:val="single"/>
        </w:rPr>
        <w:t>UNITED STATES CODE, TITLE 21</w:t>
      </w:r>
    </w:p>
    <w:p w:rsidR="00AB2FA3" w:rsidRDefault="00AB2FA3" w:rsidP="00AB2FA3">
      <w:pPr>
        <w:tabs>
          <w:tab w:val="right" w:pos="9000"/>
        </w:tabs>
        <w:ind w:left="720" w:right="-144"/>
        <w:jc w:val="both"/>
        <w:rPr>
          <w:sz w:val="20"/>
          <w:szCs w:val="20"/>
        </w:rPr>
      </w:pPr>
      <w:r>
        <w:rPr>
          <w:i/>
          <w:sz w:val="20"/>
          <w:szCs w:val="20"/>
        </w:rPr>
        <w:t>812(c</w:t>
      </w:r>
      <w:proofErr w:type="gramStart"/>
      <w:r>
        <w:rPr>
          <w:i/>
          <w:sz w:val="20"/>
          <w:szCs w:val="20"/>
        </w:rPr>
        <w:t>)  Controlled</w:t>
      </w:r>
      <w:proofErr w:type="gramEnd"/>
      <w:r>
        <w:rPr>
          <w:i/>
          <w:sz w:val="20"/>
          <w:szCs w:val="20"/>
        </w:rPr>
        <w:t xml:space="preserve"> substances</w:t>
      </w:r>
    </w:p>
    <w:p w:rsidR="00AB2FA3" w:rsidRDefault="00AB2FA3" w:rsidP="00AB2FA3">
      <w:pPr>
        <w:tabs>
          <w:tab w:val="right" w:pos="9000"/>
        </w:tabs>
        <w:ind w:left="720" w:right="-144"/>
        <w:jc w:val="both"/>
        <w:rPr>
          <w:sz w:val="20"/>
          <w:szCs w:val="20"/>
          <w:u w:val="single"/>
        </w:rPr>
      </w:pPr>
      <w:r>
        <w:rPr>
          <w:i/>
          <w:sz w:val="20"/>
          <w:szCs w:val="20"/>
          <w:u w:val="single"/>
        </w:rPr>
        <w:t>UNITED STATES CODE, TITLE 29</w:t>
      </w:r>
    </w:p>
    <w:p w:rsidR="00AB2FA3" w:rsidRDefault="00AB2FA3" w:rsidP="00AB2FA3">
      <w:pPr>
        <w:tabs>
          <w:tab w:val="right" w:pos="9000"/>
        </w:tabs>
        <w:ind w:left="720" w:right="-144"/>
        <w:jc w:val="both"/>
        <w:rPr>
          <w:sz w:val="20"/>
          <w:szCs w:val="20"/>
        </w:rPr>
      </w:pPr>
      <w:proofErr w:type="gramStart"/>
      <w:r>
        <w:rPr>
          <w:i/>
          <w:sz w:val="20"/>
          <w:szCs w:val="20"/>
        </w:rPr>
        <w:t>706  Definitions</w:t>
      </w:r>
      <w:proofErr w:type="gramEnd"/>
    </w:p>
    <w:p w:rsidR="00AB2FA3" w:rsidRDefault="00AB2FA3" w:rsidP="00AB2FA3">
      <w:pPr>
        <w:tabs>
          <w:tab w:val="right" w:pos="9000"/>
        </w:tabs>
        <w:ind w:left="720" w:right="-144"/>
        <w:jc w:val="both"/>
        <w:rPr>
          <w:sz w:val="20"/>
          <w:szCs w:val="20"/>
        </w:rPr>
      </w:pPr>
      <w:proofErr w:type="gramStart"/>
      <w:r>
        <w:rPr>
          <w:i/>
          <w:sz w:val="20"/>
          <w:szCs w:val="20"/>
        </w:rPr>
        <w:t>794  Rehabilitation</w:t>
      </w:r>
      <w:proofErr w:type="gramEnd"/>
      <w:r>
        <w:rPr>
          <w:i/>
          <w:sz w:val="20"/>
          <w:szCs w:val="20"/>
        </w:rPr>
        <w:t xml:space="preserve"> Act of 1973, Section 504</w:t>
      </w:r>
    </w:p>
    <w:p w:rsidR="00AB2FA3" w:rsidRDefault="00AB2FA3" w:rsidP="00AB2FA3">
      <w:pPr>
        <w:tabs>
          <w:tab w:val="right" w:pos="9000"/>
        </w:tabs>
        <w:ind w:left="720" w:right="-144"/>
        <w:jc w:val="both"/>
        <w:rPr>
          <w:sz w:val="20"/>
          <w:szCs w:val="20"/>
          <w:u w:val="single"/>
        </w:rPr>
      </w:pPr>
      <w:r>
        <w:rPr>
          <w:i/>
          <w:sz w:val="20"/>
          <w:szCs w:val="20"/>
          <w:u w:val="single"/>
        </w:rPr>
        <w:t>CODE OF FEDERAL REGULATIONS, TITLE 34</w:t>
      </w:r>
    </w:p>
    <w:p w:rsidR="00AB2FA3" w:rsidRDefault="00AB2FA3" w:rsidP="00AB2FA3">
      <w:pPr>
        <w:tabs>
          <w:tab w:val="right" w:pos="9000"/>
        </w:tabs>
        <w:ind w:left="720" w:right="-144"/>
        <w:jc w:val="both"/>
        <w:rPr>
          <w:sz w:val="20"/>
          <w:szCs w:val="20"/>
        </w:rPr>
      </w:pPr>
      <w:proofErr w:type="gramStart"/>
      <w:r>
        <w:rPr>
          <w:i/>
          <w:sz w:val="20"/>
          <w:szCs w:val="20"/>
        </w:rPr>
        <w:t>104.35  Evaluation</w:t>
      </w:r>
      <w:proofErr w:type="gramEnd"/>
      <w:r>
        <w:rPr>
          <w:i/>
          <w:sz w:val="20"/>
          <w:szCs w:val="20"/>
        </w:rPr>
        <w:t xml:space="preserve"> and placement</w:t>
      </w:r>
    </w:p>
    <w:p w:rsidR="00AB2FA3" w:rsidRDefault="00AB2FA3" w:rsidP="00AB2FA3">
      <w:pPr>
        <w:tabs>
          <w:tab w:val="right" w:pos="9000"/>
        </w:tabs>
        <w:ind w:left="720" w:right="-144"/>
        <w:jc w:val="both"/>
        <w:rPr>
          <w:sz w:val="20"/>
          <w:szCs w:val="20"/>
        </w:rPr>
      </w:pPr>
      <w:proofErr w:type="gramStart"/>
      <w:r>
        <w:rPr>
          <w:i/>
          <w:sz w:val="20"/>
          <w:szCs w:val="20"/>
        </w:rPr>
        <w:t>104.36  Procedural</w:t>
      </w:r>
      <w:proofErr w:type="gramEnd"/>
      <w:r>
        <w:rPr>
          <w:i/>
          <w:sz w:val="20"/>
          <w:szCs w:val="20"/>
        </w:rPr>
        <w:t xml:space="preserve"> safeguards</w:t>
      </w:r>
    </w:p>
    <w:p w:rsidR="00AB2FA3" w:rsidRDefault="00AB2FA3" w:rsidP="00AB2FA3">
      <w:pPr>
        <w:tabs>
          <w:tab w:val="right" w:pos="9000"/>
        </w:tabs>
        <w:ind w:left="720" w:right="-144"/>
        <w:jc w:val="both"/>
        <w:rPr>
          <w:sz w:val="20"/>
          <w:szCs w:val="20"/>
        </w:rPr>
      </w:pPr>
      <w:r>
        <w:rPr>
          <w:i/>
          <w:sz w:val="20"/>
          <w:szCs w:val="20"/>
        </w:rPr>
        <w:t>300.1-</w:t>
      </w:r>
      <w:proofErr w:type="gramStart"/>
      <w:r>
        <w:rPr>
          <w:i/>
          <w:sz w:val="20"/>
          <w:szCs w:val="20"/>
        </w:rPr>
        <w:t>300.818  Assistance</w:t>
      </w:r>
      <w:proofErr w:type="gramEnd"/>
      <w:r>
        <w:rPr>
          <w:i/>
          <w:sz w:val="20"/>
          <w:szCs w:val="20"/>
        </w:rPr>
        <w:t xml:space="preserve"> to states for the education of students with disabilities, especially:</w:t>
      </w:r>
    </w:p>
    <w:p w:rsidR="00AB2FA3" w:rsidRDefault="00AB2FA3" w:rsidP="00AB2FA3">
      <w:pPr>
        <w:tabs>
          <w:tab w:val="right" w:pos="9000"/>
        </w:tabs>
        <w:ind w:left="720" w:right="-144"/>
        <w:jc w:val="both"/>
        <w:rPr>
          <w:sz w:val="20"/>
          <w:szCs w:val="20"/>
        </w:rPr>
      </w:pPr>
      <w:r>
        <w:rPr>
          <w:i/>
          <w:sz w:val="20"/>
          <w:szCs w:val="20"/>
        </w:rPr>
        <w:t>300.530-</w:t>
      </w:r>
      <w:proofErr w:type="gramStart"/>
      <w:r>
        <w:rPr>
          <w:i/>
          <w:sz w:val="20"/>
          <w:szCs w:val="20"/>
        </w:rPr>
        <w:t>300.537  Discipline</w:t>
      </w:r>
      <w:proofErr w:type="gramEnd"/>
      <w:r>
        <w:rPr>
          <w:i/>
          <w:sz w:val="20"/>
          <w:szCs w:val="20"/>
        </w:rPr>
        <w:t xml:space="preserve"> procedures</w:t>
      </w:r>
    </w:p>
    <w:p w:rsidR="00AB2FA3" w:rsidRDefault="00AB2FA3" w:rsidP="00AB2FA3">
      <w:pPr>
        <w:tabs>
          <w:tab w:val="right" w:pos="9000"/>
        </w:tabs>
        <w:ind w:left="720" w:right="-144"/>
        <w:jc w:val="both"/>
        <w:rPr>
          <w:sz w:val="20"/>
          <w:szCs w:val="20"/>
          <w:u w:val="single"/>
        </w:rPr>
      </w:pPr>
      <w:r>
        <w:rPr>
          <w:i/>
          <w:sz w:val="20"/>
          <w:szCs w:val="20"/>
          <w:u w:val="single"/>
        </w:rPr>
        <w:t>COURT DECISIONS</w:t>
      </w:r>
    </w:p>
    <w:p w:rsidR="00AB2FA3" w:rsidRDefault="00AB2FA3" w:rsidP="00AB2FA3">
      <w:pPr>
        <w:tabs>
          <w:tab w:val="right" w:pos="9000"/>
        </w:tabs>
        <w:ind w:left="720" w:right="-144"/>
        <w:rPr>
          <w:sz w:val="20"/>
          <w:szCs w:val="20"/>
        </w:rPr>
      </w:pPr>
      <w:r>
        <w:rPr>
          <w:i/>
          <w:sz w:val="20"/>
          <w:szCs w:val="20"/>
          <w:u w:val="single"/>
        </w:rPr>
        <w:t xml:space="preserve">Schaffer v. </w:t>
      </w:r>
      <w:proofErr w:type="spellStart"/>
      <w:r>
        <w:rPr>
          <w:i/>
          <w:sz w:val="20"/>
          <w:szCs w:val="20"/>
          <w:u w:val="single"/>
        </w:rPr>
        <w:t>Weast</w:t>
      </w:r>
      <w:proofErr w:type="spellEnd"/>
      <w:r>
        <w:rPr>
          <w:i/>
          <w:sz w:val="20"/>
          <w:szCs w:val="20"/>
        </w:rPr>
        <w:t xml:space="preserve"> (2005) 125 S. Ct. 528</w:t>
      </w:r>
    </w:p>
    <w:p w:rsidR="00AB2FA3" w:rsidRDefault="00AB2FA3" w:rsidP="00AB2FA3">
      <w:pPr>
        <w:tabs>
          <w:tab w:val="right" w:pos="9000"/>
        </w:tabs>
        <w:ind w:left="720" w:right="-144"/>
        <w:jc w:val="both"/>
        <w:rPr>
          <w:sz w:val="20"/>
          <w:szCs w:val="20"/>
        </w:rPr>
      </w:pPr>
      <w:r>
        <w:rPr>
          <w:i/>
          <w:sz w:val="20"/>
          <w:szCs w:val="20"/>
          <w:u w:val="single"/>
        </w:rPr>
        <w:t>Parents of Student W. v. Puyallup School District</w:t>
      </w:r>
      <w:r>
        <w:rPr>
          <w:i/>
          <w:sz w:val="20"/>
          <w:szCs w:val="20"/>
        </w:rPr>
        <w:t>, (1994 9th Cir.) 31 F.3d 1489</w:t>
      </w:r>
    </w:p>
    <w:p w:rsidR="00AB2FA3" w:rsidRDefault="00AB2FA3" w:rsidP="00AB2FA3">
      <w:pPr>
        <w:tabs>
          <w:tab w:val="right" w:pos="9000"/>
        </w:tabs>
        <w:ind w:left="720" w:right="-144"/>
        <w:jc w:val="both"/>
        <w:rPr>
          <w:sz w:val="20"/>
          <w:szCs w:val="20"/>
        </w:rPr>
      </w:pPr>
      <w:r>
        <w:rPr>
          <w:i/>
          <w:sz w:val="20"/>
          <w:szCs w:val="20"/>
          <w:u w:val="single"/>
        </w:rPr>
        <w:t>M.P. v. Board of Trustees of Grossmont Union High School District</w:t>
      </w:r>
      <w:r>
        <w:rPr>
          <w:i/>
          <w:sz w:val="20"/>
          <w:szCs w:val="20"/>
        </w:rPr>
        <w:t xml:space="preserve">, (1994) 858 </w:t>
      </w:r>
      <w:proofErr w:type="spellStart"/>
      <w:r>
        <w:rPr>
          <w:i/>
          <w:sz w:val="20"/>
          <w:szCs w:val="20"/>
        </w:rPr>
        <w:t>F.Supp</w:t>
      </w:r>
      <w:proofErr w:type="spellEnd"/>
      <w:r>
        <w:rPr>
          <w:i/>
          <w:sz w:val="20"/>
          <w:szCs w:val="20"/>
        </w:rPr>
        <w:t>. 1044</w:t>
      </w:r>
    </w:p>
    <w:p w:rsidR="00AB2FA3" w:rsidRDefault="00AB2FA3" w:rsidP="00AB2FA3">
      <w:pPr>
        <w:tabs>
          <w:tab w:val="right" w:pos="9000"/>
        </w:tabs>
        <w:ind w:left="720" w:right="-144"/>
        <w:jc w:val="both"/>
        <w:rPr>
          <w:sz w:val="20"/>
          <w:szCs w:val="20"/>
        </w:rPr>
      </w:pPr>
      <w:proofErr w:type="spellStart"/>
      <w:r>
        <w:rPr>
          <w:i/>
          <w:sz w:val="20"/>
          <w:szCs w:val="20"/>
          <w:u w:val="single"/>
        </w:rPr>
        <w:t>Honig</w:t>
      </w:r>
      <w:proofErr w:type="spellEnd"/>
      <w:r>
        <w:rPr>
          <w:i/>
          <w:sz w:val="20"/>
          <w:szCs w:val="20"/>
          <w:u w:val="single"/>
        </w:rPr>
        <w:t xml:space="preserve"> v. Doe</w:t>
      </w:r>
      <w:r>
        <w:rPr>
          <w:i/>
          <w:sz w:val="20"/>
          <w:szCs w:val="20"/>
        </w:rPr>
        <w:t>, (1988) 484 U.S. 305</w:t>
      </w:r>
    </w:p>
    <w:p w:rsidR="00AB2FA3" w:rsidRDefault="00AB2FA3" w:rsidP="00AB2FA3">
      <w:pPr>
        <w:tabs>
          <w:tab w:val="right" w:pos="9000"/>
        </w:tabs>
        <w:ind w:right="-144"/>
        <w:jc w:val="both"/>
      </w:pPr>
    </w:p>
    <w:p w:rsidR="00AB2FA3" w:rsidRDefault="00AB2FA3" w:rsidP="00AB2FA3">
      <w:pPr>
        <w:tabs>
          <w:tab w:val="right" w:pos="9000"/>
        </w:tabs>
        <w:ind w:right="-144"/>
        <w:jc w:val="both"/>
        <w:rPr>
          <w:sz w:val="20"/>
          <w:szCs w:val="20"/>
        </w:rPr>
      </w:pPr>
      <w:r>
        <w:rPr>
          <w:i/>
          <w:sz w:val="20"/>
          <w:szCs w:val="20"/>
        </w:rPr>
        <w:t>Management Resources:</w:t>
      </w:r>
    </w:p>
    <w:p w:rsidR="00AB2FA3" w:rsidRDefault="00AB2FA3" w:rsidP="00AB2FA3">
      <w:pPr>
        <w:tabs>
          <w:tab w:val="right" w:pos="9000"/>
        </w:tabs>
        <w:ind w:left="720" w:right="-144"/>
        <w:jc w:val="both"/>
        <w:rPr>
          <w:sz w:val="20"/>
          <w:szCs w:val="20"/>
          <w:u w:val="single"/>
        </w:rPr>
      </w:pPr>
      <w:r>
        <w:rPr>
          <w:i/>
          <w:sz w:val="20"/>
          <w:szCs w:val="20"/>
          <w:u w:val="single"/>
        </w:rPr>
        <w:t>FEDERAL REGISTER</w:t>
      </w:r>
    </w:p>
    <w:p w:rsidR="00AB2FA3" w:rsidRDefault="00AB2FA3" w:rsidP="00AB2FA3">
      <w:pPr>
        <w:tabs>
          <w:tab w:val="right" w:pos="9000"/>
        </w:tabs>
        <w:ind w:left="720" w:right="-144"/>
        <w:jc w:val="both"/>
        <w:rPr>
          <w:sz w:val="20"/>
          <w:szCs w:val="20"/>
        </w:rPr>
      </w:pPr>
      <w:r>
        <w:rPr>
          <w:i/>
          <w:sz w:val="20"/>
          <w:szCs w:val="20"/>
        </w:rPr>
        <w:t>Rules and Regulations, August 14, 2006, Vol. 71, Number 156, pages 46539-46845</w:t>
      </w:r>
    </w:p>
    <w:p w:rsidR="00AB2FA3" w:rsidRDefault="00AB2FA3" w:rsidP="00AB2FA3">
      <w:pPr>
        <w:tabs>
          <w:tab w:val="right" w:pos="9000"/>
        </w:tabs>
        <w:ind w:left="720" w:right="-144"/>
        <w:jc w:val="both"/>
        <w:rPr>
          <w:sz w:val="20"/>
          <w:szCs w:val="20"/>
          <w:u w:val="single"/>
        </w:rPr>
      </w:pPr>
      <w:r>
        <w:rPr>
          <w:i/>
          <w:sz w:val="20"/>
          <w:szCs w:val="20"/>
          <w:u w:val="single"/>
        </w:rPr>
        <w:t>WEB SITES</w:t>
      </w:r>
    </w:p>
    <w:p w:rsidR="00AB2FA3" w:rsidRDefault="00AB2FA3" w:rsidP="00AB2FA3">
      <w:pPr>
        <w:tabs>
          <w:tab w:val="right" w:pos="9000"/>
        </w:tabs>
        <w:ind w:left="720" w:right="-144"/>
        <w:rPr>
          <w:sz w:val="20"/>
          <w:szCs w:val="20"/>
        </w:rPr>
      </w:pPr>
      <w:r>
        <w:rPr>
          <w:i/>
          <w:sz w:val="20"/>
          <w:szCs w:val="20"/>
        </w:rPr>
        <w:t>California Department of Education, Special Education:  http://www.cde.ca.gov/sp/se</w:t>
      </w:r>
    </w:p>
    <w:p w:rsidR="00AB2FA3" w:rsidRDefault="00AB2FA3" w:rsidP="00AB2FA3">
      <w:pPr>
        <w:tabs>
          <w:tab w:val="right" w:pos="9000"/>
        </w:tabs>
        <w:ind w:left="720" w:right="-144"/>
        <w:rPr>
          <w:sz w:val="20"/>
          <w:szCs w:val="20"/>
        </w:rPr>
      </w:pPr>
      <w:r>
        <w:rPr>
          <w:i/>
          <w:sz w:val="20"/>
          <w:szCs w:val="20"/>
        </w:rPr>
        <w:t>U.S. Department of Education, Office of Special Education Programs: http://www.ed.gov/about/offices/list/osers/osep/index.html</w:t>
      </w:r>
    </w:p>
    <w:p w:rsidR="00AB2FA3" w:rsidRDefault="00AB2FA3" w:rsidP="00AB2FA3">
      <w:pPr>
        <w:tabs>
          <w:tab w:val="right" w:pos="9000"/>
        </w:tabs>
        <w:ind w:right="-144"/>
        <w:jc w:val="both"/>
        <w:rPr>
          <w:sz w:val="24"/>
          <w:szCs w:val="24"/>
        </w:rPr>
      </w:pPr>
      <w:r>
        <w:rPr>
          <w:sz w:val="24"/>
          <w:szCs w:val="24"/>
        </w:rPr>
        <w:t>Regulation</w:t>
      </w:r>
      <w:r>
        <w:rPr>
          <w:sz w:val="24"/>
          <w:szCs w:val="24"/>
        </w:rPr>
        <w:tab/>
      </w:r>
      <w:r>
        <w:rPr>
          <w:b/>
          <w:sz w:val="24"/>
          <w:szCs w:val="24"/>
        </w:rPr>
        <w:t>WINSHIP-ROBBINS ELEMENTARY SCHOOL DISTRICT</w:t>
      </w:r>
    </w:p>
    <w:p w:rsidR="00226D57" w:rsidRDefault="00AB2FA3" w:rsidP="00AB2FA3">
      <w:proofErr w:type="gramStart"/>
      <w:r>
        <w:rPr>
          <w:sz w:val="24"/>
          <w:szCs w:val="24"/>
        </w:rPr>
        <w:t>approved</w:t>
      </w:r>
      <w:proofErr w:type="gramEnd"/>
      <w:r>
        <w:rPr>
          <w:sz w:val="24"/>
          <w:szCs w:val="24"/>
        </w:rPr>
        <w:t>:  May 6, 2020</w:t>
      </w:r>
      <w:r>
        <w:rPr>
          <w:sz w:val="24"/>
          <w:szCs w:val="24"/>
        </w:rPr>
        <w:tab/>
        <w:t>Robbins, California</w:t>
      </w:r>
      <w:bookmarkStart w:id="0" w:name="_GoBack"/>
      <w:bookmarkEnd w:id="0"/>
    </w:p>
    <w:sectPr w:rsidR="00226D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FA3"/>
    <w:rsid w:val="00226D57"/>
    <w:rsid w:val="00AB2FA3"/>
    <w:rsid w:val="00DE55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B0BB92-3490-42A4-BEE7-963EF5401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B2FA3"/>
    <w:pPr>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8</Pages>
  <Words>2517</Words>
  <Characters>14351</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2023-08-23T18:14:00Z</dcterms:created>
  <dcterms:modified xsi:type="dcterms:W3CDTF">2023-08-23T18:33:00Z</dcterms:modified>
</cp:coreProperties>
</file>