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5141.6(a)</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0"/>
          <w:szCs w:val="20"/>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HEALTH AND SOCIAL SERVICES</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0"/>
          <w:szCs w:val="20"/>
        </w:rPr>
      </w:pPr>
    </w:p>
    <w:p w:rsidR="00974395" w:rsidRDefault="00974395" w:rsidP="00974395">
      <w:pPr>
        <w:tabs>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that good physical and mental health is critical to a student’s ability to learn and believes that all students should have access to comprehensive health and social services. The Board desires to collaborate with local and state health, mental health and social service providers in order to offer integrated services at or near district schools. The district may provide preventive, diagnostic, therapeutic and/or rehabilitative health services on an outpatient basis at school sites.</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0"/>
          <w:szCs w:val="20"/>
        </w:rPr>
      </w:pP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5131.6 - Alcohol and Other Drugs)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5141.24 - Specialized Health Care Services)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5141.26 - Tuberculosis Testing)</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5141.32 – Health Screening for School Entry)</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5148 - Child Care and Development)</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rsidR="00974395" w:rsidRDefault="00974395" w:rsidP="00974395">
      <w:pPr>
        <w:tabs>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 shall serve as a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-Cal provider to the extent feasible, comply with all related legal requirements and seek reimbursement of costs to the extent allowed by law.</w:t>
      </w:r>
    </w:p>
    <w:p w:rsidR="00974395" w:rsidRDefault="00974395" w:rsidP="00974395">
      <w:pPr>
        <w:tabs>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0"/>
          <w:szCs w:val="20"/>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5141.6(b)</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HEALTH AND SOCIAL </w:t>
      </w:r>
      <w:proofErr w:type="gramStart"/>
      <w:r>
        <w:rPr>
          <w:rFonts w:ascii="Times New Roman" w:eastAsia="Times New Roman" w:hAnsi="Times New Roman" w:cs="Times New Roman"/>
          <w:b/>
          <w:sz w:val="24"/>
          <w:szCs w:val="24"/>
        </w:rPr>
        <w:t>SERVICES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8800-</w:t>
      </w:r>
      <w:proofErr w:type="gramStart"/>
      <w:r>
        <w:rPr>
          <w:rFonts w:ascii="Times New Roman" w:eastAsia="Times New Roman" w:hAnsi="Times New Roman" w:cs="Times New Roman"/>
          <w:i/>
          <w:sz w:val="20"/>
          <w:szCs w:val="20"/>
        </w:rPr>
        <w:t>8807  Healthy</w:t>
      </w:r>
      <w:proofErr w:type="gramEnd"/>
      <w:r>
        <w:rPr>
          <w:rFonts w:ascii="Times New Roman" w:eastAsia="Times New Roman" w:hAnsi="Times New Roman" w:cs="Times New Roman"/>
          <w:i/>
          <w:sz w:val="20"/>
          <w:szCs w:val="20"/>
        </w:rPr>
        <w:t xml:space="preserve"> Start support services for children</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49073-49079 Privacy of student records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49423.5  Specialized</w:t>
      </w:r>
      <w:proofErr w:type="gramEnd"/>
      <w:r>
        <w:rPr>
          <w:rFonts w:ascii="Times New Roman" w:eastAsia="Times New Roman" w:hAnsi="Times New Roman" w:cs="Times New Roman"/>
          <w:i/>
          <w:sz w:val="20"/>
          <w:szCs w:val="20"/>
        </w:rPr>
        <w:t xml:space="preserve"> physical health care services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95020  Individualized</w:t>
      </w:r>
      <w:proofErr w:type="gramEnd"/>
      <w:r>
        <w:rPr>
          <w:rFonts w:ascii="Times New Roman" w:eastAsia="Times New Roman" w:hAnsi="Times New Roman" w:cs="Times New Roman"/>
          <w:i/>
          <w:sz w:val="20"/>
          <w:szCs w:val="20"/>
        </w:rPr>
        <w:t xml:space="preserve"> family service plan</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14124.90  Third</w:t>
      </w:r>
      <w:proofErr w:type="gramEnd"/>
      <w:r>
        <w:rPr>
          <w:rFonts w:ascii="Times New Roman" w:eastAsia="Times New Roman" w:hAnsi="Times New Roman" w:cs="Times New Roman"/>
          <w:i/>
          <w:sz w:val="20"/>
          <w:szCs w:val="20"/>
        </w:rPr>
        <w:t>-party health coverage</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14132.06 Covered benefits; health services provided by local educational agencies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14132.47  Administrative</w:t>
      </w:r>
      <w:proofErr w:type="gramEnd"/>
      <w:r>
        <w:rPr>
          <w:rFonts w:ascii="Times New Roman" w:eastAsia="Times New Roman" w:hAnsi="Times New Roman" w:cs="Times New Roman"/>
          <w:i/>
          <w:sz w:val="20"/>
          <w:szCs w:val="20"/>
        </w:rPr>
        <w:t xml:space="preserve"> claiming process and targeted case management</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10</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2699.6500-2699.6815</w:t>
      </w:r>
      <w:proofErr w:type="gramEnd"/>
      <w:r>
        <w:rPr>
          <w:rFonts w:ascii="Times New Roman" w:eastAsia="Times New Roman" w:hAnsi="Times New Roman" w:cs="Times New Roman"/>
          <w:i/>
          <w:sz w:val="20"/>
          <w:szCs w:val="20"/>
        </w:rPr>
        <w:t xml:space="preserve"> Healthy Families Program</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17</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2951 Testing standards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22</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51009  Confidentiality</w:t>
      </w:r>
      <w:proofErr w:type="gramEnd"/>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51050-51190.5 Definitions of </w:t>
      </w:r>
      <w:proofErr w:type="spellStart"/>
      <w:r>
        <w:rPr>
          <w:rFonts w:ascii="Times New Roman" w:eastAsia="Times New Roman" w:hAnsi="Times New Roman" w:cs="Times New Roman"/>
          <w:i/>
          <w:sz w:val="20"/>
          <w:szCs w:val="20"/>
        </w:rPr>
        <w:t>Medi</w:t>
      </w:r>
      <w:proofErr w:type="spellEnd"/>
      <w:r>
        <w:rPr>
          <w:rFonts w:ascii="Times New Roman" w:eastAsia="Times New Roman" w:hAnsi="Times New Roman" w:cs="Times New Roman"/>
          <w:i/>
          <w:sz w:val="20"/>
          <w:szCs w:val="20"/>
        </w:rPr>
        <w:t>-Cal providers and services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51200</w:t>
      </w:r>
      <w:proofErr w:type="gramEnd"/>
      <w:r>
        <w:rPr>
          <w:rFonts w:ascii="Times New Roman" w:eastAsia="Times New Roman" w:hAnsi="Times New Roman" w:cs="Times New Roman"/>
          <w:i/>
          <w:sz w:val="20"/>
          <w:szCs w:val="20"/>
        </w:rPr>
        <w:t xml:space="preserve"> Requirements for providers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51231.2  Wheelchair</w:t>
      </w:r>
      <w:proofErr w:type="gramEnd"/>
      <w:r>
        <w:rPr>
          <w:rFonts w:ascii="Times New Roman" w:eastAsia="Times New Roman" w:hAnsi="Times New Roman" w:cs="Times New Roman"/>
          <w:i/>
          <w:sz w:val="20"/>
          <w:szCs w:val="20"/>
        </w:rPr>
        <w:t xml:space="preserve"> van requirements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51270  Local</w:t>
      </w:r>
      <w:proofErr w:type="gramEnd"/>
      <w:r>
        <w:rPr>
          <w:rFonts w:ascii="Times New Roman" w:eastAsia="Times New Roman" w:hAnsi="Times New Roman" w:cs="Times New Roman"/>
          <w:i/>
          <w:sz w:val="20"/>
          <w:szCs w:val="20"/>
        </w:rPr>
        <w:t xml:space="preserve"> educational agency provider; conditions for participation</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51309</w:t>
      </w:r>
      <w:proofErr w:type="gramEnd"/>
      <w:r>
        <w:rPr>
          <w:rFonts w:ascii="Times New Roman" w:eastAsia="Times New Roman" w:hAnsi="Times New Roman" w:cs="Times New Roman"/>
          <w:i/>
          <w:sz w:val="20"/>
          <w:szCs w:val="20"/>
        </w:rPr>
        <w:t xml:space="preserve"> Psychology, physical therapy, occupational therapy, speech pathology, </w:t>
      </w:r>
      <w:proofErr w:type="spellStart"/>
      <w:r>
        <w:rPr>
          <w:rFonts w:ascii="Times New Roman" w:eastAsia="Times New Roman" w:hAnsi="Times New Roman" w:cs="Times New Roman"/>
          <w:i/>
          <w:sz w:val="20"/>
          <w:szCs w:val="20"/>
        </w:rPr>
        <w:t>audiological</w:t>
      </w:r>
      <w:proofErr w:type="spellEnd"/>
      <w:r>
        <w:rPr>
          <w:rFonts w:ascii="Times New Roman" w:eastAsia="Times New Roman" w:hAnsi="Times New Roman" w:cs="Times New Roman"/>
          <w:i/>
          <w:sz w:val="20"/>
          <w:szCs w:val="20"/>
        </w:rPr>
        <w:t xml:space="preserve"> services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51323</w:t>
      </w:r>
      <w:proofErr w:type="gramEnd"/>
      <w:r>
        <w:rPr>
          <w:rFonts w:ascii="Times New Roman" w:eastAsia="Times New Roman" w:hAnsi="Times New Roman" w:cs="Times New Roman"/>
          <w:i/>
          <w:sz w:val="20"/>
          <w:szCs w:val="20"/>
        </w:rPr>
        <w:t xml:space="preserve"> Medical transportation services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51351  Targeted</w:t>
      </w:r>
      <w:proofErr w:type="gramEnd"/>
      <w:r>
        <w:rPr>
          <w:rFonts w:ascii="Times New Roman" w:eastAsia="Times New Roman" w:hAnsi="Times New Roman" w:cs="Times New Roman"/>
          <w:i/>
          <w:sz w:val="20"/>
          <w:szCs w:val="20"/>
        </w:rPr>
        <w:t xml:space="preserve"> case management services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51360  Local</w:t>
      </w:r>
      <w:proofErr w:type="gramEnd"/>
      <w:r>
        <w:rPr>
          <w:rFonts w:ascii="Times New Roman" w:eastAsia="Times New Roman" w:hAnsi="Times New Roman" w:cs="Times New Roman"/>
          <w:i/>
          <w:sz w:val="20"/>
          <w:szCs w:val="20"/>
        </w:rPr>
        <w:t xml:space="preserve"> educational agency; types of services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51491  Local</w:t>
      </w:r>
      <w:proofErr w:type="gramEnd"/>
      <w:r>
        <w:rPr>
          <w:rFonts w:ascii="Times New Roman" w:eastAsia="Times New Roman" w:hAnsi="Times New Roman" w:cs="Times New Roman"/>
          <w:i/>
          <w:sz w:val="20"/>
          <w:szCs w:val="20"/>
        </w:rPr>
        <w:t xml:space="preserve"> educational agency eligibility for payment</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51535.5  Reimbursement</w:t>
      </w:r>
      <w:proofErr w:type="gramEnd"/>
      <w:r>
        <w:rPr>
          <w:rFonts w:ascii="Times New Roman" w:eastAsia="Times New Roman" w:hAnsi="Times New Roman" w:cs="Times New Roman"/>
          <w:i/>
          <w:sz w:val="20"/>
          <w:szCs w:val="20"/>
        </w:rPr>
        <w:t xml:space="preserve"> to local educational agency providers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UNITED STATES CODE, TITLE 20</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and Privacy Rights Act (FERPA)</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CODE OF FEDERAL REGULATIONS, TITLE 45</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164.500-</w:t>
      </w:r>
      <w:proofErr w:type="gramStart"/>
      <w:r>
        <w:rPr>
          <w:rFonts w:ascii="Times New Roman" w:eastAsia="Times New Roman" w:hAnsi="Times New Roman" w:cs="Times New Roman"/>
          <w:i/>
          <w:sz w:val="20"/>
          <w:szCs w:val="20"/>
        </w:rPr>
        <w:t>164.534  Health</w:t>
      </w:r>
      <w:proofErr w:type="gramEnd"/>
      <w:r>
        <w:rPr>
          <w:rFonts w:ascii="Times New Roman" w:eastAsia="Times New Roman" w:hAnsi="Times New Roman" w:cs="Times New Roman"/>
          <w:i/>
          <w:sz w:val="20"/>
          <w:szCs w:val="20"/>
        </w:rPr>
        <w:t xml:space="preserve"> Insurance Portability and Accountability Act (HIPAA)</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p>
    <w:p w:rsidR="00974395" w:rsidRDefault="00974395" w:rsidP="00974395">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DEPARTMENT OF HEALTH SERVICES PUBLICATIONS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proofErr w:type="spellStart"/>
      <w:r>
        <w:rPr>
          <w:rFonts w:ascii="Times New Roman" w:eastAsia="Times New Roman" w:hAnsi="Times New Roman" w:cs="Times New Roman"/>
          <w:i/>
          <w:sz w:val="20"/>
          <w:szCs w:val="20"/>
          <w:u w:val="single"/>
        </w:rPr>
        <w:t>Medi</w:t>
      </w:r>
      <w:proofErr w:type="spellEnd"/>
      <w:r>
        <w:rPr>
          <w:rFonts w:ascii="Times New Roman" w:eastAsia="Times New Roman" w:hAnsi="Times New Roman" w:cs="Times New Roman"/>
          <w:i/>
          <w:sz w:val="20"/>
          <w:szCs w:val="20"/>
          <w:u w:val="single"/>
        </w:rPr>
        <w:t>-Cal Provider Manual</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California School-Based </w:t>
      </w:r>
      <w:proofErr w:type="spellStart"/>
      <w:r>
        <w:rPr>
          <w:rFonts w:ascii="Times New Roman" w:eastAsia="Times New Roman" w:hAnsi="Times New Roman" w:cs="Times New Roman"/>
          <w:i/>
          <w:sz w:val="20"/>
          <w:szCs w:val="20"/>
          <w:u w:val="single"/>
        </w:rPr>
        <w:t>Medi</w:t>
      </w:r>
      <w:proofErr w:type="spellEnd"/>
      <w:r>
        <w:rPr>
          <w:rFonts w:ascii="Times New Roman" w:eastAsia="Times New Roman" w:hAnsi="Times New Roman" w:cs="Times New Roman"/>
          <w:i/>
          <w:sz w:val="20"/>
          <w:szCs w:val="20"/>
          <w:u w:val="single"/>
        </w:rPr>
        <w:t>-Cal Administrative Activities Manual</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DEPARTMENT OF HEALTH SERVICES POLICY LETTERS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proofErr w:type="gramStart"/>
      <w:r>
        <w:rPr>
          <w:rFonts w:ascii="Times New Roman" w:eastAsia="Times New Roman" w:hAnsi="Times New Roman" w:cs="Times New Roman"/>
          <w:i/>
          <w:sz w:val="20"/>
          <w:szCs w:val="20"/>
        </w:rPr>
        <w:t>00-06</w:t>
      </w:r>
      <w:proofErr w:type="gramEnd"/>
      <w:r>
        <w:rPr>
          <w:rFonts w:ascii="Times New Roman" w:eastAsia="Times New Roman" w:hAnsi="Times New Roman" w:cs="Times New Roman"/>
          <w:i/>
          <w:sz w:val="20"/>
          <w:szCs w:val="20"/>
        </w:rPr>
        <w:t xml:space="preserve"> Managed Care Plan Relationships with Local Education Agency Providers, December 11, 2000</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http://www.cde.ca.gov/healthystart</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w:t>
      </w:r>
      <w:proofErr w:type="spellStart"/>
      <w:r>
        <w:rPr>
          <w:rFonts w:ascii="Times New Roman" w:eastAsia="Times New Roman" w:hAnsi="Times New Roman" w:cs="Times New Roman"/>
          <w:i/>
          <w:sz w:val="20"/>
          <w:szCs w:val="20"/>
        </w:rPr>
        <w:t>Medi</w:t>
      </w:r>
      <w:proofErr w:type="spellEnd"/>
      <w:r>
        <w:rPr>
          <w:rFonts w:ascii="Times New Roman" w:eastAsia="Times New Roman" w:hAnsi="Times New Roman" w:cs="Times New Roman"/>
          <w:i/>
          <w:sz w:val="20"/>
          <w:szCs w:val="20"/>
        </w:rPr>
        <w:t>-Cal Services Program:  http://www.csba.org/ds/medi_cal.htm</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Medicare and Medicaid Services:  http://www.cms.hhs.gov</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Healthy Families Program:  http://www.healthyfamilies.ca.gov</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Department of Health Services, LEA </w:t>
      </w:r>
      <w:proofErr w:type="spellStart"/>
      <w:r>
        <w:rPr>
          <w:rFonts w:ascii="Times New Roman" w:eastAsia="Times New Roman" w:hAnsi="Times New Roman" w:cs="Times New Roman"/>
          <w:i/>
          <w:sz w:val="20"/>
          <w:szCs w:val="20"/>
        </w:rPr>
        <w:t>Medi</w:t>
      </w:r>
      <w:proofErr w:type="spellEnd"/>
      <w:r>
        <w:rPr>
          <w:rFonts w:ascii="Times New Roman" w:eastAsia="Times New Roman" w:hAnsi="Times New Roman" w:cs="Times New Roman"/>
          <w:i/>
          <w:sz w:val="20"/>
          <w:szCs w:val="20"/>
        </w:rPr>
        <w:t>-Cal Billing Option:  http://www.dhs.ca.gov/lea</w:t>
      </w:r>
    </w:p>
    <w:p w:rsidR="00974395" w:rsidRDefault="00974395" w:rsidP="00974395">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Department of Health Services, Administrative Activities Operations: http://www.dhs.ca.gov/maa</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974395" w:rsidRDefault="00974395" w:rsidP="00974395">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95"/>
    <w:rsid w:val="00974395"/>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E8FB7-35E4-46C6-B19C-FBBFF382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4395"/>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2023-08-23T17:52:00Z</dcterms:created>
  <dcterms:modified xsi:type="dcterms:W3CDTF">2023-08-23T17:52:00Z</dcterms:modified>
</cp:coreProperties>
</file>