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0001" w:rsidRDefault="00520001" w:rsidP="00520001">
      <w:pPr>
        <w:ind w:left="0" w:hanging="2"/>
      </w:pPr>
      <w:r>
        <w:rPr>
          <w:b/>
        </w:rPr>
        <w:t xml:space="preserve">Business and </w:t>
      </w:r>
      <w:proofErr w:type="spellStart"/>
      <w:r>
        <w:rPr>
          <w:b/>
        </w:rPr>
        <w:t>Noninstructional</w:t>
      </w:r>
      <w:proofErr w:type="spellEnd"/>
      <w:r>
        <w:rPr>
          <w:b/>
        </w:rPr>
        <w:t xml:space="preserve"> Operations</w:t>
      </w:r>
      <w:r>
        <w:rPr>
          <w:b/>
        </w:rPr>
        <w:tab/>
      </w:r>
      <w:r>
        <w:t>BP 3430(a)</w:t>
      </w:r>
    </w:p>
    <w:p w:rsidR="00520001" w:rsidRDefault="00520001" w:rsidP="00520001">
      <w:pPr>
        <w:ind w:left="0" w:hanging="2"/>
      </w:pPr>
    </w:p>
    <w:p w:rsidR="00520001" w:rsidRDefault="00520001" w:rsidP="00520001">
      <w:pPr>
        <w:ind w:left="0" w:hanging="2"/>
      </w:pPr>
      <w:r>
        <w:rPr>
          <w:b/>
        </w:rPr>
        <w:t>INVESTING</w:t>
      </w:r>
    </w:p>
    <w:p w:rsidR="00520001" w:rsidRDefault="00520001" w:rsidP="00520001">
      <w:pPr>
        <w:ind w:left="0" w:hanging="2"/>
      </w:pPr>
    </w:p>
    <w:p w:rsidR="00520001" w:rsidRDefault="00520001" w:rsidP="00520001">
      <w:pPr>
        <w:ind w:left="0" w:hanging="2"/>
      </w:pPr>
    </w:p>
    <w:p w:rsidR="00520001" w:rsidRDefault="00520001" w:rsidP="00520001">
      <w:pPr>
        <w:ind w:left="0" w:hanging="2"/>
      </w:pPr>
      <w:r>
        <w:t>All or part of the special reserve fund of the district, or any surplus monies not required for the immediate necessities of the district, may be invested as allowed by law for public funds.  (Education Code 41015; Government Code 16430, 53601-53609, 53635)</w:t>
      </w:r>
    </w:p>
    <w:p w:rsidR="00520001" w:rsidRDefault="00520001" w:rsidP="00520001">
      <w:pPr>
        <w:ind w:left="0" w:hanging="2"/>
      </w:pPr>
    </w:p>
    <w:p w:rsidR="00520001" w:rsidRDefault="00520001" w:rsidP="00520001">
      <w:pPr>
        <w:ind w:left="0" w:hanging="2"/>
      </w:pPr>
      <w:r>
        <w:t>The Governing Board authorizes the district's chief fiscal officer to invest and reinvest such funds on behalf of the district.  He/she shall make monthly reports of those transactions to the Board. The Board retains the right to revoke this authority at any time.</w:t>
      </w:r>
    </w:p>
    <w:p w:rsidR="00520001" w:rsidRDefault="00520001" w:rsidP="00520001">
      <w:pPr>
        <w:ind w:left="0" w:hanging="2"/>
      </w:pPr>
    </w:p>
    <w:p w:rsidR="00520001" w:rsidRDefault="00520001" w:rsidP="00520001">
      <w:pPr>
        <w:ind w:left="0" w:hanging="2"/>
      </w:pPr>
      <w:r>
        <w:t>The Board recognizes that the district's chief fiscal officer has fiduciary responsibility for any funds invested outside the county treasury and is subject to prudent investor standards for investment decisions. As such, he/she shall act with care, skill, prudence, and diligence under the prevailing circumstances, including but not limited to the general economic conditions and the anticipated needs of the district. The investment objectives shall be to first safeguard the principal of the funds, then to meet the district's liquidity needs and, third, to achieve a return on the funds. (Government Code 53600.3, 53600.5)</w:t>
      </w:r>
    </w:p>
    <w:p w:rsidR="00520001" w:rsidRDefault="00520001" w:rsidP="00520001">
      <w:pPr>
        <w:ind w:left="0" w:hanging="2"/>
      </w:pPr>
    </w:p>
    <w:p w:rsidR="00520001" w:rsidRDefault="00520001" w:rsidP="00520001">
      <w:pPr>
        <w:ind w:left="0" w:hanging="2"/>
        <w:jc w:val="left"/>
        <w:rPr>
          <w:sz w:val="20"/>
          <w:szCs w:val="20"/>
        </w:rPr>
      </w:pPr>
      <w:r>
        <w:rPr>
          <w:i/>
          <w:sz w:val="20"/>
          <w:szCs w:val="20"/>
        </w:rPr>
        <w:t>(cf. 9270 - Conflict of Interest)</w:t>
      </w:r>
    </w:p>
    <w:p w:rsidR="00520001" w:rsidRDefault="00520001" w:rsidP="00520001">
      <w:pPr>
        <w:ind w:left="0" w:hanging="2"/>
      </w:pPr>
    </w:p>
    <w:p w:rsidR="00520001" w:rsidRDefault="00520001" w:rsidP="00520001">
      <w:pPr>
        <w:ind w:left="0" w:hanging="2"/>
      </w:pPr>
      <w:r>
        <w:t>In order to enhance investment return, the district's goal shall be to generate an investment yield that attains or exceeds a market-average rate of return through economic cycles.</w:t>
      </w:r>
    </w:p>
    <w:p w:rsidR="00520001" w:rsidRDefault="00520001" w:rsidP="00520001">
      <w:pPr>
        <w:ind w:left="0" w:hanging="2"/>
      </w:pPr>
    </w:p>
    <w:p w:rsidR="00520001" w:rsidRDefault="00520001" w:rsidP="00520001">
      <w:pPr>
        <w:ind w:left="0" w:hanging="2"/>
      </w:pPr>
      <w:r>
        <w:t xml:space="preserve">The Board recognizes the importance of overseeing investments made with district funds, including investments by the county treasurer. The Superintendent or designee shall maintain ongoing communication with any county committee established </w:t>
      </w:r>
      <w:proofErr w:type="gramStart"/>
      <w:r>
        <w:t>for the purpose of</w:t>
      </w:r>
      <w:proofErr w:type="gramEnd"/>
      <w:r>
        <w:t xml:space="preserve"> overseeing county investments.  In addition, the Superintendent or designee shall keep the Board informed about county policies that guide the investment of these funds.</w:t>
      </w:r>
    </w:p>
    <w:p w:rsidR="00520001" w:rsidRDefault="00520001" w:rsidP="00520001">
      <w:pPr>
        <w:ind w:left="0" w:hanging="2"/>
      </w:pPr>
    </w:p>
    <w:p w:rsidR="00520001" w:rsidRDefault="00520001" w:rsidP="00520001">
      <w:pPr>
        <w:ind w:left="0" w:hanging="2"/>
      </w:pPr>
      <w:r>
        <w:t>The Board may establish an investment oversight committee to monitor the district's investments and make recommendations to the chief fiscal officer and the Board regarding investment policies.</w:t>
      </w:r>
    </w:p>
    <w:p w:rsidR="00520001" w:rsidRDefault="00520001" w:rsidP="00520001">
      <w:pPr>
        <w:ind w:left="0" w:hanging="2"/>
      </w:pPr>
    </w:p>
    <w:p w:rsidR="00520001" w:rsidRDefault="00520001" w:rsidP="00520001">
      <w:pPr>
        <w:ind w:left="0" w:hanging="2"/>
        <w:rPr>
          <w:sz w:val="20"/>
          <w:szCs w:val="20"/>
        </w:rPr>
      </w:pPr>
      <w:r>
        <w:rPr>
          <w:i/>
          <w:sz w:val="20"/>
          <w:szCs w:val="20"/>
        </w:rPr>
        <w:t>(cf. 1220 - Citizen Advisory Committees)</w:t>
      </w:r>
    </w:p>
    <w:p w:rsidR="00520001" w:rsidRDefault="00520001" w:rsidP="00520001">
      <w:pPr>
        <w:ind w:left="0" w:hanging="2"/>
      </w:pPr>
    </w:p>
    <w:p w:rsidR="00520001" w:rsidRDefault="00520001" w:rsidP="00520001">
      <w:pPr>
        <w:ind w:left="0" w:hanging="2"/>
      </w:pPr>
      <w:r>
        <w:rPr>
          <w:b/>
        </w:rPr>
        <w:t>Annual Statement of Investment Policy</w:t>
      </w:r>
    </w:p>
    <w:p w:rsidR="00520001" w:rsidRDefault="00520001" w:rsidP="00520001">
      <w:pPr>
        <w:ind w:left="0" w:hanging="2"/>
      </w:pPr>
    </w:p>
    <w:p w:rsidR="00520001" w:rsidRDefault="00520001" w:rsidP="00520001">
      <w:pPr>
        <w:ind w:left="0" w:hanging="2"/>
      </w:pPr>
      <w:r>
        <w:t xml:space="preserve">The district's chief fiscal officer shall annually provide to the Board and any </w:t>
      </w:r>
      <w:proofErr w:type="gramStart"/>
      <w:r>
        <w:t>district investment oversight committee</w:t>
      </w:r>
      <w:proofErr w:type="gramEnd"/>
      <w:r>
        <w:t xml:space="preserve"> a statement of the district's investment policy or, if all district surplus funds are invested with the county treasurer, the county's investment policy.</w:t>
      </w:r>
    </w:p>
    <w:p w:rsidR="00520001" w:rsidRDefault="00520001" w:rsidP="00520001">
      <w:pPr>
        <w:ind w:left="0" w:hanging="2"/>
      </w:pPr>
    </w:p>
    <w:p w:rsidR="00520001" w:rsidRDefault="00520001" w:rsidP="00520001">
      <w:pPr>
        <w:ind w:left="0" w:hanging="2"/>
      </w:pPr>
      <w:r>
        <w:t xml:space="preserve">The annual investment report </w:t>
      </w:r>
      <w:proofErr w:type="gramStart"/>
      <w:r>
        <w:t>shall be submitted</w:t>
      </w:r>
      <w:proofErr w:type="gramEnd"/>
      <w:r>
        <w:t xml:space="preserve"> no later than the end of the first quarter of the year to which it applies.</w:t>
      </w:r>
    </w:p>
    <w:p w:rsidR="00520001" w:rsidRDefault="00520001" w:rsidP="00520001">
      <w:pPr>
        <w:ind w:left="0" w:hanging="2"/>
      </w:pPr>
    </w:p>
    <w:p w:rsidR="00520001" w:rsidRDefault="00520001" w:rsidP="00520001">
      <w:pPr>
        <w:ind w:left="0" w:hanging="2"/>
      </w:pPr>
    </w:p>
    <w:p w:rsidR="00520001" w:rsidRDefault="00520001" w:rsidP="00520001">
      <w:pPr>
        <w:ind w:left="0" w:hanging="2"/>
        <w:jc w:val="left"/>
      </w:pPr>
      <w:r>
        <w:lastRenderedPageBreak/>
        <w:tab/>
      </w:r>
      <w:r>
        <w:tab/>
      </w:r>
      <w:bookmarkStart w:id="0" w:name="_GoBack"/>
      <w:bookmarkEnd w:id="0"/>
      <w:r>
        <w:t>BP 3430(b)</w:t>
      </w:r>
    </w:p>
    <w:p w:rsidR="00520001" w:rsidRDefault="00520001" w:rsidP="00520001">
      <w:pPr>
        <w:ind w:left="0" w:hanging="2"/>
      </w:pPr>
    </w:p>
    <w:p w:rsidR="00520001" w:rsidRDefault="00520001" w:rsidP="00520001">
      <w:pPr>
        <w:ind w:left="0" w:hanging="2"/>
      </w:pPr>
      <w:proofErr w:type="gramStart"/>
      <w:r>
        <w:rPr>
          <w:b/>
        </w:rPr>
        <w:t>INVESTING</w:t>
      </w:r>
      <w:r>
        <w:t xml:space="preserve">  (</w:t>
      </w:r>
      <w:proofErr w:type="gramEnd"/>
      <w:r>
        <w:t>continued)</w:t>
      </w:r>
    </w:p>
    <w:p w:rsidR="00520001" w:rsidRDefault="00520001" w:rsidP="00520001">
      <w:pPr>
        <w:ind w:left="0" w:hanging="2"/>
      </w:pPr>
    </w:p>
    <w:p w:rsidR="00520001" w:rsidRDefault="00520001" w:rsidP="00520001">
      <w:pPr>
        <w:ind w:left="0" w:hanging="2"/>
      </w:pPr>
      <w:r>
        <w:t xml:space="preserve">At a public meeting, the Board shall review this policy and discuss any changes to </w:t>
      </w:r>
      <w:proofErr w:type="gramStart"/>
      <w:r>
        <w:t>be made</w:t>
      </w:r>
      <w:proofErr w:type="gramEnd"/>
      <w:r>
        <w:t>.  (Government Code 53646)</w:t>
      </w:r>
    </w:p>
    <w:p w:rsidR="00520001" w:rsidRDefault="00520001" w:rsidP="00520001">
      <w:pPr>
        <w:ind w:left="0" w:hanging="2"/>
      </w:pPr>
    </w:p>
    <w:p w:rsidR="00520001" w:rsidRDefault="00520001" w:rsidP="00520001">
      <w:pPr>
        <w:ind w:left="0" w:hanging="2"/>
      </w:pPr>
      <w:r>
        <w:rPr>
          <w:b/>
        </w:rPr>
        <w:t>Quarterly Investment Reports</w:t>
      </w:r>
    </w:p>
    <w:p w:rsidR="00520001" w:rsidRDefault="00520001" w:rsidP="00520001">
      <w:pPr>
        <w:ind w:left="0" w:hanging="2"/>
      </w:pPr>
    </w:p>
    <w:p w:rsidR="00520001" w:rsidRDefault="00520001" w:rsidP="00520001">
      <w:pPr>
        <w:ind w:left="0" w:hanging="2"/>
      </w:pPr>
      <w:r>
        <w:t>The chief fiscal officer of the district shall provide the Board, Superintendent, and internal auditor with quarterly reports of district investments in individual accounts that are $25,000 or more.</w:t>
      </w:r>
    </w:p>
    <w:p w:rsidR="00520001" w:rsidRDefault="00520001" w:rsidP="00520001">
      <w:pPr>
        <w:ind w:left="0" w:hanging="2"/>
      </w:pPr>
    </w:p>
    <w:p w:rsidR="00520001" w:rsidRDefault="00520001" w:rsidP="00520001">
      <w:pPr>
        <w:ind w:left="0" w:hanging="2"/>
        <w:jc w:val="left"/>
        <w:rPr>
          <w:sz w:val="20"/>
          <w:szCs w:val="20"/>
        </w:rPr>
      </w:pPr>
      <w:r>
        <w:rPr>
          <w:i/>
          <w:sz w:val="20"/>
          <w:szCs w:val="20"/>
        </w:rPr>
        <w:t>(cf. 3460 - Financial Reports and Accountability)</w:t>
      </w:r>
    </w:p>
    <w:p w:rsidR="00520001" w:rsidRDefault="00520001" w:rsidP="00520001">
      <w:pPr>
        <w:ind w:left="0" w:hanging="2"/>
        <w:jc w:val="left"/>
      </w:pPr>
    </w:p>
    <w:p w:rsidR="00520001" w:rsidRDefault="00520001" w:rsidP="00520001">
      <w:pPr>
        <w:ind w:left="0" w:hanging="2"/>
        <w:jc w:val="left"/>
        <w:rPr>
          <w:sz w:val="20"/>
          <w:szCs w:val="20"/>
        </w:rPr>
      </w:pPr>
      <w:r>
        <w:rPr>
          <w:i/>
          <w:sz w:val="20"/>
          <w:szCs w:val="20"/>
        </w:rPr>
        <w:t>Legal Reference:</w:t>
      </w:r>
    </w:p>
    <w:p w:rsidR="00520001" w:rsidRDefault="00520001" w:rsidP="00520001">
      <w:pPr>
        <w:ind w:left="0" w:hanging="2"/>
        <w:jc w:val="left"/>
        <w:rPr>
          <w:sz w:val="20"/>
          <w:szCs w:val="20"/>
          <w:u w:val="single"/>
        </w:rPr>
      </w:pPr>
      <w:r>
        <w:rPr>
          <w:i/>
          <w:sz w:val="20"/>
          <w:szCs w:val="20"/>
          <w:u w:val="single"/>
        </w:rPr>
        <w:t>EDUCATION CODE</w:t>
      </w:r>
    </w:p>
    <w:p w:rsidR="00520001" w:rsidRDefault="00520001" w:rsidP="00520001">
      <w:pPr>
        <w:ind w:left="0" w:hanging="2"/>
        <w:jc w:val="left"/>
        <w:rPr>
          <w:sz w:val="20"/>
          <w:szCs w:val="20"/>
        </w:rPr>
      </w:pPr>
      <w:proofErr w:type="gramStart"/>
      <w:r>
        <w:rPr>
          <w:i/>
          <w:sz w:val="20"/>
          <w:szCs w:val="20"/>
        </w:rPr>
        <w:t>41001</w:t>
      </w:r>
      <w:proofErr w:type="gramEnd"/>
      <w:r>
        <w:rPr>
          <w:i/>
          <w:sz w:val="20"/>
          <w:szCs w:val="20"/>
        </w:rPr>
        <w:t xml:space="preserve"> Deposit of money in county treasury</w:t>
      </w:r>
    </w:p>
    <w:p w:rsidR="00520001" w:rsidRDefault="00520001" w:rsidP="00520001">
      <w:pPr>
        <w:ind w:left="0" w:hanging="2"/>
        <w:jc w:val="left"/>
        <w:rPr>
          <w:sz w:val="20"/>
          <w:szCs w:val="20"/>
        </w:rPr>
      </w:pPr>
      <w:proofErr w:type="gramStart"/>
      <w:r>
        <w:rPr>
          <w:i/>
          <w:sz w:val="20"/>
          <w:szCs w:val="20"/>
        </w:rPr>
        <w:t>41002  General</w:t>
      </w:r>
      <w:proofErr w:type="gramEnd"/>
      <w:r>
        <w:rPr>
          <w:i/>
          <w:sz w:val="20"/>
          <w:szCs w:val="20"/>
        </w:rPr>
        <w:t xml:space="preserve"> fund deposits and exceptions</w:t>
      </w:r>
    </w:p>
    <w:p w:rsidR="00520001" w:rsidRDefault="00520001" w:rsidP="00520001">
      <w:pPr>
        <w:ind w:left="0" w:hanging="2"/>
        <w:jc w:val="left"/>
        <w:rPr>
          <w:sz w:val="20"/>
          <w:szCs w:val="20"/>
        </w:rPr>
      </w:pPr>
      <w:proofErr w:type="gramStart"/>
      <w:r>
        <w:rPr>
          <w:i/>
          <w:sz w:val="20"/>
          <w:szCs w:val="20"/>
        </w:rPr>
        <w:t>41002.5  Deposit</w:t>
      </w:r>
      <w:proofErr w:type="gramEnd"/>
      <w:r>
        <w:rPr>
          <w:i/>
          <w:sz w:val="20"/>
          <w:szCs w:val="20"/>
        </w:rPr>
        <w:t xml:space="preserve"> of certain funds in insured institutions</w:t>
      </w:r>
    </w:p>
    <w:p w:rsidR="00520001" w:rsidRDefault="00520001" w:rsidP="00520001">
      <w:pPr>
        <w:ind w:left="0" w:hanging="2"/>
        <w:jc w:val="left"/>
        <w:rPr>
          <w:sz w:val="20"/>
          <w:szCs w:val="20"/>
        </w:rPr>
      </w:pPr>
      <w:proofErr w:type="gramStart"/>
      <w:r>
        <w:rPr>
          <w:i/>
          <w:sz w:val="20"/>
          <w:szCs w:val="20"/>
        </w:rPr>
        <w:t>41003  Funds</w:t>
      </w:r>
      <w:proofErr w:type="gramEnd"/>
      <w:r>
        <w:rPr>
          <w:i/>
          <w:sz w:val="20"/>
          <w:szCs w:val="20"/>
        </w:rPr>
        <w:t xml:space="preserve"> received from rental of real property</w:t>
      </w:r>
    </w:p>
    <w:p w:rsidR="00520001" w:rsidRDefault="00520001" w:rsidP="00520001">
      <w:pPr>
        <w:ind w:left="0" w:hanging="2"/>
        <w:jc w:val="left"/>
        <w:rPr>
          <w:sz w:val="20"/>
          <w:szCs w:val="20"/>
        </w:rPr>
      </w:pPr>
      <w:proofErr w:type="gramStart"/>
      <w:r>
        <w:rPr>
          <w:i/>
          <w:sz w:val="20"/>
          <w:szCs w:val="20"/>
        </w:rPr>
        <w:t>41015  Authorization</w:t>
      </w:r>
      <w:proofErr w:type="gramEnd"/>
      <w:r>
        <w:rPr>
          <w:i/>
          <w:sz w:val="20"/>
          <w:szCs w:val="20"/>
        </w:rPr>
        <w:t xml:space="preserve"> of and limitation investment of district funds</w:t>
      </w:r>
    </w:p>
    <w:p w:rsidR="00520001" w:rsidRDefault="00520001" w:rsidP="00520001">
      <w:pPr>
        <w:ind w:left="0" w:hanging="2"/>
        <w:jc w:val="left"/>
        <w:rPr>
          <w:sz w:val="20"/>
          <w:szCs w:val="20"/>
        </w:rPr>
      </w:pPr>
      <w:proofErr w:type="gramStart"/>
      <w:r>
        <w:rPr>
          <w:i/>
          <w:sz w:val="20"/>
          <w:szCs w:val="20"/>
        </w:rPr>
        <w:t>41017  Deposit</w:t>
      </w:r>
      <w:proofErr w:type="gramEnd"/>
      <w:r>
        <w:rPr>
          <w:i/>
          <w:sz w:val="20"/>
          <w:szCs w:val="20"/>
        </w:rPr>
        <w:t xml:space="preserve"> of miscellaneous receipts</w:t>
      </w:r>
    </w:p>
    <w:p w:rsidR="00520001" w:rsidRDefault="00520001" w:rsidP="00520001">
      <w:pPr>
        <w:ind w:left="0" w:hanging="2"/>
        <w:jc w:val="left"/>
        <w:rPr>
          <w:sz w:val="20"/>
          <w:szCs w:val="20"/>
        </w:rPr>
      </w:pPr>
      <w:proofErr w:type="gramStart"/>
      <w:r>
        <w:rPr>
          <w:i/>
          <w:sz w:val="20"/>
          <w:szCs w:val="20"/>
        </w:rPr>
        <w:t>41018  Disposition</w:t>
      </w:r>
      <w:proofErr w:type="gramEnd"/>
      <w:r>
        <w:rPr>
          <w:i/>
          <w:sz w:val="20"/>
          <w:szCs w:val="20"/>
        </w:rPr>
        <w:t xml:space="preserve"> of money received</w:t>
      </w:r>
    </w:p>
    <w:p w:rsidR="00520001" w:rsidRDefault="00520001" w:rsidP="00520001">
      <w:pPr>
        <w:ind w:left="0" w:hanging="2"/>
        <w:jc w:val="left"/>
        <w:rPr>
          <w:sz w:val="20"/>
          <w:szCs w:val="20"/>
        </w:rPr>
      </w:pPr>
      <w:r>
        <w:rPr>
          <w:i/>
          <w:sz w:val="20"/>
          <w:szCs w:val="20"/>
        </w:rPr>
        <w:t>42840-</w:t>
      </w:r>
      <w:proofErr w:type="gramStart"/>
      <w:r>
        <w:rPr>
          <w:i/>
          <w:sz w:val="20"/>
          <w:szCs w:val="20"/>
        </w:rPr>
        <w:t>42843  Special</w:t>
      </w:r>
      <w:proofErr w:type="gramEnd"/>
      <w:r>
        <w:rPr>
          <w:i/>
          <w:sz w:val="20"/>
          <w:szCs w:val="20"/>
        </w:rPr>
        <w:t xml:space="preserve"> reserve fund</w:t>
      </w:r>
    </w:p>
    <w:p w:rsidR="00520001" w:rsidRDefault="00520001" w:rsidP="00520001">
      <w:pPr>
        <w:ind w:left="0" w:hanging="2"/>
        <w:jc w:val="left"/>
        <w:rPr>
          <w:sz w:val="20"/>
          <w:szCs w:val="20"/>
          <w:u w:val="single"/>
        </w:rPr>
      </w:pPr>
      <w:r>
        <w:rPr>
          <w:i/>
          <w:sz w:val="20"/>
          <w:szCs w:val="20"/>
          <w:u w:val="single"/>
        </w:rPr>
        <w:t>GOVERNMENT CODE</w:t>
      </w:r>
    </w:p>
    <w:p w:rsidR="00520001" w:rsidRDefault="00520001" w:rsidP="00520001">
      <w:pPr>
        <w:ind w:left="0" w:hanging="2"/>
        <w:jc w:val="left"/>
        <w:rPr>
          <w:sz w:val="20"/>
          <w:szCs w:val="20"/>
        </w:rPr>
      </w:pPr>
      <w:proofErr w:type="gramStart"/>
      <w:r>
        <w:rPr>
          <w:i/>
          <w:sz w:val="20"/>
          <w:szCs w:val="20"/>
        </w:rPr>
        <w:t>16430  Eligible</w:t>
      </w:r>
      <w:proofErr w:type="gramEnd"/>
      <w:r>
        <w:rPr>
          <w:i/>
          <w:sz w:val="20"/>
          <w:szCs w:val="20"/>
        </w:rPr>
        <w:t xml:space="preserve"> securities for investment of surplus money</w:t>
      </w:r>
    </w:p>
    <w:p w:rsidR="00520001" w:rsidRDefault="00520001" w:rsidP="00520001">
      <w:pPr>
        <w:ind w:left="0" w:hanging="2"/>
        <w:jc w:val="left"/>
        <w:rPr>
          <w:sz w:val="20"/>
          <w:szCs w:val="20"/>
        </w:rPr>
      </w:pPr>
      <w:proofErr w:type="gramStart"/>
      <w:r>
        <w:rPr>
          <w:i/>
          <w:sz w:val="20"/>
          <w:szCs w:val="20"/>
        </w:rPr>
        <w:t>17581.5  Mandates</w:t>
      </w:r>
      <w:proofErr w:type="gramEnd"/>
      <w:r>
        <w:rPr>
          <w:i/>
          <w:sz w:val="20"/>
          <w:szCs w:val="20"/>
        </w:rPr>
        <w:t xml:space="preserve"> contingent upon state funding</w:t>
      </w:r>
    </w:p>
    <w:p w:rsidR="00520001" w:rsidRDefault="00520001" w:rsidP="00520001">
      <w:pPr>
        <w:ind w:left="0" w:hanging="2"/>
        <w:jc w:val="left"/>
        <w:rPr>
          <w:sz w:val="20"/>
          <w:szCs w:val="20"/>
        </w:rPr>
      </w:pPr>
      <w:r>
        <w:rPr>
          <w:i/>
          <w:sz w:val="20"/>
          <w:szCs w:val="20"/>
        </w:rPr>
        <w:t>27000.3 Fiduciary for deposits in county treasury</w:t>
      </w:r>
    </w:p>
    <w:p w:rsidR="00520001" w:rsidRDefault="00520001" w:rsidP="00520001">
      <w:pPr>
        <w:ind w:left="0" w:hanging="2"/>
        <w:jc w:val="left"/>
        <w:rPr>
          <w:sz w:val="20"/>
          <w:szCs w:val="20"/>
        </w:rPr>
      </w:pPr>
      <w:r>
        <w:rPr>
          <w:i/>
          <w:sz w:val="20"/>
          <w:szCs w:val="20"/>
        </w:rPr>
        <w:t>27130-</w:t>
      </w:r>
      <w:proofErr w:type="gramStart"/>
      <w:r>
        <w:rPr>
          <w:i/>
          <w:sz w:val="20"/>
          <w:szCs w:val="20"/>
        </w:rPr>
        <w:t>27137  County</w:t>
      </w:r>
      <w:proofErr w:type="gramEnd"/>
      <w:r>
        <w:rPr>
          <w:i/>
          <w:sz w:val="20"/>
          <w:szCs w:val="20"/>
        </w:rPr>
        <w:t xml:space="preserve"> treasury oversight committees</w:t>
      </w:r>
    </w:p>
    <w:p w:rsidR="00520001" w:rsidRDefault="00520001" w:rsidP="00520001">
      <w:pPr>
        <w:ind w:left="0" w:hanging="2"/>
        <w:jc w:val="left"/>
        <w:rPr>
          <w:sz w:val="20"/>
          <w:szCs w:val="20"/>
        </w:rPr>
      </w:pPr>
      <w:r>
        <w:rPr>
          <w:i/>
          <w:sz w:val="20"/>
          <w:szCs w:val="20"/>
        </w:rPr>
        <w:t>53600-</w:t>
      </w:r>
      <w:proofErr w:type="gramStart"/>
      <w:r>
        <w:rPr>
          <w:i/>
          <w:sz w:val="20"/>
          <w:szCs w:val="20"/>
        </w:rPr>
        <w:t>53609  Investment</w:t>
      </w:r>
      <w:proofErr w:type="gramEnd"/>
      <w:r>
        <w:rPr>
          <w:i/>
          <w:sz w:val="20"/>
          <w:szCs w:val="20"/>
        </w:rPr>
        <w:t xml:space="preserve"> of surplus</w:t>
      </w:r>
    </w:p>
    <w:p w:rsidR="00520001" w:rsidRDefault="00520001" w:rsidP="00520001">
      <w:pPr>
        <w:ind w:left="0" w:hanging="2"/>
        <w:jc w:val="left"/>
        <w:rPr>
          <w:sz w:val="20"/>
          <w:szCs w:val="20"/>
        </w:rPr>
      </w:pPr>
      <w:r>
        <w:rPr>
          <w:i/>
          <w:sz w:val="20"/>
          <w:szCs w:val="20"/>
        </w:rPr>
        <w:t>53630-</w:t>
      </w:r>
      <w:proofErr w:type="gramStart"/>
      <w:r>
        <w:rPr>
          <w:i/>
          <w:sz w:val="20"/>
          <w:szCs w:val="20"/>
        </w:rPr>
        <w:t>53686  Deposit</w:t>
      </w:r>
      <w:proofErr w:type="gramEnd"/>
      <w:r>
        <w:rPr>
          <w:i/>
          <w:sz w:val="20"/>
          <w:szCs w:val="20"/>
        </w:rPr>
        <w:t xml:space="preserve"> of funds, especially:</w:t>
      </w:r>
    </w:p>
    <w:p w:rsidR="00520001" w:rsidRDefault="00520001" w:rsidP="00520001">
      <w:pPr>
        <w:ind w:left="0" w:hanging="2"/>
        <w:jc w:val="left"/>
        <w:rPr>
          <w:sz w:val="20"/>
          <w:szCs w:val="20"/>
        </w:rPr>
      </w:pPr>
      <w:proofErr w:type="gramStart"/>
      <w:r>
        <w:rPr>
          <w:i/>
          <w:sz w:val="20"/>
          <w:szCs w:val="20"/>
        </w:rPr>
        <w:t>53635  Local</w:t>
      </w:r>
      <w:proofErr w:type="gramEnd"/>
      <w:r>
        <w:rPr>
          <w:i/>
          <w:sz w:val="20"/>
          <w:szCs w:val="20"/>
        </w:rPr>
        <w:t xml:space="preserve"> agency funds; deposit or investment</w:t>
      </w:r>
    </w:p>
    <w:p w:rsidR="00520001" w:rsidRDefault="00520001" w:rsidP="00520001">
      <w:pPr>
        <w:ind w:left="0" w:hanging="2"/>
        <w:jc w:val="left"/>
        <w:rPr>
          <w:sz w:val="20"/>
          <w:szCs w:val="20"/>
        </w:rPr>
      </w:pPr>
      <w:proofErr w:type="gramStart"/>
      <w:r>
        <w:rPr>
          <w:i/>
          <w:sz w:val="20"/>
          <w:szCs w:val="20"/>
        </w:rPr>
        <w:t>53646  Treasurer</w:t>
      </w:r>
      <w:proofErr w:type="gramEnd"/>
      <w:r>
        <w:rPr>
          <w:i/>
          <w:sz w:val="20"/>
          <w:szCs w:val="20"/>
        </w:rPr>
        <w:t xml:space="preserve"> reports and statements of investment policy</w:t>
      </w:r>
    </w:p>
    <w:p w:rsidR="00520001" w:rsidRDefault="00520001" w:rsidP="00520001">
      <w:pPr>
        <w:ind w:left="0" w:hanging="2"/>
        <w:jc w:val="left"/>
        <w:rPr>
          <w:sz w:val="20"/>
          <w:szCs w:val="20"/>
        </w:rPr>
      </w:pPr>
      <w:proofErr w:type="gramStart"/>
      <w:r>
        <w:rPr>
          <w:i/>
          <w:sz w:val="20"/>
          <w:szCs w:val="20"/>
        </w:rPr>
        <w:t>53852.5  Investment</w:t>
      </w:r>
      <w:proofErr w:type="gramEnd"/>
      <w:r>
        <w:rPr>
          <w:i/>
          <w:sz w:val="20"/>
          <w:szCs w:val="20"/>
        </w:rPr>
        <w:t xml:space="preserve"> term for funds designated for repayment of notes</w:t>
      </w:r>
    </w:p>
    <w:p w:rsidR="00520001" w:rsidRDefault="00520001" w:rsidP="00520001">
      <w:pPr>
        <w:ind w:left="0" w:hanging="2"/>
        <w:jc w:val="left"/>
        <w:rPr>
          <w:sz w:val="20"/>
          <w:szCs w:val="20"/>
        </w:rPr>
      </w:pPr>
      <w:proofErr w:type="gramStart"/>
      <w:r>
        <w:rPr>
          <w:i/>
          <w:sz w:val="20"/>
          <w:szCs w:val="20"/>
        </w:rPr>
        <w:t>53859.02  Borrowing</w:t>
      </w:r>
      <w:proofErr w:type="gramEnd"/>
      <w:r>
        <w:rPr>
          <w:i/>
          <w:sz w:val="20"/>
          <w:szCs w:val="20"/>
        </w:rPr>
        <w:t xml:space="preserve"> by local agency</w:t>
      </w:r>
    </w:p>
    <w:p w:rsidR="00520001" w:rsidRDefault="00520001" w:rsidP="00520001">
      <w:pPr>
        <w:ind w:left="0" w:hanging="2"/>
      </w:pPr>
    </w:p>
    <w:p w:rsidR="00520001" w:rsidRDefault="00520001" w:rsidP="00520001">
      <w:pPr>
        <w:ind w:left="0" w:hanging="2"/>
        <w:rPr>
          <w:sz w:val="20"/>
          <w:szCs w:val="20"/>
        </w:rPr>
      </w:pPr>
      <w:r>
        <w:rPr>
          <w:i/>
          <w:sz w:val="20"/>
          <w:szCs w:val="20"/>
        </w:rPr>
        <w:t>Management Resources:</w:t>
      </w:r>
    </w:p>
    <w:p w:rsidR="00520001" w:rsidRDefault="00520001" w:rsidP="00520001">
      <w:pPr>
        <w:ind w:left="0" w:hanging="2"/>
        <w:rPr>
          <w:sz w:val="20"/>
          <w:szCs w:val="20"/>
          <w:u w:val="single"/>
        </w:rPr>
      </w:pPr>
      <w:r>
        <w:rPr>
          <w:i/>
          <w:sz w:val="20"/>
          <w:szCs w:val="20"/>
          <w:u w:val="single"/>
        </w:rPr>
        <w:t>CSBA PUBLICATIONS</w:t>
      </w:r>
    </w:p>
    <w:p w:rsidR="00520001" w:rsidRDefault="00520001" w:rsidP="00520001">
      <w:pPr>
        <w:ind w:left="0" w:hanging="2"/>
        <w:rPr>
          <w:sz w:val="20"/>
          <w:szCs w:val="20"/>
        </w:rPr>
      </w:pPr>
      <w:r>
        <w:rPr>
          <w:i/>
          <w:sz w:val="20"/>
          <w:szCs w:val="20"/>
          <w:u w:val="single"/>
        </w:rPr>
        <w:t>Maximizing School Board Governance: Fiscal Accountability</w:t>
      </w:r>
      <w:r>
        <w:rPr>
          <w:i/>
          <w:sz w:val="20"/>
          <w:szCs w:val="20"/>
        </w:rPr>
        <w:t>, 2005</w:t>
      </w:r>
    </w:p>
    <w:p w:rsidR="00520001" w:rsidRDefault="00520001" w:rsidP="00520001">
      <w:pPr>
        <w:ind w:left="0" w:hanging="2"/>
        <w:rPr>
          <w:sz w:val="20"/>
          <w:szCs w:val="20"/>
        </w:rPr>
      </w:pPr>
      <w:r>
        <w:rPr>
          <w:i/>
          <w:sz w:val="20"/>
          <w:szCs w:val="20"/>
          <w:u w:val="single"/>
        </w:rPr>
        <w:t>School Finance CD-ROM</w:t>
      </w:r>
      <w:r>
        <w:rPr>
          <w:i/>
          <w:sz w:val="20"/>
          <w:szCs w:val="20"/>
        </w:rPr>
        <w:t>, 2005</w:t>
      </w:r>
    </w:p>
    <w:p w:rsidR="00520001" w:rsidRDefault="00520001" w:rsidP="00520001">
      <w:pPr>
        <w:ind w:left="0" w:hanging="2"/>
        <w:rPr>
          <w:sz w:val="20"/>
          <w:szCs w:val="20"/>
          <w:u w:val="single"/>
        </w:rPr>
      </w:pPr>
      <w:r>
        <w:rPr>
          <w:i/>
          <w:sz w:val="20"/>
          <w:szCs w:val="20"/>
          <w:u w:val="single"/>
        </w:rPr>
        <w:t>CALIFORNIA DEBT AND INVESTMENT ADVISORY COMMISSION PUBLICATIONS</w:t>
      </w:r>
    </w:p>
    <w:p w:rsidR="00520001" w:rsidRDefault="00520001" w:rsidP="00520001">
      <w:pPr>
        <w:ind w:left="0" w:hanging="2"/>
        <w:rPr>
          <w:sz w:val="20"/>
          <w:szCs w:val="20"/>
        </w:rPr>
      </w:pPr>
      <w:r>
        <w:rPr>
          <w:i/>
          <w:sz w:val="20"/>
          <w:szCs w:val="20"/>
          <w:u w:val="single"/>
        </w:rPr>
        <w:t>Local Agency Investment Guidelines</w:t>
      </w:r>
      <w:r>
        <w:rPr>
          <w:i/>
          <w:sz w:val="20"/>
          <w:szCs w:val="20"/>
        </w:rPr>
        <w:t>, 2002, rev. 2004</w:t>
      </w:r>
    </w:p>
    <w:p w:rsidR="00520001" w:rsidRDefault="00520001" w:rsidP="00520001">
      <w:pPr>
        <w:ind w:left="0" w:hanging="2"/>
        <w:rPr>
          <w:sz w:val="20"/>
          <w:szCs w:val="20"/>
          <w:u w:val="single"/>
        </w:rPr>
      </w:pPr>
      <w:r>
        <w:rPr>
          <w:i/>
          <w:sz w:val="20"/>
          <w:szCs w:val="20"/>
          <w:u w:val="single"/>
        </w:rPr>
        <w:t>WEB SITES</w:t>
      </w:r>
    </w:p>
    <w:p w:rsidR="00520001" w:rsidRDefault="00520001" w:rsidP="00520001">
      <w:pPr>
        <w:ind w:left="0" w:hanging="2"/>
        <w:jc w:val="left"/>
        <w:rPr>
          <w:sz w:val="20"/>
          <w:szCs w:val="20"/>
        </w:rPr>
      </w:pPr>
      <w:r>
        <w:rPr>
          <w:i/>
          <w:sz w:val="20"/>
          <w:szCs w:val="20"/>
        </w:rPr>
        <w:t>California State Treasurer's Office, California Debt and Investment Advisory Commission: http://www.treasurer.ca.gov/cdiac</w:t>
      </w:r>
    </w:p>
    <w:p w:rsidR="00520001" w:rsidRDefault="00520001" w:rsidP="00520001">
      <w:pPr>
        <w:ind w:left="0" w:hanging="2"/>
      </w:pPr>
    </w:p>
    <w:p w:rsidR="00520001" w:rsidRDefault="00520001" w:rsidP="00520001">
      <w:pPr>
        <w:ind w:left="0" w:hanging="2"/>
      </w:pPr>
    </w:p>
    <w:p w:rsidR="00520001" w:rsidRDefault="00520001" w:rsidP="00520001">
      <w:pPr>
        <w:ind w:left="0" w:hanging="2"/>
      </w:pPr>
    </w:p>
    <w:p w:rsidR="00520001" w:rsidRDefault="00520001" w:rsidP="00520001">
      <w:pPr>
        <w:ind w:left="0" w:hanging="2"/>
      </w:pPr>
    </w:p>
    <w:p w:rsidR="00520001" w:rsidRDefault="00520001" w:rsidP="00520001">
      <w:pPr>
        <w:ind w:left="0" w:hanging="2"/>
      </w:pPr>
      <w:r>
        <w:t>Policy</w:t>
      </w:r>
      <w:r>
        <w:tab/>
      </w:r>
      <w:r>
        <w:rPr>
          <w:b/>
        </w:rPr>
        <w:t>WINSHIP-ROBBINS ELEMENTARY SCHOOL DISTRICT</w:t>
      </w:r>
    </w:p>
    <w:p w:rsidR="00520001" w:rsidRDefault="00520001" w:rsidP="00520001">
      <w:pPr>
        <w:ind w:left="0" w:hanging="2"/>
      </w:pPr>
      <w:proofErr w:type="gramStart"/>
      <w:r>
        <w:t>adopted</w:t>
      </w:r>
      <w:proofErr w:type="gramEnd"/>
      <w:r>
        <w:t>: May 6, 2020</w:t>
      </w:r>
      <w:r>
        <w:tab/>
        <w:t>Robbins, California</w:t>
      </w:r>
    </w:p>
    <w:p w:rsidR="00AF38E5" w:rsidRDefault="00AF38E5">
      <w:pPr>
        <w:ind w:left="0" w:hanging="2"/>
      </w:pPr>
    </w:p>
    <w:sectPr w:rsidR="00AF38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001"/>
    <w:rsid w:val="00520001"/>
    <w:rsid w:val="00AF3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4EC84"/>
  <w15:chartTrackingRefBased/>
  <w15:docId w15:val="{CD10386A-D330-4313-B43E-C7A0E6D2C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20001"/>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654</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2022-11-28T19:56:00Z</dcterms:created>
  <dcterms:modified xsi:type="dcterms:W3CDTF">2022-11-28T19:57:00Z</dcterms:modified>
</cp:coreProperties>
</file>