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3"/>
        <w:gridCol w:w="2194"/>
        <w:gridCol w:w="3684"/>
        <w:gridCol w:w="2429"/>
      </w:tblGrid>
      <w:tr w:rsidR="00815957" w:rsidRPr="005A7ED6" w14:paraId="1FCD5A3D" w14:textId="77777777" w:rsidTr="002F38C8">
        <w:tc>
          <w:tcPr>
            <w:tcW w:w="10790" w:type="dxa"/>
            <w:gridSpan w:val="4"/>
            <w:tcBorders>
              <w:bottom w:val="single" w:sz="4" w:space="0" w:color="auto"/>
            </w:tcBorders>
            <w:shd w:val="clear" w:color="auto" w:fill="000000"/>
          </w:tcPr>
          <w:p w14:paraId="7163E176" w14:textId="069B5EE1" w:rsidR="00815957" w:rsidRPr="005A7ED6" w:rsidRDefault="00815957" w:rsidP="005A7ED6">
            <w:pPr>
              <w:jc w:val="center"/>
              <w:rPr>
                <w:rFonts w:cs="Arial"/>
                <w:b/>
                <w:sz w:val="58"/>
                <w:szCs w:val="58"/>
              </w:rPr>
            </w:pPr>
            <w:r w:rsidRPr="002F38C8">
              <w:rPr>
                <w:rFonts w:cs="Arial"/>
                <w:b/>
                <w:sz w:val="52"/>
                <w:szCs w:val="52"/>
              </w:rPr>
              <w:t>Notice of Classified Vacancy</w:t>
            </w:r>
          </w:p>
        </w:tc>
      </w:tr>
      <w:tr w:rsidR="00815957" w14:paraId="6CE21EE6" w14:textId="77777777" w:rsidTr="002F38C8">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2F38C8" w:rsidRPr="00B82522" w14:paraId="20A11F91" w14:textId="77777777" w:rsidTr="00D31AE3">
              <w:tc>
                <w:tcPr>
                  <w:tcW w:w="3599" w:type="dxa"/>
                </w:tcPr>
                <w:p w14:paraId="3ABE0341" w14:textId="77777777" w:rsidR="002F38C8" w:rsidRPr="00B82522" w:rsidRDefault="002F38C8" w:rsidP="002F38C8">
                  <w:pPr>
                    <w:jc w:val="center"/>
                    <w:rPr>
                      <w:bCs/>
                      <w:sz w:val="16"/>
                      <w:szCs w:val="16"/>
                    </w:rPr>
                  </w:pPr>
                  <w:r w:rsidRPr="00B82522">
                    <w:rPr>
                      <w:bCs/>
                      <w:sz w:val="16"/>
                      <w:szCs w:val="16"/>
                    </w:rPr>
                    <w:t>Title IX Coordinator:</w:t>
                  </w:r>
                </w:p>
                <w:p w14:paraId="268FB247" w14:textId="7859A043" w:rsidR="002F38C8" w:rsidRPr="00B82522" w:rsidRDefault="002F38C8" w:rsidP="002F38C8">
                  <w:pPr>
                    <w:jc w:val="center"/>
                    <w:rPr>
                      <w:bCs/>
                      <w:sz w:val="16"/>
                      <w:szCs w:val="16"/>
                    </w:rPr>
                  </w:pPr>
                  <w:r w:rsidRPr="00B82522">
                    <w:rPr>
                      <w:bCs/>
                      <w:sz w:val="16"/>
                      <w:szCs w:val="16"/>
                    </w:rPr>
                    <w:t xml:space="preserve">Tony DeVille, </w:t>
                  </w:r>
                  <w:r w:rsidR="00B82784">
                    <w:rPr>
                      <w:bCs/>
                      <w:sz w:val="16"/>
                      <w:szCs w:val="16"/>
                    </w:rPr>
                    <w:t>Deputy</w:t>
                  </w:r>
                  <w:r w:rsidRPr="00B82522">
                    <w:rPr>
                      <w:bCs/>
                      <w:sz w:val="16"/>
                      <w:szCs w:val="16"/>
                    </w:rPr>
                    <w:t xml:space="preserve"> Superintendent</w:t>
                  </w:r>
                </w:p>
                <w:p w14:paraId="71B70337" w14:textId="77777777" w:rsidR="002F38C8" w:rsidRPr="00B82522" w:rsidRDefault="002F38C8" w:rsidP="002F38C8">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255D4F39" w14:textId="3A401C30" w:rsidR="002F38C8" w:rsidRPr="00B82522" w:rsidRDefault="002F38C8" w:rsidP="00CF325E">
                  <w:pPr>
                    <w:jc w:val="center"/>
                    <w:rPr>
                      <w:bCs/>
                      <w:sz w:val="16"/>
                      <w:szCs w:val="16"/>
                    </w:rPr>
                  </w:pPr>
                </w:p>
              </w:tc>
              <w:tc>
                <w:tcPr>
                  <w:tcW w:w="3479" w:type="dxa"/>
                </w:tcPr>
                <w:p w14:paraId="07B4FAA1" w14:textId="492F64F0" w:rsidR="002F38C8" w:rsidRPr="00B82522" w:rsidRDefault="00761621" w:rsidP="002F38C8">
                  <w:pPr>
                    <w:jc w:val="center"/>
                    <w:rPr>
                      <w:bCs/>
                      <w:sz w:val="16"/>
                      <w:szCs w:val="16"/>
                    </w:rPr>
                  </w:pPr>
                  <w:r>
                    <w:rPr>
                      <w:bCs/>
                      <w:sz w:val="16"/>
                      <w:szCs w:val="16"/>
                    </w:rPr>
                    <w:t>Title II/</w:t>
                  </w:r>
                  <w:r w:rsidR="002F38C8" w:rsidRPr="00B82522">
                    <w:rPr>
                      <w:bCs/>
                      <w:sz w:val="16"/>
                      <w:szCs w:val="16"/>
                    </w:rPr>
                    <w:t>504 Coordinator:</w:t>
                  </w:r>
                </w:p>
                <w:p w14:paraId="44FF9973" w14:textId="77777777" w:rsidR="002F38C8" w:rsidRPr="00B82522" w:rsidRDefault="002F38C8" w:rsidP="002F38C8">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1CAEBC01" w14:textId="77777777" w:rsidR="002F38C8" w:rsidRDefault="002F38C8" w:rsidP="002F38C8">
                  <w:pPr>
                    <w:jc w:val="center"/>
                    <w:rPr>
                      <w:bCs/>
                      <w:sz w:val="16"/>
                      <w:szCs w:val="16"/>
                    </w:rPr>
                  </w:pPr>
                  <w:r w:rsidRPr="00B82522">
                    <w:rPr>
                      <w:bCs/>
                      <w:sz w:val="16"/>
                      <w:szCs w:val="16"/>
                    </w:rPr>
                    <w:t>(530) 622-5081 ext. 7253</w:t>
                  </w:r>
                </w:p>
                <w:p w14:paraId="766F2310" w14:textId="77777777" w:rsidR="002F38C8" w:rsidRPr="00B82522" w:rsidRDefault="002F38C8" w:rsidP="002F38C8">
                  <w:pPr>
                    <w:jc w:val="center"/>
                    <w:rPr>
                      <w:bCs/>
                      <w:sz w:val="16"/>
                      <w:szCs w:val="16"/>
                    </w:rPr>
                  </w:pPr>
                </w:p>
              </w:tc>
            </w:tr>
          </w:tbl>
          <w:p w14:paraId="240B9F11" w14:textId="795EA5C7" w:rsidR="00180F5F" w:rsidRPr="00B27CBD" w:rsidRDefault="00815957" w:rsidP="002D1ECF">
            <w:pPr>
              <w:jc w:val="center"/>
              <w:rPr>
                <w:b/>
                <w:sz w:val="16"/>
                <w:szCs w:val="16"/>
              </w:rPr>
            </w:pPr>
            <w:r w:rsidRPr="002F38C8">
              <w:rPr>
                <w:b/>
                <w:sz w:val="22"/>
                <w:szCs w:val="22"/>
              </w:rPr>
              <w:t xml:space="preserve">The El Dorado Union High School District is </w:t>
            </w:r>
            <w:r w:rsidR="00B27CBD" w:rsidRPr="002F38C8">
              <w:rPr>
                <w:b/>
                <w:sz w:val="22"/>
                <w:szCs w:val="22"/>
              </w:rPr>
              <w:t>seeking qualified applicants</w:t>
            </w:r>
            <w:r w:rsidRPr="002F38C8">
              <w:rPr>
                <w:b/>
                <w:sz w:val="22"/>
                <w:szCs w:val="22"/>
              </w:rPr>
              <w:t xml:space="preserve"> </w:t>
            </w:r>
            <w:r w:rsidR="00B27CBD" w:rsidRPr="002F38C8">
              <w:rPr>
                <w:b/>
                <w:sz w:val="22"/>
                <w:szCs w:val="22"/>
              </w:rPr>
              <w:br/>
            </w:r>
            <w:r w:rsidRPr="002F38C8">
              <w:rPr>
                <w:b/>
                <w:sz w:val="22"/>
                <w:szCs w:val="22"/>
              </w:rPr>
              <w:t>for the following position</w:t>
            </w:r>
            <w:r w:rsidR="00CC45DA" w:rsidRPr="002F38C8">
              <w:rPr>
                <w:b/>
                <w:sz w:val="22"/>
                <w:szCs w:val="22"/>
              </w:rPr>
              <w:t>.</w:t>
            </w:r>
          </w:p>
        </w:tc>
      </w:tr>
      <w:tr w:rsidR="00815957" w14:paraId="5447602C" w14:textId="77777777" w:rsidTr="002F38C8">
        <w:tblPrEx>
          <w:tblCellMar>
            <w:top w:w="0" w:type="dxa"/>
            <w:left w:w="108" w:type="dxa"/>
            <w:bottom w:w="0" w:type="dxa"/>
            <w:right w:w="108" w:type="dxa"/>
          </w:tblCellMar>
        </w:tblPrEx>
        <w:tc>
          <w:tcPr>
            <w:tcW w:w="2483" w:type="dxa"/>
            <w:tcBorders>
              <w:top w:val="single" w:sz="4" w:space="0" w:color="auto"/>
            </w:tcBorders>
            <w:shd w:val="clear" w:color="auto" w:fill="000000"/>
          </w:tcPr>
          <w:p w14:paraId="39C84196" w14:textId="461A25B9" w:rsidR="00815957" w:rsidRDefault="00815957" w:rsidP="005A7ED6">
            <w:pPr>
              <w:spacing w:before="120" w:after="60"/>
              <w:jc w:val="center"/>
              <w:rPr>
                <w:b/>
                <w:color w:val="FFFFFF"/>
                <w:spacing w:val="2"/>
                <w:kern w:val="16"/>
                <w:sz w:val="24"/>
                <w:szCs w:val="24"/>
              </w:rPr>
            </w:pPr>
            <w:r w:rsidRPr="005A7ED6">
              <w:rPr>
                <w:b/>
                <w:color w:val="FFFFFF"/>
                <w:spacing w:val="2"/>
                <w:kern w:val="16"/>
                <w:sz w:val="24"/>
                <w:szCs w:val="24"/>
              </w:rPr>
              <w:t>FILING DEADLINE</w:t>
            </w:r>
          </w:p>
          <w:p w14:paraId="7425F91B" w14:textId="38CF5667" w:rsidR="005610CD" w:rsidRPr="005A7ED6" w:rsidRDefault="00530D06" w:rsidP="005A7ED6">
            <w:pPr>
              <w:spacing w:before="120" w:after="60"/>
              <w:jc w:val="center"/>
              <w:rPr>
                <w:b/>
                <w:color w:val="FFFFFF"/>
                <w:spacing w:val="2"/>
                <w:kern w:val="16"/>
                <w:sz w:val="24"/>
                <w:szCs w:val="24"/>
              </w:rPr>
            </w:pPr>
            <w:r>
              <w:rPr>
                <w:b/>
                <w:color w:val="FFFFFF"/>
                <w:spacing w:val="2"/>
                <w:kern w:val="16"/>
                <w:sz w:val="24"/>
                <w:szCs w:val="24"/>
              </w:rPr>
              <w:t xml:space="preserve"> </w:t>
            </w:r>
            <w:r w:rsidR="00BA7096">
              <w:rPr>
                <w:b/>
                <w:color w:val="FFFFFF"/>
                <w:spacing w:val="2"/>
                <w:kern w:val="16"/>
                <w:sz w:val="24"/>
                <w:szCs w:val="24"/>
              </w:rPr>
              <w:t>July 29</w:t>
            </w:r>
            <w:r w:rsidR="00147486">
              <w:rPr>
                <w:b/>
                <w:color w:val="FFFFFF"/>
                <w:spacing w:val="2"/>
                <w:kern w:val="16"/>
                <w:sz w:val="24"/>
                <w:szCs w:val="24"/>
              </w:rPr>
              <w:t>, 2026</w:t>
            </w:r>
          </w:p>
          <w:p w14:paraId="67B3BD2C" w14:textId="77777777" w:rsidR="00815957" w:rsidRPr="005A7ED6" w:rsidRDefault="00815957" w:rsidP="005A7ED6">
            <w:pPr>
              <w:spacing w:after="60"/>
              <w:jc w:val="center"/>
              <w:rPr>
                <w:sz w:val="24"/>
                <w:szCs w:val="24"/>
              </w:rPr>
            </w:pPr>
            <w:r w:rsidRPr="005A7ED6">
              <w:rPr>
                <w:b/>
                <w:color w:val="FFFFFF"/>
                <w:sz w:val="24"/>
                <w:szCs w:val="24"/>
              </w:rPr>
              <w:t>4:30 p.m.</w:t>
            </w:r>
          </w:p>
        </w:tc>
        <w:tc>
          <w:tcPr>
            <w:tcW w:w="5878" w:type="dxa"/>
            <w:gridSpan w:val="2"/>
            <w:vMerge w:val="restart"/>
            <w:tcBorders>
              <w:top w:val="single" w:sz="4" w:space="0" w:color="auto"/>
              <w:bottom w:val="nil"/>
            </w:tcBorders>
          </w:tcPr>
          <w:p w14:paraId="62E9D67D" w14:textId="77777777" w:rsidR="002D1ECF" w:rsidRDefault="002D1ECF" w:rsidP="007D6D0B">
            <w:pPr>
              <w:jc w:val="center"/>
              <w:rPr>
                <w:b/>
                <w:sz w:val="24"/>
                <w:szCs w:val="24"/>
              </w:rPr>
            </w:pPr>
          </w:p>
          <w:p w14:paraId="58CA78B7" w14:textId="32BB9FAF" w:rsidR="007D6D0B" w:rsidRDefault="00530D06" w:rsidP="007D6D0B">
            <w:pPr>
              <w:jc w:val="center"/>
              <w:rPr>
                <w:b/>
                <w:sz w:val="24"/>
                <w:szCs w:val="24"/>
              </w:rPr>
            </w:pPr>
            <w:r>
              <w:rPr>
                <w:b/>
                <w:sz w:val="24"/>
                <w:szCs w:val="24"/>
              </w:rPr>
              <w:t>ACCOUNTING SPECIALIST</w:t>
            </w:r>
          </w:p>
          <w:p w14:paraId="2CFFCC28" w14:textId="77777777" w:rsidR="006334D9" w:rsidRPr="005A7ED6" w:rsidRDefault="006334D9" w:rsidP="005A7ED6">
            <w:pPr>
              <w:jc w:val="center"/>
              <w:rPr>
                <w:b/>
                <w:sz w:val="24"/>
                <w:szCs w:val="24"/>
              </w:rPr>
            </w:pPr>
          </w:p>
          <w:p w14:paraId="6C47D918" w14:textId="6722F602" w:rsidR="00815957" w:rsidRPr="005A7ED6" w:rsidRDefault="009A4C05" w:rsidP="005A7ED6">
            <w:pPr>
              <w:jc w:val="center"/>
              <w:rPr>
                <w:b/>
                <w:sz w:val="24"/>
                <w:szCs w:val="24"/>
              </w:rPr>
            </w:pPr>
            <w:r w:rsidRPr="005A7ED6">
              <w:rPr>
                <w:b/>
                <w:sz w:val="24"/>
                <w:szCs w:val="24"/>
              </w:rPr>
              <w:t>JOB #</w:t>
            </w:r>
            <w:r w:rsidR="008705EB">
              <w:rPr>
                <w:b/>
                <w:sz w:val="24"/>
                <w:szCs w:val="24"/>
              </w:rPr>
              <w:t>26-</w:t>
            </w:r>
            <w:r w:rsidR="008C5D14">
              <w:rPr>
                <w:b/>
                <w:sz w:val="24"/>
                <w:szCs w:val="24"/>
              </w:rPr>
              <w:t>35</w:t>
            </w:r>
          </w:p>
          <w:p w14:paraId="5B7FFE69" w14:textId="77777777" w:rsidR="00815957" w:rsidRDefault="00815957" w:rsidP="005A7ED6">
            <w:pPr>
              <w:jc w:val="center"/>
            </w:pPr>
          </w:p>
        </w:tc>
        <w:tc>
          <w:tcPr>
            <w:tcW w:w="2429" w:type="dxa"/>
            <w:vMerge w:val="restart"/>
            <w:tcBorders>
              <w:top w:val="single" w:sz="4" w:space="0" w:color="auto"/>
            </w:tcBorders>
          </w:tcPr>
          <w:p w14:paraId="584FEF64" w14:textId="77777777" w:rsidR="00815957" w:rsidRPr="005A7ED6" w:rsidRDefault="00815957" w:rsidP="005A7ED6">
            <w:pPr>
              <w:spacing w:before="120" w:after="60"/>
              <w:jc w:val="center"/>
              <w:rPr>
                <w:rFonts w:cs="Arial"/>
                <w:b/>
                <w:sz w:val="18"/>
                <w:szCs w:val="18"/>
              </w:rPr>
            </w:pPr>
            <w:r w:rsidRPr="005A7ED6">
              <w:rPr>
                <w:rFonts w:cs="Arial"/>
                <w:b/>
                <w:sz w:val="18"/>
                <w:szCs w:val="18"/>
              </w:rPr>
              <w:t xml:space="preserve">DISTRICT </w:t>
            </w:r>
            <w:r w:rsidRPr="005A7ED6">
              <w:rPr>
                <w:rFonts w:cs="Arial"/>
                <w:b/>
                <w:sz w:val="18"/>
                <w:szCs w:val="18"/>
              </w:rPr>
              <w:br/>
              <w:t>OVERVIEW</w:t>
            </w:r>
          </w:p>
          <w:p w14:paraId="0D9FA2BA" w14:textId="77777777" w:rsidR="00544B66" w:rsidRPr="005A7ED6" w:rsidRDefault="00544B66" w:rsidP="005A7ED6">
            <w:pPr>
              <w:spacing w:before="120" w:after="60"/>
              <w:jc w:val="center"/>
              <w:rPr>
                <w:rFonts w:cs="Arial"/>
                <w:sz w:val="18"/>
                <w:szCs w:val="18"/>
              </w:rPr>
            </w:pPr>
          </w:p>
          <w:p w14:paraId="4032736A" w14:textId="77777777" w:rsidR="00474381" w:rsidRPr="00320F58" w:rsidRDefault="00474381" w:rsidP="00474381">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6A828C09" w14:textId="77777777" w:rsidR="00474381" w:rsidRPr="00320F58" w:rsidRDefault="00474381" w:rsidP="00474381">
            <w:pPr>
              <w:tabs>
                <w:tab w:val="left" w:pos="252"/>
              </w:tabs>
              <w:rPr>
                <w:rFonts w:cs="Arial"/>
                <w:sz w:val="16"/>
                <w:szCs w:val="16"/>
              </w:rPr>
            </w:pPr>
          </w:p>
          <w:p w14:paraId="2D433001" w14:textId="77777777" w:rsidR="00474381" w:rsidRPr="00320F58" w:rsidRDefault="00474381" w:rsidP="00474381">
            <w:pPr>
              <w:tabs>
                <w:tab w:val="left" w:pos="252"/>
              </w:tabs>
              <w:rPr>
                <w:rFonts w:cs="Arial"/>
                <w:sz w:val="16"/>
                <w:szCs w:val="16"/>
              </w:rPr>
            </w:pPr>
            <w:r w:rsidRPr="00320F58">
              <w:rPr>
                <w:rFonts w:cs="Arial"/>
                <w:sz w:val="16"/>
                <w:szCs w:val="16"/>
              </w:rPr>
              <w:t xml:space="preserve">The District’s boundaries encompass 1,250 square miles, including a large portion of El Dorado County’s historic Gold Rush region.  The area includes about 40 communities along the </w:t>
            </w:r>
            <w:r w:rsidR="0085453E">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05955E13" w14:textId="77777777" w:rsidR="00474381" w:rsidRPr="00320F58" w:rsidRDefault="00474381" w:rsidP="00474381">
            <w:pPr>
              <w:tabs>
                <w:tab w:val="left" w:pos="252"/>
              </w:tabs>
              <w:rPr>
                <w:rFonts w:cs="Arial"/>
                <w:sz w:val="16"/>
                <w:szCs w:val="16"/>
              </w:rPr>
            </w:pPr>
          </w:p>
          <w:p w14:paraId="4E46ABDC" w14:textId="77777777" w:rsidR="00474381" w:rsidRPr="00320F58" w:rsidRDefault="00474381" w:rsidP="00474381">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083BF02A" w14:textId="77777777" w:rsidR="00474381" w:rsidRPr="00320F58" w:rsidRDefault="00474381" w:rsidP="00474381">
            <w:pPr>
              <w:tabs>
                <w:tab w:val="left" w:pos="252"/>
              </w:tabs>
              <w:rPr>
                <w:rFonts w:cs="Arial"/>
                <w:sz w:val="16"/>
                <w:szCs w:val="16"/>
              </w:rPr>
            </w:pPr>
          </w:p>
          <w:p w14:paraId="7E793B8B" w14:textId="77777777" w:rsidR="00474381" w:rsidRPr="00320F58" w:rsidRDefault="00474381" w:rsidP="00474381">
            <w:pPr>
              <w:tabs>
                <w:tab w:val="left" w:pos="252"/>
              </w:tabs>
              <w:rPr>
                <w:rFonts w:cs="Arial"/>
                <w:sz w:val="16"/>
                <w:szCs w:val="16"/>
              </w:rPr>
            </w:pPr>
            <w:r>
              <w:rPr>
                <w:rFonts w:cs="Arial"/>
                <w:sz w:val="16"/>
                <w:szCs w:val="16"/>
              </w:rPr>
              <w:t>The District’s location and natural s</w:t>
            </w:r>
            <w:r w:rsidR="00170E36">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0BEE3DDC" w14:textId="77777777" w:rsidR="00474381" w:rsidRPr="00320F58" w:rsidRDefault="00474381" w:rsidP="00474381">
            <w:pPr>
              <w:tabs>
                <w:tab w:val="left" w:pos="252"/>
              </w:tabs>
              <w:rPr>
                <w:rFonts w:cs="Arial"/>
                <w:sz w:val="16"/>
                <w:szCs w:val="16"/>
              </w:rPr>
            </w:pPr>
          </w:p>
          <w:p w14:paraId="4DC7C5DC" w14:textId="77777777" w:rsidR="004739C7" w:rsidRDefault="004739C7" w:rsidP="004739C7">
            <w:pPr>
              <w:tabs>
                <w:tab w:val="left" w:pos="252"/>
              </w:tabs>
              <w:rPr>
                <w:rFonts w:cs="Arial"/>
                <w:sz w:val="16"/>
                <w:szCs w:val="16"/>
              </w:rPr>
            </w:pPr>
            <w:r>
              <w:rPr>
                <w:rFonts w:cs="Arial"/>
                <w:sz w:val="16"/>
                <w:szCs w:val="16"/>
              </w:rPr>
              <w:t>The District serves 6,650 students in grades 9 through 12 and is comprised of four comprehensive high schools, a charter school, a Regional Occupational Program, and a continuation school.</w:t>
            </w:r>
          </w:p>
          <w:p w14:paraId="03FE77D2" w14:textId="77777777" w:rsidR="00815957" w:rsidRPr="005A7ED6" w:rsidRDefault="00815957" w:rsidP="005A7ED6">
            <w:pPr>
              <w:tabs>
                <w:tab w:val="left" w:pos="252"/>
              </w:tabs>
              <w:spacing w:after="60"/>
              <w:rPr>
                <w:rFonts w:cs="Arial"/>
                <w:sz w:val="16"/>
                <w:szCs w:val="16"/>
              </w:rPr>
            </w:pPr>
          </w:p>
        </w:tc>
      </w:tr>
      <w:tr w:rsidR="00815957" w14:paraId="47CE914E" w14:textId="77777777" w:rsidTr="002D1ECF">
        <w:tblPrEx>
          <w:tblCellMar>
            <w:top w:w="0" w:type="dxa"/>
            <w:left w:w="108" w:type="dxa"/>
            <w:bottom w:w="0" w:type="dxa"/>
            <w:right w:w="108" w:type="dxa"/>
          </w:tblCellMar>
        </w:tblPrEx>
        <w:trPr>
          <w:trHeight w:val="230"/>
        </w:trPr>
        <w:tc>
          <w:tcPr>
            <w:tcW w:w="2483" w:type="dxa"/>
            <w:vMerge w:val="restart"/>
          </w:tcPr>
          <w:p w14:paraId="51414A41" w14:textId="77777777" w:rsidR="00815957" w:rsidRDefault="00815957"/>
          <w:p w14:paraId="50CA8A63" w14:textId="77777777" w:rsidR="00D25EE2" w:rsidRDefault="00D25EE2" w:rsidP="00B774FA"/>
          <w:p w14:paraId="052BCB97" w14:textId="77777777" w:rsidR="00815957" w:rsidRDefault="00815957" w:rsidP="005A7ED6">
            <w:pPr>
              <w:jc w:val="center"/>
            </w:pPr>
          </w:p>
          <w:p w14:paraId="7C2E083D" w14:textId="77777777" w:rsidR="00815957" w:rsidRPr="005A7ED6" w:rsidRDefault="00815957" w:rsidP="005A7ED6">
            <w:pPr>
              <w:jc w:val="center"/>
              <w:rPr>
                <w:b/>
                <w:sz w:val="18"/>
                <w:szCs w:val="18"/>
              </w:rPr>
            </w:pPr>
            <w:r w:rsidRPr="005A7ED6">
              <w:rPr>
                <w:b/>
                <w:sz w:val="18"/>
                <w:szCs w:val="18"/>
              </w:rPr>
              <w:t>EL DORADO UNION</w:t>
            </w:r>
          </w:p>
          <w:p w14:paraId="0CFF08B2" w14:textId="77777777" w:rsidR="00815957" w:rsidRPr="005A7ED6" w:rsidRDefault="00815957" w:rsidP="005A7ED6">
            <w:pPr>
              <w:jc w:val="center"/>
              <w:rPr>
                <w:b/>
                <w:sz w:val="18"/>
                <w:szCs w:val="18"/>
              </w:rPr>
            </w:pPr>
            <w:r w:rsidRPr="005A7ED6">
              <w:rPr>
                <w:b/>
                <w:sz w:val="18"/>
                <w:szCs w:val="18"/>
              </w:rPr>
              <w:t>HIGH SCHOOL DISTRICT</w:t>
            </w:r>
          </w:p>
          <w:p w14:paraId="2EFD43F2" w14:textId="77777777" w:rsidR="00815957" w:rsidRPr="005A7ED6" w:rsidRDefault="00815957" w:rsidP="005A7ED6">
            <w:pPr>
              <w:jc w:val="center"/>
              <w:rPr>
                <w:sz w:val="18"/>
                <w:szCs w:val="18"/>
              </w:rPr>
            </w:pPr>
            <w:r w:rsidRPr="005A7ED6">
              <w:rPr>
                <w:sz w:val="18"/>
                <w:szCs w:val="18"/>
              </w:rPr>
              <w:t>4675 Missouri Flat Road</w:t>
            </w:r>
          </w:p>
          <w:p w14:paraId="452465FE" w14:textId="77777777" w:rsidR="00815957" w:rsidRPr="005A7ED6" w:rsidRDefault="00815957" w:rsidP="005A7ED6">
            <w:pPr>
              <w:jc w:val="center"/>
              <w:rPr>
                <w:b/>
                <w:sz w:val="18"/>
                <w:szCs w:val="18"/>
              </w:rPr>
            </w:pPr>
            <w:r w:rsidRPr="005A7ED6">
              <w:rPr>
                <w:sz w:val="18"/>
                <w:szCs w:val="18"/>
              </w:rPr>
              <w:t>Placerville, CA 95667</w:t>
            </w:r>
          </w:p>
          <w:p w14:paraId="20699B44" w14:textId="77777777" w:rsidR="00815957" w:rsidRPr="005A7ED6" w:rsidRDefault="00815957" w:rsidP="005A7ED6">
            <w:pPr>
              <w:jc w:val="center"/>
              <w:rPr>
                <w:b/>
              </w:rPr>
            </w:pPr>
          </w:p>
          <w:p w14:paraId="0E7638F4" w14:textId="77777777" w:rsidR="00815957" w:rsidRPr="005A7ED6" w:rsidRDefault="00DE3701" w:rsidP="005A7ED6">
            <w:pPr>
              <w:jc w:val="center"/>
              <w:rPr>
                <w:b/>
                <w:sz w:val="18"/>
                <w:szCs w:val="18"/>
              </w:rPr>
            </w:pPr>
            <w:r w:rsidRPr="005A7ED6">
              <w:rPr>
                <w:b/>
                <w:sz w:val="18"/>
                <w:szCs w:val="18"/>
              </w:rPr>
              <w:t>Human Resources</w:t>
            </w:r>
          </w:p>
          <w:p w14:paraId="6873936C" w14:textId="77777777" w:rsidR="00815957" w:rsidRPr="005A7ED6" w:rsidRDefault="00815957" w:rsidP="005A7ED6">
            <w:pPr>
              <w:jc w:val="center"/>
              <w:rPr>
                <w:sz w:val="18"/>
                <w:szCs w:val="18"/>
              </w:rPr>
            </w:pPr>
            <w:r w:rsidRPr="005A7ED6">
              <w:rPr>
                <w:sz w:val="18"/>
                <w:szCs w:val="18"/>
              </w:rPr>
              <w:t xml:space="preserve">530.622-5081 </w:t>
            </w:r>
          </w:p>
          <w:p w14:paraId="34EB8B93" w14:textId="77777777" w:rsidR="00815957" w:rsidRPr="005A7ED6" w:rsidRDefault="00815957" w:rsidP="005A7ED6">
            <w:pPr>
              <w:jc w:val="center"/>
              <w:rPr>
                <w:sz w:val="18"/>
                <w:szCs w:val="18"/>
              </w:rPr>
            </w:pPr>
            <w:r w:rsidRPr="005A7ED6">
              <w:rPr>
                <w:sz w:val="18"/>
                <w:szCs w:val="18"/>
              </w:rPr>
              <w:t>or</w:t>
            </w:r>
          </w:p>
          <w:p w14:paraId="4B564B1C" w14:textId="77777777" w:rsidR="00815957" w:rsidRPr="005A7ED6" w:rsidRDefault="00815957" w:rsidP="005A7ED6">
            <w:pPr>
              <w:jc w:val="center"/>
              <w:rPr>
                <w:sz w:val="18"/>
                <w:szCs w:val="18"/>
              </w:rPr>
            </w:pPr>
            <w:r w:rsidRPr="005A7ED6">
              <w:rPr>
                <w:sz w:val="18"/>
                <w:szCs w:val="18"/>
              </w:rPr>
              <w:t>916.933-5165</w:t>
            </w:r>
          </w:p>
          <w:p w14:paraId="488C60AA" w14:textId="77777777" w:rsidR="00815957" w:rsidRPr="005A7ED6" w:rsidRDefault="00815957" w:rsidP="005A7ED6">
            <w:pPr>
              <w:jc w:val="center"/>
              <w:rPr>
                <w:sz w:val="18"/>
                <w:szCs w:val="18"/>
              </w:rPr>
            </w:pPr>
            <w:r w:rsidRPr="005A7ED6">
              <w:rPr>
                <w:sz w:val="18"/>
                <w:szCs w:val="18"/>
              </w:rPr>
              <w:t xml:space="preserve">ext. </w:t>
            </w:r>
            <w:r w:rsidR="00497FFE" w:rsidRPr="005A7ED6">
              <w:rPr>
                <w:sz w:val="18"/>
                <w:szCs w:val="18"/>
              </w:rPr>
              <w:t>7</w:t>
            </w:r>
            <w:r w:rsidRPr="005A7ED6">
              <w:rPr>
                <w:sz w:val="18"/>
                <w:szCs w:val="18"/>
              </w:rPr>
              <w:t>228</w:t>
            </w:r>
          </w:p>
          <w:p w14:paraId="4C653E63" w14:textId="77777777" w:rsidR="00815957" w:rsidRPr="005A7ED6" w:rsidRDefault="00815957" w:rsidP="005A7ED6">
            <w:pPr>
              <w:jc w:val="center"/>
              <w:rPr>
                <w:sz w:val="18"/>
                <w:szCs w:val="18"/>
              </w:rPr>
            </w:pPr>
          </w:p>
          <w:p w14:paraId="631733A1" w14:textId="77777777" w:rsidR="00815957" w:rsidRPr="005A7ED6" w:rsidRDefault="00815957" w:rsidP="005A7ED6">
            <w:pPr>
              <w:jc w:val="center"/>
              <w:rPr>
                <w:sz w:val="18"/>
                <w:szCs w:val="18"/>
              </w:rPr>
            </w:pPr>
            <w:r w:rsidRPr="005A7ED6">
              <w:rPr>
                <w:sz w:val="18"/>
                <w:szCs w:val="18"/>
              </w:rPr>
              <w:t>Fax 530.622-5982</w:t>
            </w:r>
          </w:p>
          <w:p w14:paraId="0C249543" w14:textId="77777777" w:rsidR="00815957" w:rsidRPr="005A7ED6" w:rsidRDefault="00815957" w:rsidP="005A7ED6">
            <w:pPr>
              <w:jc w:val="center"/>
              <w:rPr>
                <w:sz w:val="18"/>
                <w:szCs w:val="18"/>
              </w:rPr>
            </w:pPr>
          </w:p>
          <w:p w14:paraId="727EE2C9" w14:textId="77777777" w:rsidR="00815957" w:rsidRDefault="00815957" w:rsidP="00E442A8">
            <w:pPr>
              <w:rPr>
                <w:b/>
                <w:sz w:val="22"/>
                <w:szCs w:val="22"/>
              </w:rPr>
            </w:pPr>
          </w:p>
          <w:p w14:paraId="08CF22BF" w14:textId="77777777" w:rsidR="00D25EE2" w:rsidRDefault="00D25EE2" w:rsidP="00E442A8">
            <w:pPr>
              <w:rPr>
                <w:b/>
                <w:sz w:val="22"/>
                <w:szCs w:val="22"/>
              </w:rPr>
            </w:pPr>
          </w:p>
          <w:p w14:paraId="0D74B841" w14:textId="77777777" w:rsidR="00D25EE2" w:rsidRPr="005A7ED6" w:rsidRDefault="00BA7096" w:rsidP="00D25EE2">
            <w:pPr>
              <w:jc w:val="center"/>
              <w:rPr>
                <w:sz w:val="18"/>
                <w:szCs w:val="18"/>
              </w:rPr>
            </w:pPr>
            <w:hyperlink r:id="rId8" w:history="1">
              <w:r w:rsidR="00D25EE2" w:rsidRPr="00B27CBD">
                <w:rPr>
                  <w:rStyle w:val="Hyperlink"/>
                  <w:sz w:val="18"/>
                  <w:szCs w:val="18"/>
                </w:rPr>
                <w:t>Link to EDUHSD Employment page</w:t>
              </w:r>
            </w:hyperlink>
          </w:p>
          <w:p w14:paraId="51CD584C" w14:textId="77777777" w:rsidR="00D25EE2" w:rsidRDefault="00D25EE2" w:rsidP="00E442A8">
            <w:pPr>
              <w:rPr>
                <w:b/>
                <w:sz w:val="22"/>
                <w:szCs w:val="22"/>
              </w:rPr>
            </w:pPr>
          </w:p>
          <w:p w14:paraId="4DC14EC6" w14:textId="77777777" w:rsidR="00D25EE2" w:rsidRPr="005A7ED6" w:rsidRDefault="00D25EE2" w:rsidP="00E442A8">
            <w:pPr>
              <w:rPr>
                <w:b/>
                <w:sz w:val="22"/>
                <w:szCs w:val="22"/>
              </w:rPr>
            </w:pPr>
          </w:p>
          <w:p w14:paraId="0BF7E2BE" w14:textId="77777777" w:rsidR="00815957" w:rsidRDefault="001968A0" w:rsidP="00E442A8">
            <w:pPr>
              <w:jc w:val="center"/>
            </w:pPr>
            <w:r w:rsidRPr="0000263D">
              <w:rPr>
                <w:noProof/>
              </w:rPr>
              <w:drawing>
                <wp:inline distT="0" distB="0" distL="0" distR="0" wp14:anchorId="319DF110" wp14:editId="1335C50D">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78" w:type="dxa"/>
            <w:gridSpan w:val="2"/>
            <w:vMerge/>
            <w:tcBorders>
              <w:bottom w:val="nil"/>
            </w:tcBorders>
          </w:tcPr>
          <w:p w14:paraId="3FC23A36" w14:textId="77777777" w:rsidR="00815957" w:rsidRDefault="00815957"/>
        </w:tc>
        <w:tc>
          <w:tcPr>
            <w:tcW w:w="2429" w:type="dxa"/>
            <w:vMerge/>
          </w:tcPr>
          <w:p w14:paraId="19400362" w14:textId="77777777" w:rsidR="00815957" w:rsidRDefault="00815957"/>
        </w:tc>
      </w:tr>
      <w:tr w:rsidR="00815957" w14:paraId="0E4220F2" w14:textId="77777777" w:rsidTr="002F38C8">
        <w:tblPrEx>
          <w:tblCellMar>
            <w:top w:w="0" w:type="dxa"/>
            <w:left w:w="108" w:type="dxa"/>
            <w:bottom w:w="0" w:type="dxa"/>
            <w:right w:w="108" w:type="dxa"/>
          </w:tblCellMar>
        </w:tblPrEx>
        <w:tc>
          <w:tcPr>
            <w:tcW w:w="2483" w:type="dxa"/>
            <w:vMerge/>
          </w:tcPr>
          <w:p w14:paraId="5AA93AD8" w14:textId="77777777" w:rsidR="00815957" w:rsidRDefault="00815957"/>
        </w:tc>
        <w:tc>
          <w:tcPr>
            <w:tcW w:w="2194" w:type="dxa"/>
            <w:tcBorders>
              <w:top w:val="nil"/>
              <w:bottom w:val="nil"/>
              <w:right w:val="nil"/>
            </w:tcBorders>
          </w:tcPr>
          <w:p w14:paraId="294364AF" w14:textId="77777777" w:rsidR="00815957" w:rsidRPr="005A7ED6" w:rsidRDefault="00CF06A0" w:rsidP="005A7ED6">
            <w:pPr>
              <w:jc w:val="right"/>
              <w:rPr>
                <w:b/>
                <w:sz w:val="24"/>
                <w:szCs w:val="24"/>
              </w:rPr>
            </w:pPr>
            <w:r w:rsidRPr="005A7ED6">
              <w:rPr>
                <w:b/>
                <w:sz w:val="24"/>
                <w:szCs w:val="24"/>
              </w:rPr>
              <w:t>Months</w:t>
            </w:r>
            <w:r w:rsidR="00815957" w:rsidRPr="005A7ED6">
              <w:rPr>
                <w:b/>
                <w:sz w:val="24"/>
                <w:szCs w:val="24"/>
              </w:rPr>
              <w:t>:</w:t>
            </w:r>
          </w:p>
          <w:p w14:paraId="197A5CDA" w14:textId="77777777" w:rsidR="00460B5E" w:rsidRPr="005A7ED6" w:rsidRDefault="00815957" w:rsidP="005A7ED6">
            <w:pPr>
              <w:jc w:val="right"/>
              <w:rPr>
                <w:b/>
                <w:sz w:val="24"/>
                <w:szCs w:val="24"/>
              </w:rPr>
            </w:pPr>
            <w:r w:rsidRPr="005A7ED6">
              <w:rPr>
                <w:b/>
                <w:sz w:val="24"/>
                <w:szCs w:val="24"/>
              </w:rPr>
              <w:t>Hours:</w:t>
            </w:r>
          </w:p>
          <w:p w14:paraId="0648D16B" w14:textId="77777777" w:rsidR="004D3F49" w:rsidRPr="005A7ED6" w:rsidRDefault="00815957" w:rsidP="005A7ED6">
            <w:pPr>
              <w:jc w:val="right"/>
              <w:rPr>
                <w:b/>
                <w:sz w:val="24"/>
                <w:szCs w:val="24"/>
              </w:rPr>
            </w:pPr>
            <w:r w:rsidRPr="005A7ED6">
              <w:rPr>
                <w:b/>
                <w:sz w:val="24"/>
                <w:szCs w:val="24"/>
              </w:rPr>
              <w:t>Salary:</w:t>
            </w:r>
          </w:p>
          <w:p w14:paraId="1887C336" w14:textId="309325A0" w:rsidR="006F1BAC" w:rsidRPr="005A7ED6" w:rsidRDefault="00544B66" w:rsidP="00180F5F">
            <w:pPr>
              <w:jc w:val="right"/>
              <w:rPr>
                <w:b/>
                <w:sz w:val="24"/>
                <w:szCs w:val="24"/>
              </w:rPr>
            </w:pPr>
            <w:r w:rsidRPr="005A7ED6">
              <w:rPr>
                <w:b/>
                <w:sz w:val="24"/>
                <w:szCs w:val="24"/>
              </w:rPr>
              <w:t xml:space="preserve">Anticipated </w:t>
            </w:r>
            <w:r w:rsidR="00460B5E" w:rsidRPr="005A7ED6">
              <w:rPr>
                <w:b/>
                <w:sz w:val="24"/>
                <w:szCs w:val="24"/>
              </w:rPr>
              <w:t>S</w:t>
            </w:r>
            <w:r w:rsidR="00815957" w:rsidRPr="005A7ED6">
              <w:rPr>
                <w:b/>
                <w:sz w:val="24"/>
                <w:szCs w:val="24"/>
              </w:rPr>
              <w:t>ite:</w:t>
            </w:r>
          </w:p>
        </w:tc>
        <w:tc>
          <w:tcPr>
            <w:tcW w:w="3684" w:type="dxa"/>
            <w:tcBorders>
              <w:top w:val="nil"/>
              <w:left w:val="nil"/>
              <w:bottom w:val="nil"/>
            </w:tcBorders>
          </w:tcPr>
          <w:p w14:paraId="2F382A66" w14:textId="7ED291F6" w:rsidR="00530D06" w:rsidRDefault="00530D06" w:rsidP="00530D06">
            <w:pPr>
              <w:rPr>
                <w:b/>
                <w:sz w:val="24"/>
                <w:szCs w:val="24"/>
              </w:rPr>
            </w:pPr>
            <w:r>
              <w:rPr>
                <w:b/>
                <w:sz w:val="24"/>
                <w:szCs w:val="24"/>
              </w:rPr>
              <w:t>1</w:t>
            </w:r>
            <w:r w:rsidR="00DA5A77">
              <w:rPr>
                <w:b/>
                <w:sz w:val="24"/>
                <w:szCs w:val="24"/>
              </w:rPr>
              <w:t>2</w:t>
            </w:r>
            <w:r>
              <w:rPr>
                <w:b/>
                <w:sz w:val="24"/>
                <w:szCs w:val="24"/>
              </w:rPr>
              <w:t xml:space="preserve"> mo/yr, Schedule </w:t>
            </w:r>
            <w:r w:rsidR="00DA5A77">
              <w:rPr>
                <w:b/>
                <w:sz w:val="24"/>
                <w:szCs w:val="24"/>
              </w:rPr>
              <w:t>D</w:t>
            </w:r>
          </w:p>
          <w:p w14:paraId="5577B64F" w14:textId="331B2B59" w:rsidR="00B87E9E" w:rsidRDefault="002D1ECF" w:rsidP="00B87E9E">
            <w:pPr>
              <w:rPr>
                <w:b/>
                <w:sz w:val="24"/>
                <w:szCs w:val="24"/>
              </w:rPr>
            </w:pPr>
            <w:r>
              <w:rPr>
                <w:b/>
                <w:sz w:val="24"/>
                <w:szCs w:val="24"/>
              </w:rPr>
              <w:t>40</w:t>
            </w:r>
            <w:r w:rsidR="00B87E9E">
              <w:rPr>
                <w:b/>
                <w:sz w:val="24"/>
                <w:szCs w:val="24"/>
              </w:rPr>
              <w:t xml:space="preserve"> hrs/wk</w:t>
            </w:r>
          </w:p>
          <w:p w14:paraId="42C63215" w14:textId="5CEF0734" w:rsidR="001865DC" w:rsidRDefault="00B87E9E" w:rsidP="00EB116F">
            <w:pPr>
              <w:rPr>
                <w:b/>
                <w:sz w:val="24"/>
                <w:szCs w:val="24"/>
              </w:rPr>
            </w:pPr>
            <w:r>
              <w:rPr>
                <w:b/>
                <w:sz w:val="24"/>
                <w:szCs w:val="24"/>
              </w:rPr>
              <w:t>$</w:t>
            </w:r>
            <w:r w:rsidR="00DA5A77">
              <w:rPr>
                <w:b/>
                <w:sz w:val="24"/>
                <w:szCs w:val="24"/>
              </w:rPr>
              <w:t>26.05</w:t>
            </w:r>
            <w:r w:rsidR="007D6D0B">
              <w:rPr>
                <w:b/>
                <w:sz w:val="24"/>
                <w:szCs w:val="24"/>
              </w:rPr>
              <w:t xml:space="preserve"> - $</w:t>
            </w:r>
            <w:r w:rsidR="00DA5A77">
              <w:rPr>
                <w:b/>
                <w:sz w:val="24"/>
                <w:szCs w:val="24"/>
              </w:rPr>
              <w:t>35.74</w:t>
            </w:r>
            <w:r w:rsidR="007D6D0B">
              <w:rPr>
                <w:b/>
                <w:sz w:val="24"/>
                <w:szCs w:val="24"/>
              </w:rPr>
              <w:t>/hr*</w:t>
            </w:r>
          </w:p>
          <w:p w14:paraId="2B58B055" w14:textId="32F4E1E6" w:rsidR="00421FE4" w:rsidRPr="005A7ED6" w:rsidRDefault="00DA5A77" w:rsidP="00EB116F">
            <w:pPr>
              <w:rPr>
                <w:b/>
                <w:sz w:val="24"/>
                <w:szCs w:val="24"/>
              </w:rPr>
            </w:pPr>
            <w:r>
              <w:rPr>
                <w:b/>
                <w:sz w:val="24"/>
                <w:szCs w:val="24"/>
              </w:rPr>
              <w:t>District Office</w:t>
            </w:r>
          </w:p>
        </w:tc>
        <w:tc>
          <w:tcPr>
            <w:tcW w:w="2429" w:type="dxa"/>
            <w:vMerge/>
          </w:tcPr>
          <w:p w14:paraId="04716BD3" w14:textId="77777777" w:rsidR="00815957" w:rsidRDefault="00815957"/>
        </w:tc>
      </w:tr>
      <w:tr w:rsidR="00815957" w14:paraId="6BAE9588" w14:textId="77777777" w:rsidTr="002F38C8">
        <w:tblPrEx>
          <w:tblCellMar>
            <w:top w:w="0" w:type="dxa"/>
            <w:left w:w="108" w:type="dxa"/>
            <w:bottom w:w="0" w:type="dxa"/>
            <w:right w:w="108" w:type="dxa"/>
          </w:tblCellMar>
        </w:tblPrEx>
        <w:trPr>
          <w:trHeight w:val="4500"/>
        </w:trPr>
        <w:tc>
          <w:tcPr>
            <w:tcW w:w="2483" w:type="dxa"/>
            <w:vMerge/>
            <w:tcBorders>
              <w:bottom w:val="single" w:sz="4" w:space="0" w:color="auto"/>
            </w:tcBorders>
          </w:tcPr>
          <w:p w14:paraId="19F6AC99" w14:textId="77777777" w:rsidR="00815957" w:rsidRDefault="00815957"/>
        </w:tc>
        <w:tc>
          <w:tcPr>
            <w:tcW w:w="5878" w:type="dxa"/>
            <w:gridSpan w:val="2"/>
            <w:vMerge w:val="restart"/>
            <w:tcBorders>
              <w:top w:val="nil"/>
              <w:bottom w:val="single" w:sz="4" w:space="0" w:color="auto"/>
            </w:tcBorders>
            <w:tcMar>
              <w:top w:w="288" w:type="dxa"/>
            </w:tcMar>
          </w:tcPr>
          <w:p w14:paraId="350C84F2" w14:textId="77777777" w:rsidR="002D1ECF" w:rsidRDefault="002D1ECF" w:rsidP="002D1ECF">
            <w:pPr>
              <w:ind w:left="192" w:right="192"/>
              <w:rPr>
                <w:sz w:val="24"/>
                <w:szCs w:val="24"/>
              </w:rPr>
            </w:pPr>
            <w:r w:rsidRPr="002E41B9">
              <w:rPr>
                <w:sz w:val="23"/>
                <w:szCs w:val="23"/>
              </w:rPr>
              <w:t>The successful candidate will possess the skills, knowledge and abilities to</w:t>
            </w:r>
            <w:r>
              <w:rPr>
                <w:sz w:val="24"/>
                <w:szCs w:val="24"/>
              </w:rPr>
              <w:t>:</w:t>
            </w:r>
          </w:p>
          <w:p w14:paraId="3C550444" w14:textId="77777777" w:rsidR="002D1ECF" w:rsidRDefault="002D1ECF" w:rsidP="002D1ECF">
            <w:pPr>
              <w:ind w:left="192" w:right="192"/>
              <w:rPr>
                <w:sz w:val="24"/>
                <w:szCs w:val="24"/>
              </w:rPr>
            </w:pPr>
          </w:p>
          <w:p w14:paraId="24918211" w14:textId="77777777" w:rsidR="002D1ECF" w:rsidRPr="002E41B9" w:rsidRDefault="002D1ECF" w:rsidP="002D1ECF">
            <w:pPr>
              <w:numPr>
                <w:ilvl w:val="0"/>
                <w:numId w:val="5"/>
              </w:numPr>
              <w:ind w:right="192"/>
              <w:rPr>
                <w:sz w:val="23"/>
                <w:szCs w:val="23"/>
              </w:rPr>
            </w:pPr>
            <w:r w:rsidRPr="002E41B9">
              <w:rPr>
                <w:sz w:val="23"/>
                <w:szCs w:val="23"/>
              </w:rPr>
              <w:t>Perform difficult accounting record keeping and processing such as; contract, mileage, conference payments and reimbursements</w:t>
            </w:r>
          </w:p>
          <w:p w14:paraId="7D378616" w14:textId="77777777" w:rsidR="002D1ECF" w:rsidRPr="002E41B9" w:rsidRDefault="002D1ECF" w:rsidP="002D1ECF">
            <w:pPr>
              <w:ind w:left="552" w:right="192"/>
              <w:rPr>
                <w:sz w:val="23"/>
                <w:szCs w:val="23"/>
              </w:rPr>
            </w:pPr>
          </w:p>
          <w:p w14:paraId="561FF7DF" w14:textId="77777777" w:rsidR="002D1ECF" w:rsidRPr="002E41B9" w:rsidRDefault="002D1ECF" w:rsidP="002D1ECF">
            <w:pPr>
              <w:numPr>
                <w:ilvl w:val="0"/>
                <w:numId w:val="5"/>
              </w:numPr>
              <w:ind w:right="192"/>
              <w:rPr>
                <w:sz w:val="23"/>
                <w:szCs w:val="23"/>
              </w:rPr>
            </w:pPr>
            <w:r w:rsidRPr="002E41B9">
              <w:rPr>
                <w:sz w:val="23"/>
                <w:szCs w:val="23"/>
              </w:rPr>
              <w:t>Gathers required supporting documents and arranges with District and County for preparation of non-payroll warrants and payments</w:t>
            </w:r>
          </w:p>
          <w:p w14:paraId="237505D9" w14:textId="77777777" w:rsidR="002D1ECF" w:rsidRPr="002E41B9" w:rsidRDefault="002D1ECF" w:rsidP="002D1ECF">
            <w:pPr>
              <w:ind w:right="192"/>
              <w:rPr>
                <w:sz w:val="23"/>
                <w:szCs w:val="23"/>
              </w:rPr>
            </w:pPr>
          </w:p>
          <w:p w14:paraId="5B6E1585" w14:textId="77777777" w:rsidR="002D1ECF" w:rsidRPr="002E41B9" w:rsidRDefault="002D1ECF" w:rsidP="002D1ECF">
            <w:pPr>
              <w:numPr>
                <w:ilvl w:val="0"/>
                <w:numId w:val="5"/>
              </w:numPr>
              <w:ind w:right="192"/>
              <w:rPr>
                <w:sz w:val="23"/>
                <w:szCs w:val="23"/>
              </w:rPr>
            </w:pPr>
            <w:r w:rsidRPr="002E41B9">
              <w:rPr>
                <w:sz w:val="23"/>
                <w:szCs w:val="23"/>
              </w:rPr>
              <w:t>Interfaces with the warehouse for receiving documents</w:t>
            </w:r>
          </w:p>
          <w:p w14:paraId="293C784B" w14:textId="77777777" w:rsidR="002D1ECF" w:rsidRPr="002E41B9" w:rsidRDefault="002D1ECF" w:rsidP="002D1ECF">
            <w:pPr>
              <w:ind w:left="552" w:right="192"/>
              <w:rPr>
                <w:sz w:val="23"/>
                <w:szCs w:val="23"/>
              </w:rPr>
            </w:pPr>
          </w:p>
          <w:p w14:paraId="0FDF9B15" w14:textId="77777777" w:rsidR="002D1ECF" w:rsidRPr="002E41B9" w:rsidRDefault="002D1ECF" w:rsidP="002D1ECF">
            <w:pPr>
              <w:numPr>
                <w:ilvl w:val="0"/>
                <w:numId w:val="5"/>
              </w:numPr>
              <w:ind w:right="192"/>
              <w:rPr>
                <w:sz w:val="23"/>
                <w:szCs w:val="23"/>
              </w:rPr>
            </w:pPr>
            <w:r w:rsidRPr="002E41B9">
              <w:rPr>
                <w:sz w:val="23"/>
                <w:szCs w:val="23"/>
              </w:rPr>
              <w:t>Reconciles vendor statements with vendor account balances</w:t>
            </w:r>
          </w:p>
          <w:p w14:paraId="104D3333" w14:textId="77777777" w:rsidR="002D1ECF" w:rsidRPr="002E41B9" w:rsidRDefault="002D1ECF" w:rsidP="002D1ECF">
            <w:pPr>
              <w:ind w:left="552" w:right="192"/>
              <w:rPr>
                <w:sz w:val="23"/>
                <w:szCs w:val="23"/>
              </w:rPr>
            </w:pPr>
          </w:p>
          <w:p w14:paraId="7CB1D256" w14:textId="77777777" w:rsidR="002D1ECF" w:rsidRPr="002E41B9" w:rsidRDefault="002D1ECF" w:rsidP="002D1ECF">
            <w:pPr>
              <w:numPr>
                <w:ilvl w:val="0"/>
                <w:numId w:val="5"/>
              </w:numPr>
              <w:ind w:right="192"/>
              <w:rPr>
                <w:sz w:val="23"/>
                <w:szCs w:val="23"/>
              </w:rPr>
            </w:pPr>
            <w:r w:rsidRPr="002E41B9">
              <w:rPr>
                <w:sz w:val="23"/>
                <w:szCs w:val="23"/>
              </w:rPr>
              <w:t>Communicates with vendors and sites regarding purchase orders and warrants</w:t>
            </w:r>
          </w:p>
          <w:p w14:paraId="4CDF30E4" w14:textId="77777777" w:rsidR="002D1ECF" w:rsidRPr="002E41B9" w:rsidRDefault="002D1ECF" w:rsidP="002D1ECF">
            <w:pPr>
              <w:pStyle w:val="ListParagraph"/>
              <w:ind w:left="0"/>
              <w:rPr>
                <w:sz w:val="23"/>
                <w:szCs w:val="23"/>
              </w:rPr>
            </w:pPr>
          </w:p>
          <w:p w14:paraId="29637A37" w14:textId="77777777" w:rsidR="002D1ECF" w:rsidRPr="002E41B9" w:rsidRDefault="002D1ECF" w:rsidP="002D1ECF">
            <w:pPr>
              <w:numPr>
                <w:ilvl w:val="0"/>
                <w:numId w:val="5"/>
              </w:numPr>
              <w:ind w:right="192"/>
              <w:rPr>
                <w:sz w:val="23"/>
                <w:szCs w:val="23"/>
              </w:rPr>
            </w:pPr>
            <w:r w:rsidRPr="002E41B9">
              <w:rPr>
                <w:sz w:val="23"/>
                <w:szCs w:val="23"/>
              </w:rPr>
              <w:t xml:space="preserve">Establish and maintain effective relationships with those contacted in the course of work. </w:t>
            </w:r>
          </w:p>
          <w:p w14:paraId="68544C38" w14:textId="77777777" w:rsidR="002D1ECF" w:rsidRDefault="002D1ECF" w:rsidP="002D1ECF">
            <w:pPr>
              <w:ind w:left="552" w:right="192"/>
              <w:rPr>
                <w:sz w:val="24"/>
                <w:szCs w:val="24"/>
              </w:rPr>
            </w:pPr>
          </w:p>
          <w:p w14:paraId="04FD020C" w14:textId="77777777" w:rsidR="002D1ECF" w:rsidRPr="001E3CC3" w:rsidRDefault="002D1ECF" w:rsidP="002D1ECF">
            <w:pPr>
              <w:ind w:left="198" w:right="192"/>
              <w:jc w:val="center"/>
              <w:rPr>
                <w:b/>
                <w:i/>
                <w:sz w:val="24"/>
                <w:szCs w:val="24"/>
              </w:rPr>
            </w:pPr>
            <w:r w:rsidRPr="001E3CC3">
              <w:rPr>
                <w:b/>
                <w:i/>
                <w:sz w:val="24"/>
                <w:szCs w:val="24"/>
              </w:rPr>
              <w:t>Testing Date/Time</w:t>
            </w:r>
            <w:r>
              <w:rPr>
                <w:b/>
                <w:i/>
                <w:sz w:val="24"/>
                <w:szCs w:val="24"/>
              </w:rPr>
              <w:t xml:space="preserve"> </w:t>
            </w:r>
            <w:r w:rsidRPr="001E3CC3">
              <w:rPr>
                <w:b/>
                <w:i/>
                <w:sz w:val="24"/>
                <w:szCs w:val="24"/>
              </w:rPr>
              <w:t>To Be Determined</w:t>
            </w:r>
          </w:p>
          <w:p w14:paraId="41D57A68" w14:textId="77777777" w:rsidR="00421FE4" w:rsidRDefault="00421FE4" w:rsidP="007D6D0B">
            <w:pPr>
              <w:ind w:left="443" w:right="192" w:hanging="180"/>
              <w:jc w:val="center"/>
              <w:rPr>
                <w:b/>
              </w:rPr>
            </w:pPr>
          </w:p>
          <w:p w14:paraId="71C60508" w14:textId="2C4D1B4F" w:rsidR="007D6D0B" w:rsidRDefault="007D6D0B" w:rsidP="007D6D0B">
            <w:pPr>
              <w:ind w:left="443" w:right="192" w:hanging="180"/>
              <w:jc w:val="center"/>
              <w:rPr>
                <w:b/>
              </w:rPr>
            </w:pPr>
            <w:r>
              <w:rPr>
                <w:b/>
              </w:rPr>
              <w:t>Annual District Health Benefit Cap $</w:t>
            </w:r>
            <w:r w:rsidR="00DA5A77">
              <w:rPr>
                <w:b/>
              </w:rPr>
              <w:t>11,1</w:t>
            </w:r>
            <w:r>
              <w:rPr>
                <w:b/>
              </w:rPr>
              <w:t>86.65</w:t>
            </w:r>
          </w:p>
          <w:p w14:paraId="54BBFA11" w14:textId="77777777" w:rsidR="007D6D0B" w:rsidRDefault="007D6D0B" w:rsidP="007D6D0B">
            <w:pPr>
              <w:ind w:left="443" w:right="192" w:hanging="180"/>
              <w:jc w:val="center"/>
              <w:rPr>
                <w:b/>
              </w:rPr>
            </w:pPr>
            <w:r>
              <w:rPr>
                <w:b/>
              </w:rPr>
              <w:t>pro-rated based on contracted hours</w:t>
            </w:r>
          </w:p>
          <w:p w14:paraId="4A75493F" w14:textId="77777777" w:rsidR="007D6D0B" w:rsidRDefault="007D6D0B" w:rsidP="007D6D0B">
            <w:pPr>
              <w:ind w:right="192"/>
              <w:rPr>
                <w:sz w:val="24"/>
                <w:szCs w:val="24"/>
              </w:rPr>
            </w:pPr>
          </w:p>
          <w:p w14:paraId="1087E562" w14:textId="71AFE14A" w:rsidR="007D6D0B" w:rsidRDefault="007D6D0B" w:rsidP="007D6D0B">
            <w:pPr>
              <w:ind w:left="263" w:right="192" w:hanging="90"/>
              <w:jc w:val="center"/>
              <w:rPr>
                <w:rStyle w:val="Hyperlink"/>
                <w:i/>
              </w:rPr>
            </w:pPr>
            <w:r>
              <w:rPr>
                <w:i/>
              </w:rPr>
              <w:t xml:space="preserve">* Starting pay range, see full salary schedule at </w:t>
            </w:r>
            <w:hyperlink r:id="rId10" w:history="1">
              <w:r>
                <w:rPr>
                  <w:rStyle w:val="Hyperlink"/>
                  <w:i/>
                </w:rPr>
                <w:t>www.eduhsd.net</w:t>
              </w:r>
            </w:hyperlink>
          </w:p>
          <w:p w14:paraId="0362BBF6" w14:textId="77777777" w:rsidR="004023FB" w:rsidRDefault="004023FB" w:rsidP="007D6D0B">
            <w:pPr>
              <w:ind w:left="263" w:right="192" w:hanging="90"/>
              <w:jc w:val="center"/>
              <w:rPr>
                <w:i/>
              </w:rPr>
            </w:pPr>
          </w:p>
          <w:p w14:paraId="30168251" w14:textId="77777777" w:rsidR="007D6D0B" w:rsidRPr="004A2B12" w:rsidRDefault="007D6D0B" w:rsidP="007D6D0B">
            <w:pPr>
              <w:ind w:left="192" w:right="192"/>
              <w:jc w:val="center"/>
            </w:pPr>
            <w:r w:rsidRPr="004A2B12">
              <w:t>Interested applicants may apply online at</w:t>
            </w:r>
          </w:p>
          <w:p w14:paraId="39B38AEB" w14:textId="6DD612AD" w:rsidR="004023FB" w:rsidRDefault="00BA7096" w:rsidP="002D1ECF">
            <w:pPr>
              <w:ind w:left="192" w:right="192"/>
              <w:jc w:val="center"/>
            </w:pPr>
            <w:hyperlink r:id="rId11" w:history="1">
              <w:r w:rsidR="007D6D0B" w:rsidRPr="004A2B12">
                <w:rPr>
                  <w:rStyle w:val="Hyperlink"/>
                </w:rPr>
                <w:t>www.edjoin.org/EDUHSD</w:t>
              </w:r>
            </w:hyperlink>
          </w:p>
        </w:tc>
        <w:tc>
          <w:tcPr>
            <w:tcW w:w="2429" w:type="dxa"/>
            <w:vMerge/>
            <w:tcBorders>
              <w:bottom w:val="single" w:sz="4" w:space="0" w:color="auto"/>
            </w:tcBorders>
          </w:tcPr>
          <w:p w14:paraId="37E51DA2" w14:textId="77777777" w:rsidR="00815957" w:rsidRDefault="00815957"/>
        </w:tc>
      </w:tr>
      <w:tr w:rsidR="00B774FA" w14:paraId="00895881" w14:textId="77777777" w:rsidTr="002F38C8">
        <w:tblPrEx>
          <w:tblCellMar>
            <w:top w:w="0" w:type="dxa"/>
            <w:left w:w="108" w:type="dxa"/>
            <w:bottom w:w="0" w:type="dxa"/>
            <w:right w:w="108" w:type="dxa"/>
          </w:tblCellMar>
        </w:tblPrEx>
        <w:trPr>
          <w:trHeight w:val="2493"/>
        </w:trPr>
        <w:tc>
          <w:tcPr>
            <w:tcW w:w="2483" w:type="dxa"/>
            <w:vAlign w:val="center"/>
          </w:tcPr>
          <w:p w14:paraId="23AB7FC3" w14:textId="77777777" w:rsidR="00B774FA" w:rsidRPr="00627987" w:rsidRDefault="00B774FA" w:rsidP="00B774FA">
            <w:pPr>
              <w:jc w:val="both"/>
              <w:rPr>
                <w:rFonts w:cs="Arial"/>
                <w:sz w:val="12"/>
                <w:szCs w:val="12"/>
                <w:shd w:val="clear" w:color="auto" w:fill="FFFFFF"/>
              </w:rPr>
            </w:pPr>
          </w:p>
          <w:p w14:paraId="05513156" w14:textId="77777777" w:rsidR="00B774FA" w:rsidRPr="00627987" w:rsidRDefault="00627987" w:rsidP="00EE2F63">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p w14:paraId="16DE6D63" w14:textId="77777777" w:rsidR="00B774FA" w:rsidRPr="00627987" w:rsidRDefault="00B774FA" w:rsidP="00B774FA">
            <w:pPr>
              <w:jc w:val="both"/>
              <w:rPr>
                <w:sz w:val="12"/>
                <w:szCs w:val="12"/>
              </w:rPr>
            </w:pPr>
          </w:p>
        </w:tc>
        <w:tc>
          <w:tcPr>
            <w:tcW w:w="5878" w:type="dxa"/>
            <w:gridSpan w:val="2"/>
            <w:vMerge/>
            <w:tcBorders>
              <w:bottom w:val="single" w:sz="4" w:space="0" w:color="auto"/>
            </w:tcBorders>
          </w:tcPr>
          <w:p w14:paraId="6E172AD4" w14:textId="77777777" w:rsidR="00B774FA" w:rsidRDefault="00B774FA" w:rsidP="00B774FA"/>
        </w:tc>
        <w:tc>
          <w:tcPr>
            <w:tcW w:w="2429" w:type="dxa"/>
            <w:vMerge/>
          </w:tcPr>
          <w:p w14:paraId="09D30C3E" w14:textId="77777777" w:rsidR="00B774FA" w:rsidRDefault="00B774FA" w:rsidP="00B774FA"/>
        </w:tc>
      </w:tr>
    </w:tbl>
    <w:p w14:paraId="30150642" w14:textId="77777777" w:rsidR="00BD1ECC" w:rsidRDefault="00BD1ECC"/>
    <w:sectPr w:rsidR="00BD1ECC" w:rsidSect="007E7FE0">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CF88A" w14:textId="77777777" w:rsidR="00155A0E" w:rsidRDefault="00155A0E">
      <w:r>
        <w:separator/>
      </w:r>
    </w:p>
  </w:endnote>
  <w:endnote w:type="continuationSeparator" w:id="0">
    <w:p w14:paraId="58F09883" w14:textId="77777777" w:rsidR="00155A0E" w:rsidRDefault="00155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0F96B" w14:textId="77777777" w:rsidR="00E63274" w:rsidRPr="00815957" w:rsidRDefault="00E63274"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53178" w14:textId="77777777" w:rsidR="00155A0E" w:rsidRDefault="00155A0E">
      <w:r>
        <w:separator/>
      </w:r>
    </w:p>
  </w:footnote>
  <w:footnote w:type="continuationSeparator" w:id="0">
    <w:p w14:paraId="30FFE648" w14:textId="77777777" w:rsidR="00155A0E" w:rsidRDefault="00155A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A4933"/>
    <w:multiLevelType w:val="hybridMultilevel"/>
    <w:tmpl w:val="EAA68694"/>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 w15:restartNumberingAfterBreak="0">
    <w:nsid w:val="12364E4E"/>
    <w:multiLevelType w:val="hybridMultilevel"/>
    <w:tmpl w:val="9648F096"/>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 w15:restartNumberingAfterBreak="0">
    <w:nsid w:val="3BB5589B"/>
    <w:multiLevelType w:val="hybridMultilevel"/>
    <w:tmpl w:val="DFDA46B4"/>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3" w15:restartNumberingAfterBreak="0">
    <w:nsid w:val="6B921195"/>
    <w:multiLevelType w:val="hybridMultilevel"/>
    <w:tmpl w:val="7918F57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4" w15:restartNumberingAfterBreak="0">
    <w:nsid w:val="72E76BC4"/>
    <w:multiLevelType w:val="hybridMultilevel"/>
    <w:tmpl w:val="FEE8C64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num w:numId="1" w16cid:durableId="1312756919">
    <w:abstractNumId w:val="4"/>
  </w:num>
  <w:num w:numId="2" w16cid:durableId="769740234">
    <w:abstractNumId w:val="2"/>
  </w:num>
  <w:num w:numId="3" w16cid:durableId="1147935586">
    <w:abstractNumId w:val="1"/>
  </w:num>
  <w:num w:numId="4" w16cid:durableId="1509175992">
    <w:abstractNumId w:val="0"/>
  </w:num>
  <w:num w:numId="5" w16cid:durableId="1990210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22235"/>
    <w:rsid w:val="000235D6"/>
    <w:rsid w:val="00045A11"/>
    <w:rsid w:val="00046120"/>
    <w:rsid w:val="00050742"/>
    <w:rsid w:val="00053332"/>
    <w:rsid w:val="00086CCA"/>
    <w:rsid w:val="000A25FB"/>
    <w:rsid w:val="000C373B"/>
    <w:rsid w:val="000F0B7C"/>
    <w:rsid w:val="001323EC"/>
    <w:rsid w:val="001337F3"/>
    <w:rsid w:val="00145B15"/>
    <w:rsid w:val="00147486"/>
    <w:rsid w:val="00155A0E"/>
    <w:rsid w:val="0017075A"/>
    <w:rsid w:val="00170E36"/>
    <w:rsid w:val="00180F5F"/>
    <w:rsid w:val="001865DC"/>
    <w:rsid w:val="001968A0"/>
    <w:rsid w:val="001E0616"/>
    <w:rsid w:val="0021429F"/>
    <w:rsid w:val="0023488C"/>
    <w:rsid w:val="002646AE"/>
    <w:rsid w:val="00265C84"/>
    <w:rsid w:val="00286758"/>
    <w:rsid w:val="00286F3E"/>
    <w:rsid w:val="002C3AE5"/>
    <w:rsid w:val="002D0419"/>
    <w:rsid w:val="002D1ECF"/>
    <w:rsid w:val="002D4EAF"/>
    <w:rsid w:val="002D7F27"/>
    <w:rsid w:val="002F039E"/>
    <w:rsid w:val="002F38C8"/>
    <w:rsid w:val="00311024"/>
    <w:rsid w:val="0031442D"/>
    <w:rsid w:val="00356349"/>
    <w:rsid w:val="00381CDF"/>
    <w:rsid w:val="00395522"/>
    <w:rsid w:val="003E0060"/>
    <w:rsid w:val="004023FB"/>
    <w:rsid w:val="00402F30"/>
    <w:rsid w:val="00421FE4"/>
    <w:rsid w:val="00427260"/>
    <w:rsid w:val="00456D7B"/>
    <w:rsid w:val="00460B5E"/>
    <w:rsid w:val="004739C7"/>
    <w:rsid w:val="00474381"/>
    <w:rsid w:val="00487B1B"/>
    <w:rsid w:val="0049353D"/>
    <w:rsid w:val="00497FFE"/>
    <w:rsid w:val="004B6480"/>
    <w:rsid w:val="004C393A"/>
    <w:rsid w:val="004D3F49"/>
    <w:rsid w:val="004F1773"/>
    <w:rsid w:val="004F311B"/>
    <w:rsid w:val="00510F93"/>
    <w:rsid w:val="00512915"/>
    <w:rsid w:val="0052111D"/>
    <w:rsid w:val="005219F7"/>
    <w:rsid w:val="00530D06"/>
    <w:rsid w:val="00544B66"/>
    <w:rsid w:val="005610CD"/>
    <w:rsid w:val="005645A9"/>
    <w:rsid w:val="00573A09"/>
    <w:rsid w:val="005A7ED6"/>
    <w:rsid w:val="005E54FD"/>
    <w:rsid w:val="005F4B79"/>
    <w:rsid w:val="00601419"/>
    <w:rsid w:val="006017BF"/>
    <w:rsid w:val="00627987"/>
    <w:rsid w:val="006334D9"/>
    <w:rsid w:val="00646AEF"/>
    <w:rsid w:val="006A6389"/>
    <w:rsid w:val="006A6546"/>
    <w:rsid w:val="006E346B"/>
    <w:rsid w:val="006F1BAC"/>
    <w:rsid w:val="00705D04"/>
    <w:rsid w:val="00710F06"/>
    <w:rsid w:val="00761621"/>
    <w:rsid w:val="00774213"/>
    <w:rsid w:val="007817C8"/>
    <w:rsid w:val="00797E0F"/>
    <w:rsid w:val="007C3843"/>
    <w:rsid w:val="007D2751"/>
    <w:rsid w:val="007D63BC"/>
    <w:rsid w:val="007D6D0B"/>
    <w:rsid w:val="007E7FE0"/>
    <w:rsid w:val="00807C1E"/>
    <w:rsid w:val="00811DFE"/>
    <w:rsid w:val="00815957"/>
    <w:rsid w:val="00822C5E"/>
    <w:rsid w:val="00822DD9"/>
    <w:rsid w:val="008524FA"/>
    <w:rsid w:val="0085453E"/>
    <w:rsid w:val="008705EB"/>
    <w:rsid w:val="0087232F"/>
    <w:rsid w:val="008B7A14"/>
    <w:rsid w:val="008C5D14"/>
    <w:rsid w:val="008F08A8"/>
    <w:rsid w:val="008F7CC7"/>
    <w:rsid w:val="0090631D"/>
    <w:rsid w:val="00913DA9"/>
    <w:rsid w:val="00934C9A"/>
    <w:rsid w:val="00960D5B"/>
    <w:rsid w:val="009A4C05"/>
    <w:rsid w:val="009B2139"/>
    <w:rsid w:val="009B5753"/>
    <w:rsid w:val="009B7BED"/>
    <w:rsid w:val="009D0302"/>
    <w:rsid w:val="009D1E8B"/>
    <w:rsid w:val="009F6A57"/>
    <w:rsid w:val="00A3674F"/>
    <w:rsid w:val="00A506B3"/>
    <w:rsid w:val="00A53684"/>
    <w:rsid w:val="00A62823"/>
    <w:rsid w:val="00A9162C"/>
    <w:rsid w:val="00A96FC0"/>
    <w:rsid w:val="00B156E8"/>
    <w:rsid w:val="00B27CBD"/>
    <w:rsid w:val="00B353C7"/>
    <w:rsid w:val="00B35C6C"/>
    <w:rsid w:val="00B536C2"/>
    <w:rsid w:val="00B65769"/>
    <w:rsid w:val="00B774FA"/>
    <w:rsid w:val="00B82784"/>
    <w:rsid w:val="00B87E9E"/>
    <w:rsid w:val="00B959F9"/>
    <w:rsid w:val="00BA7096"/>
    <w:rsid w:val="00BA753B"/>
    <w:rsid w:val="00BD1ECC"/>
    <w:rsid w:val="00BE0D8A"/>
    <w:rsid w:val="00BF227D"/>
    <w:rsid w:val="00BF480E"/>
    <w:rsid w:val="00C11075"/>
    <w:rsid w:val="00C250A8"/>
    <w:rsid w:val="00C46341"/>
    <w:rsid w:val="00C54E1F"/>
    <w:rsid w:val="00C6056D"/>
    <w:rsid w:val="00C76C48"/>
    <w:rsid w:val="00C77C00"/>
    <w:rsid w:val="00CC45DA"/>
    <w:rsid w:val="00CC65E9"/>
    <w:rsid w:val="00CF06A0"/>
    <w:rsid w:val="00CF325E"/>
    <w:rsid w:val="00D03DEA"/>
    <w:rsid w:val="00D05099"/>
    <w:rsid w:val="00D110FA"/>
    <w:rsid w:val="00D25EE2"/>
    <w:rsid w:val="00D570C0"/>
    <w:rsid w:val="00D7360B"/>
    <w:rsid w:val="00D956D6"/>
    <w:rsid w:val="00DA5A77"/>
    <w:rsid w:val="00DD249B"/>
    <w:rsid w:val="00DE0E1D"/>
    <w:rsid w:val="00DE3701"/>
    <w:rsid w:val="00DE3858"/>
    <w:rsid w:val="00DE5DBC"/>
    <w:rsid w:val="00DE7CE7"/>
    <w:rsid w:val="00E04C6E"/>
    <w:rsid w:val="00E3683C"/>
    <w:rsid w:val="00E442A8"/>
    <w:rsid w:val="00E46E9B"/>
    <w:rsid w:val="00E5562E"/>
    <w:rsid w:val="00E63274"/>
    <w:rsid w:val="00E803EF"/>
    <w:rsid w:val="00E82937"/>
    <w:rsid w:val="00EB116F"/>
    <w:rsid w:val="00ED1905"/>
    <w:rsid w:val="00EE2F63"/>
    <w:rsid w:val="00F920A8"/>
    <w:rsid w:val="00F9504B"/>
    <w:rsid w:val="00FC4547"/>
    <w:rsid w:val="00FD602D"/>
    <w:rsid w:val="00FF2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E2E4D"/>
  <w15:chartTrackingRefBased/>
  <w15:docId w15:val="{A976F5A7-38A2-4512-9039-408358DE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character" w:styleId="FollowedHyperlink">
    <w:name w:val="FollowedHyperlink"/>
    <w:rsid w:val="00D25EE2"/>
    <w:rPr>
      <w:color w:val="954F72"/>
      <w:u w:val="single"/>
    </w:rPr>
  </w:style>
  <w:style w:type="paragraph" w:styleId="BalloonText">
    <w:name w:val="Balloon Text"/>
    <w:basedOn w:val="Normal"/>
    <w:link w:val="BalloonTextChar"/>
    <w:rsid w:val="00B27CBD"/>
    <w:rPr>
      <w:rFonts w:ascii="Segoe UI" w:hAnsi="Segoe UI" w:cs="Segoe UI"/>
      <w:sz w:val="18"/>
      <w:szCs w:val="18"/>
    </w:rPr>
  </w:style>
  <w:style w:type="character" w:customStyle="1" w:styleId="BalloonTextChar">
    <w:name w:val="Balloon Text Char"/>
    <w:link w:val="BalloonText"/>
    <w:rsid w:val="00B27CBD"/>
    <w:rPr>
      <w:rFonts w:ascii="Segoe UI" w:hAnsi="Segoe UI" w:cs="Segoe UI"/>
      <w:sz w:val="18"/>
      <w:szCs w:val="18"/>
    </w:rPr>
  </w:style>
  <w:style w:type="paragraph" w:styleId="ListParagraph">
    <w:name w:val="List Paragraph"/>
    <w:basedOn w:val="Normal"/>
    <w:uiPriority w:val="34"/>
    <w:qFormat/>
    <w:rsid w:val="007D6D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05791">
      <w:bodyDiv w:val="1"/>
      <w:marLeft w:val="0"/>
      <w:marRight w:val="0"/>
      <w:marTop w:val="0"/>
      <w:marBottom w:val="0"/>
      <w:divBdr>
        <w:top w:val="none" w:sz="0" w:space="0" w:color="auto"/>
        <w:left w:val="none" w:sz="0" w:space="0" w:color="auto"/>
        <w:bottom w:val="none" w:sz="0" w:space="0" w:color="auto"/>
        <w:right w:val="none" w:sz="0" w:space="0" w:color="auto"/>
      </w:divBdr>
    </w:div>
    <w:div w:id="1232930623">
      <w:bodyDiv w:val="1"/>
      <w:marLeft w:val="0"/>
      <w:marRight w:val="0"/>
      <w:marTop w:val="0"/>
      <w:marBottom w:val="0"/>
      <w:divBdr>
        <w:top w:val="none" w:sz="0" w:space="0" w:color="auto"/>
        <w:left w:val="none" w:sz="0" w:space="0" w:color="auto"/>
        <w:bottom w:val="none" w:sz="0" w:space="0" w:color="auto"/>
        <w:right w:val="none" w:sz="0" w:space="0" w:color="auto"/>
      </w:divBdr>
    </w:div>
    <w:div w:id="1288582608">
      <w:bodyDiv w:val="1"/>
      <w:marLeft w:val="0"/>
      <w:marRight w:val="0"/>
      <w:marTop w:val="0"/>
      <w:marBottom w:val="0"/>
      <w:divBdr>
        <w:top w:val="none" w:sz="0" w:space="0" w:color="auto"/>
        <w:left w:val="none" w:sz="0" w:space="0" w:color="auto"/>
        <w:bottom w:val="none" w:sz="0" w:space="0" w:color="auto"/>
        <w:right w:val="none" w:sz="0" w:space="0" w:color="auto"/>
      </w:divBdr>
    </w:div>
    <w:div w:id="141165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hsd.k12.ca.us/Employment/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join.org/EDUHSD" TargetMode="External"/><Relationship Id="rId5" Type="http://schemas.openxmlformats.org/officeDocument/2006/relationships/footnotes" Target="footnotes.xml"/><Relationship Id="rId10" Type="http://schemas.openxmlformats.org/officeDocument/2006/relationships/hyperlink" Target="http://www.eduhsd.net"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476</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3610</CharactersWithSpaces>
  <SharedDoc>false</SharedDoc>
  <HLinks>
    <vt:vector size="6" baseType="variant">
      <vt:variant>
        <vt:i4>5963864</vt:i4>
      </vt:variant>
      <vt:variant>
        <vt:i4>0</vt:i4>
      </vt:variant>
      <vt:variant>
        <vt:i4>0</vt:i4>
      </vt:variant>
      <vt:variant>
        <vt:i4>5</vt:i4>
      </vt:variant>
      <vt:variant>
        <vt:lpwstr>http://www.eduhsd.k12.ca.us/Employment/index.html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Jessica Dorsey</cp:lastModifiedBy>
  <cp:revision>4</cp:revision>
  <cp:lastPrinted>2025-01-27T21:46:00Z</cp:lastPrinted>
  <dcterms:created xsi:type="dcterms:W3CDTF">2026-07-16T20:48:00Z</dcterms:created>
  <dcterms:modified xsi:type="dcterms:W3CDTF">2026-07-16T20:49:00Z</dcterms:modified>
</cp:coreProperties>
</file>