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13C" w:rsidRDefault="00C7513C" w:rsidP="00C7513C">
      <w:pPr>
        <w:ind w:left="0" w:hanging="2"/>
      </w:pPr>
      <w:r>
        <w:rPr>
          <w:b/>
        </w:rPr>
        <w:t>Instruction</w:t>
      </w:r>
      <w:r>
        <w:tab/>
        <w:t>BP 6171(a)</w:t>
      </w:r>
    </w:p>
    <w:p w:rsidR="00C7513C" w:rsidRDefault="00C7513C" w:rsidP="00C7513C">
      <w:pPr>
        <w:tabs>
          <w:tab w:val="left" w:pos="720"/>
        </w:tabs>
        <w:ind w:left="0" w:hanging="2"/>
      </w:pPr>
    </w:p>
    <w:p w:rsidR="00C7513C" w:rsidRDefault="00C7513C" w:rsidP="00C7513C">
      <w:pPr>
        <w:ind w:left="0" w:hanging="2"/>
      </w:pPr>
      <w:r>
        <w:rPr>
          <w:b/>
        </w:rPr>
        <w:t>TITLE I PROGRAMS</w:t>
      </w:r>
    </w:p>
    <w:p w:rsidR="00C7513C" w:rsidRDefault="00C7513C" w:rsidP="00C7513C">
      <w:pPr>
        <w:ind w:left="0" w:hanging="2"/>
      </w:pPr>
    </w:p>
    <w:p w:rsidR="00C7513C" w:rsidRDefault="00C7513C" w:rsidP="00C7513C">
      <w:pPr>
        <w:ind w:left="0" w:hanging="2"/>
      </w:pPr>
    </w:p>
    <w:p w:rsidR="00C7513C" w:rsidRDefault="00C7513C" w:rsidP="00C7513C">
      <w:pPr>
        <w:ind w:left="0" w:hanging="2"/>
      </w:pPr>
      <w:r>
        <w:t>In order to improve the academic achievement of students from economically disadvantaged families, the district shall use federal Title I funds to provide supplementary services that reinforce the core curriculum and assist students in attaining proficiency on state academic standards and assessments.</w:t>
      </w:r>
    </w:p>
    <w:p w:rsidR="00C7513C" w:rsidRDefault="00C7513C" w:rsidP="00C7513C">
      <w:pPr>
        <w:ind w:left="0" w:hanging="2"/>
      </w:pPr>
    </w:p>
    <w:p w:rsidR="00C7513C" w:rsidRDefault="00C7513C" w:rsidP="00C7513C">
      <w:pPr>
        <w:ind w:left="0" w:hanging="2"/>
        <w:rPr>
          <w:sz w:val="20"/>
          <w:szCs w:val="20"/>
        </w:rPr>
      </w:pPr>
      <w:r>
        <w:rPr>
          <w:i/>
          <w:sz w:val="20"/>
          <w:szCs w:val="20"/>
        </w:rPr>
        <w:t>(cf. 5149 - At-Risk Students)</w:t>
      </w:r>
    </w:p>
    <w:p w:rsidR="00C7513C" w:rsidRDefault="00C7513C" w:rsidP="00C7513C">
      <w:pPr>
        <w:ind w:left="0" w:hanging="2"/>
        <w:rPr>
          <w:sz w:val="20"/>
          <w:szCs w:val="20"/>
        </w:rPr>
      </w:pPr>
      <w:r>
        <w:rPr>
          <w:i/>
          <w:sz w:val="20"/>
          <w:szCs w:val="20"/>
        </w:rPr>
        <w:t>(cf. 6011 - Academic Standards)</w:t>
      </w:r>
    </w:p>
    <w:p w:rsidR="00C7513C" w:rsidRDefault="00C7513C" w:rsidP="00C7513C">
      <w:pPr>
        <w:ind w:left="0" w:hanging="2"/>
        <w:rPr>
          <w:sz w:val="20"/>
          <w:szCs w:val="20"/>
        </w:rPr>
      </w:pPr>
      <w:r>
        <w:rPr>
          <w:i/>
          <w:sz w:val="20"/>
          <w:szCs w:val="20"/>
        </w:rPr>
        <w:t>(cf. 6162.5 - Student Assessment)</w:t>
      </w:r>
    </w:p>
    <w:p w:rsidR="00C7513C" w:rsidRDefault="00C7513C" w:rsidP="00C7513C">
      <w:pPr>
        <w:ind w:left="0" w:hanging="2"/>
        <w:rPr>
          <w:sz w:val="20"/>
          <w:szCs w:val="20"/>
        </w:rPr>
      </w:pPr>
      <w:r>
        <w:rPr>
          <w:i/>
          <w:sz w:val="20"/>
          <w:szCs w:val="20"/>
        </w:rPr>
        <w:t>(cf. 6162.51 - Standardized Testing and Reporting Program)</w:t>
      </w:r>
    </w:p>
    <w:p w:rsidR="00C7513C" w:rsidRDefault="00C7513C" w:rsidP="00C7513C">
      <w:pPr>
        <w:ind w:left="0" w:hanging="2"/>
        <w:rPr>
          <w:sz w:val="20"/>
          <w:szCs w:val="20"/>
        </w:rPr>
      </w:pPr>
      <w:r>
        <w:rPr>
          <w:i/>
          <w:sz w:val="20"/>
          <w:szCs w:val="20"/>
        </w:rPr>
        <w:t>(cf. 6162.52 - High School Exit Examination)</w:t>
      </w:r>
    </w:p>
    <w:p w:rsidR="00C7513C" w:rsidRDefault="00C7513C" w:rsidP="00C7513C">
      <w:pPr>
        <w:ind w:left="0" w:hanging="2"/>
      </w:pPr>
    </w:p>
    <w:p w:rsidR="00C7513C" w:rsidRDefault="00C7513C" w:rsidP="00C7513C">
      <w:pPr>
        <w:ind w:left="0" w:hanging="2"/>
      </w:pPr>
      <w:r>
        <w:t>The Superintendent or designee shall provide technical assistance and support to any school</w:t>
      </w:r>
      <w:r>
        <w:rPr>
          <w:b/>
        </w:rPr>
        <w:t xml:space="preserve"> </w:t>
      </w:r>
      <w:r>
        <w:t>participating in the Title I program, including consultation in the development and implementation of school plans and activities.  (20 USC 6312)</w:t>
      </w:r>
    </w:p>
    <w:p w:rsidR="00C7513C" w:rsidRDefault="00C7513C" w:rsidP="00C7513C">
      <w:pPr>
        <w:ind w:left="0" w:hanging="2"/>
      </w:pPr>
    </w:p>
    <w:p w:rsidR="00C7513C" w:rsidRDefault="00C7513C" w:rsidP="00C7513C">
      <w:pPr>
        <w:ind w:left="0" w:hanging="2"/>
        <w:rPr>
          <w:sz w:val="20"/>
          <w:szCs w:val="20"/>
        </w:rPr>
      </w:pPr>
      <w:r>
        <w:rPr>
          <w:i/>
          <w:sz w:val="20"/>
          <w:szCs w:val="20"/>
        </w:rPr>
        <w:t>(cf. 0420 - School Plans/Site Councils)</w:t>
      </w:r>
    </w:p>
    <w:p w:rsidR="00C7513C" w:rsidRDefault="00C7513C" w:rsidP="00C7513C">
      <w:pPr>
        <w:ind w:left="0" w:hanging="2"/>
      </w:pPr>
    </w:p>
    <w:p w:rsidR="00C7513C" w:rsidRDefault="00C7513C" w:rsidP="00C7513C">
      <w:pPr>
        <w:ind w:left="0" w:hanging="2"/>
      </w:pPr>
      <w:r>
        <w:t>The district and each school receiving Title I funds shall develop a written parent involvement policy in accordance with 20 USC 6318.</w:t>
      </w:r>
    </w:p>
    <w:p w:rsidR="00C7513C" w:rsidRDefault="00C7513C" w:rsidP="00C7513C">
      <w:pPr>
        <w:ind w:left="0" w:hanging="2"/>
      </w:pPr>
    </w:p>
    <w:p w:rsidR="00C7513C" w:rsidRDefault="00C7513C" w:rsidP="00C7513C">
      <w:pPr>
        <w:ind w:left="0" w:hanging="2"/>
        <w:rPr>
          <w:sz w:val="20"/>
          <w:szCs w:val="20"/>
        </w:rPr>
      </w:pPr>
      <w:r>
        <w:rPr>
          <w:i/>
          <w:sz w:val="20"/>
          <w:szCs w:val="20"/>
        </w:rPr>
        <w:t>(cf. 6020 - Parent Involvement)</w:t>
      </w:r>
    </w:p>
    <w:p w:rsidR="00C7513C" w:rsidRDefault="00C7513C" w:rsidP="00C7513C">
      <w:pPr>
        <w:ind w:left="0" w:hanging="2"/>
      </w:pPr>
    </w:p>
    <w:p w:rsidR="00C7513C" w:rsidRDefault="00C7513C" w:rsidP="00C7513C">
      <w:pPr>
        <w:ind w:left="0" w:hanging="2"/>
      </w:pPr>
      <w:r>
        <w:rPr>
          <w:b/>
        </w:rPr>
        <w:t>Local Educational Agency Plan</w:t>
      </w:r>
    </w:p>
    <w:p w:rsidR="00C7513C" w:rsidRDefault="00C7513C" w:rsidP="00C7513C">
      <w:pPr>
        <w:ind w:left="0" w:hanging="2"/>
      </w:pPr>
    </w:p>
    <w:p w:rsidR="00C7513C" w:rsidRDefault="00C7513C" w:rsidP="00C7513C">
      <w:pPr>
        <w:ind w:left="0" w:hanging="2"/>
      </w:pPr>
      <w:r>
        <w:t xml:space="preserve">The Superintendent or designee shall consult with teachers, principals, administrators, other appropriate school personnel, and parents/guardians of participating students in the development, periodic review, and, as necessary, the revision of a local educational agency (LEA) plan. The plan and any revisions </w:t>
      </w:r>
      <w:proofErr w:type="gramStart"/>
      <w:r>
        <w:t>shall be submitted</w:t>
      </w:r>
      <w:proofErr w:type="gramEnd"/>
      <w:r>
        <w:t xml:space="preserve"> to the Governing Board for approval.  (20 USC 6312)</w:t>
      </w:r>
    </w:p>
    <w:p w:rsidR="00C7513C" w:rsidRDefault="00C7513C" w:rsidP="00C7513C">
      <w:pPr>
        <w:ind w:left="0" w:hanging="2"/>
      </w:pPr>
    </w:p>
    <w:p w:rsidR="00C7513C" w:rsidRDefault="00C7513C" w:rsidP="00C7513C">
      <w:pPr>
        <w:ind w:left="0" w:hanging="2"/>
      </w:pPr>
      <w:r>
        <w:t>The plan shall address the components specified in 20 USC 6312, which describe the assessments, strategies, and services the district will use to help low-achieving students meet challenging academic standards.</w:t>
      </w:r>
    </w:p>
    <w:p w:rsidR="00C7513C" w:rsidRDefault="00C7513C" w:rsidP="00C7513C">
      <w:pPr>
        <w:ind w:left="0" w:hanging="2"/>
      </w:pPr>
    </w:p>
    <w:p w:rsidR="00C7513C" w:rsidRDefault="00C7513C" w:rsidP="00C7513C">
      <w:pPr>
        <w:ind w:left="0" w:hanging="2"/>
      </w:pPr>
      <w:r>
        <w:t xml:space="preserve">The initial plan </w:t>
      </w:r>
      <w:proofErr w:type="gramStart"/>
      <w:r>
        <w:t>shall be submitted to the California Department of Education (CDE) and approved by the State Board of Education</w:t>
      </w:r>
      <w:proofErr w:type="gramEnd"/>
      <w:r>
        <w:t xml:space="preserve">.  Subsequent revisions of the plan </w:t>
      </w:r>
      <w:proofErr w:type="gramStart"/>
      <w:r>
        <w:t>shall be kept</w:t>
      </w:r>
      <w:proofErr w:type="gramEnd"/>
      <w:r>
        <w:t xml:space="preserve"> on file in the district.</w:t>
      </w:r>
    </w:p>
    <w:p w:rsidR="00C7513C" w:rsidRDefault="00C7513C" w:rsidP="00C7513C">
      <w:pPr>
        <w:ind w:left="0" w:hanging="2"/>
      </w:pPr>
    </w:p>
    <w:p w:rsidR="00C7513C" w:rsidRDefault="00C7513C" w:rsidP="00C7513C">
      <w:pPr>
        <w:ind w:left="0" w:hanging="2"/>
      </w:pPr>
      <w:r>
        <w:rPr>
          <w:b/>
        </w:rPr>
        <w:t>Comparability of Services</w:t>
      </w:r>
    </w:p>
    <w:p w:rsidR="00C7513C" w:rsidRDefault="00C7513C" w:rsidP="00C7513C">
      <w:pPr>
        <w:ind w:left="0" w:hanging="2"/>
        <w:rPr>
          <w:highlight w:val="yellow"/>
        </w:rPr>
      </w:pPr>
    </w:p>
    <w:p w:rsidR="00C7513C" w:rsidRDefault="00C7513C" w:rsidP="00C7513C">
      <w:pPr>
        <w:ind w:left="0" w:hanging="2"/>
      </w:pPr>
      <w:r>
        <w:t>State and local funds used in schools receiving Title I funds shall provide services that, taken as a whole, are at least comparable to services in schools that are not receiving Title I funds or, if all district schools are receiving Title I funds, that are substantially comparable in each school. Comparability may be determined on a school-by-school basis or by grade span. (20 USC 6321)</w:t>
      </w:r>
    </w:p>
    <w:p w:rsidR="00C7513C" w:rsidRDefault="00C7513C" w:rsidP="00C7513C">
      <w:pPr>
        <w:ind w:left="0" w:hanging="2"/>
        <w:jc w:val="left"/>
      </w:pPr>
      <w:r>
        <w:lastRenderedPageBreak/>
        <w:tab/>
        <w:t>BP 6171(b)</w:t>
      </w:r>
    </w:p>
    <w:p w:rsidR="00C7513C" w:rsidRDefault="00C7513C" w:rsidP="00C7513C">
      <w:pPr>
        <w:ind w:left="0" w:hanging="2"/>
      </w:pPr>
    </w:p>
    <w:p w:rsidR="00C7513C" w:rsidRDefault="00C7513C" w:rsidP="00C7513C">
      <w:pPr>
        <w:tabs>
          <w:tab w:val="left" w:pos="720"/>
        </w:tabs>
        <w:ind w:left="0" w:hanging="2"/>
      </w:pPr>
    </w:p>
    <w:p w:rsidR="00C7513C" w:rsidRDefault="00C7513C" w:rsidP="00C7513C">
      <w:pPr>
        <w:ind w:left="0" w:hanging="2"/>
      </w:pPr>
      <w:r>
        <w:rPr>
          <w:b/>
        </w:rPr>
        <w:t xml:space="preserve">TITLE I </w:t>
      </w:r>
      <w:proofErr w:type="gramStart"/>
      <w:r>
        <w:rPr>
          <w:b/>
        </w:rPr>
        <w:t xml:space="preserve">PROGRAMS  </w:t>
      </w:r>
      <w:r>
        <w:t>(</w:t>
      </w:r>
      <w:proofErr w:type="gramEnd"/>
      <w:r>
        <w:t>continued)</w:t>
      </w:r>
    </w:p>
    <w:p w:rsidR="00C7513C" w:rsidRDefault="00C7513C" w:rsidP="00C7513C">
      <w:pPr>
        <w:ind w:left="0" w:hanging="2"/>
      </w:pPr>
    </w:p>
    <w:p w:rsidR="00C7513C" w:rsidRDefault="00C7513C" w:rsidP="00C7513C">
      <w:pPr>
        <w:ind w:left="0" w:hanging="2"/>
      </w:pPr>
    </w:p>
    <w:p w:rsidR="00C7513C" w:rsidRDefault="00C7513C" w:rsidP="00C7513C">
      <w:pPr>
        <w:ind w:left="0" w:hanging="2"/>
      </w:pPr>
      <w:r>
        <w:t>To demonstrate comparability of services among district schools:</w:t>
      </w:r>
    </w:p>
    <w:p w:rsidR="00C7513C" w:rsidRDefault="00C7513C" w:rsidP="00C7513C">
      <w:pPr>
        <w:ind w:left="0" w:hanging="2"/>
      </w:pPr>
    </w:p>
    <w:p w:rsidR="00C7513C" w:rsidRDefault="00C7513C" w:rsidP="00C7513C">
      <w:pPr>
        <w:ind w:left="0" w:hanging="2"/>
      </w:pPr>
      <w:r>
        <w:t>1.</w:t>
      </w:r>
      <w:r>
        <w:tab/>
        <w:t>The Board shall adopt and implement a districtwide salary schedule.</w:t>
      </w:r>
    </w:p>
    <w:p w:rsidR="00C7513C" w:rsidRDefault="00C7513C" w:rsidP="00C7513C">
      <w:pPr>
        <w:ind w:left="0" w:hanging="2"/>
      </w:pPr>
    </w:p>
    <w:p w:rsidR="00C7513C" w:rsidRDefault="00C7513C" w:rsidP="00C7513C">
      <w:pPr>
        <w:ind w:left="0" w:hanging="2"/>
      </w:pPr>
      <w:r>
        <w:t>2.</w:t>
      </w:r>
      <w:r>
        <w:tab/>
        <w:t>The ratio of students to teachers, administrators, and other staff at each Title I school shall not exceed 110 percent of the average ratio across non-Title I schools.</w:t>
      </w:r>
    </w:p>
    <w:p w:rsidR="00C7513C" w:rsidRDefault="00C7513C" w:rsidP="00C7513C">
      <w:pPr>
        <w:ind w:left="0" w:hanging="2"/>
      </w:pPr>
    </w:p>
    <w:p w:rsidR="00C7513C" w:rsidRDefault="00C7513C" w:rsidP="00C7513C">
      <w:pPr>
        <w:ind w:left="0" w:hanging="2"/>
      </w:pPr>
      <w:r>
        <w:t>3.</w:t>
      </w:r>
      <w:r>
        <w:tab/>
        <w:t>Salary expenditures at each Title I school shall be no less than 90 percent of the average salary expenditure across non-Title I schools.</w:t>
      </w:r>
    </w:p>
    <w:p w:rsidR="00C7513C" w:rsidRDefault="00C7513C" w:rsidP="00C7513C">
      <w:pPr>
        <w:ind w:left="0" w:hanging="2"/>
      </w:pPr>
    </w:p>
    <w:p w:rsidR="00C7513C" w:rsidRDefault="00C7513C" w:rsidP="00C7513C">
      <w:pPr>
        <w:ind w:left="0" w:hanging="2"/>
      </w:pPr>
      <w:r>
        <w:t>4.</w:t>
      </w:r>
      <w:r>
        <w:tab/>
        <w:t xml:space="preserve">All district schools </w:t>
      </w:r>
      <w:proofErr w:type="gramStart"/>
      <w:r>
        <w:t>shall be provided</w:t>
      </w:r>
      <w:proofErr w:type="gramEnd"/>
      <w:r>
        <w:t xml:space="preserve"> with the same level of base funding per student for curriculum and instructional materials.</w:t>
      </w:r>
    </w:p>
    <w:p w:rsidR="00C7513C" w:rsidRDefault="00C7513C" w:rsidP="00C7513C">
      <w:pPr>
        <w:ind w:left="0" w:hanging="2"/>
      </w:pPr>
    </w:p>
    <w:p w:rsidR="00C7513C" w:rsidRDefault="00C7513C" w:rsidP="00C7513C">
      <w:pPr>
        <w:ind w:left="0" w:hanging="2"/>
      </w:pPr>
      <w:r>
        <w:t>5.</w:t>
      </w:r>
      <w:r>
        <w:tab/>
        <w:t>The Superintendent or designee shall maintain records of the quantity and quality of instructional materials and equipment at each school.</w:t>
      </w:r>
    </w:p>
    <w:p w:rsidR="00C7513C" w:rsidRDefault="00C7513C" w:rsidP="00C7513C">
      <w:pPr>
        <w:ind w:left="0" w:hanging="2"/>
      </w:pPr>
    </w:p>
    <w:p w:rsidR="00C7513C" w:rsidRDefault="00C7513C" w:rsidP="00C7513C">
      <w:pPr>
        <w:ind w:left="0" w:hanging="2"/>
        <w:rPr>
          <w:sz w:val="20"/>
          <w:szCs w:val="20"/>
        </w:rPr>
      </w:pPr>
      <w:r>
        <w:rPr>
          <w:i/>
          <w:sz w:val="20"/>
          <w:szCs w:val="20"/>
        </w:rPr>
        <w:t>(cf. 6161.1 - Selection and Evaluation of Instructional Materials)</w:t>
      </w:r>
    </w:p>
    <w:p w:rsidR="00C7513C" w:rsidRDefault="00C7513C" w:rsidP="00C7513C">
      <w:pPr>
        <w:ind w:left="0" w:hanging="2"/>
      </w:pPr>
    </w:p>
    <w:p w:rsidR="00C7513C" w:rsidRDefault="00C7513C" w:rsidP="00C7513C">
      <w:pPr>
        <w:ind w:left="0" w:hanging="2"/>
      </w:pPr>
      <w:r>
        <w:t xml:space="preserve">In determining comparability, the district shall not include staff salary differentials for years of employment. </w:t>
      </w:r>
      <w:proofErr w:type="gramStart"/>
      <w:r>
        <w:t>The district also may exclude unpredictable changes in student enrollment or personnel assignments that occur after the beginning of the school year, state and local funds expended for language instruction educational programs, state and local funds expended for the excess costs of providing services to disabled students, and supplemental state or local funds expended in any school attendance area or school for programs that specifically meet the intent and purposes of Title I.</w:t>
      </w:r>
      <w:proofErr w:type="gramEnd"/>
      <w:r>
        <w:t xml:space="preserve">  (20 USC 6321)</w:t>
      </w:r>
    </w:p>
    <w:p w:rsidR="00C7513C" w:rsidRDefault="00C7513C" w:rsidP="00C7513C">
      <w:pPr>
        <w:ind w:left="0" w:hanging="2"/>
      </w:pPr>
    </w:p>
    <w:p w:rsidR="00C7513C" w:rsidRDefault="00C7513C" w:rsidP="00C7513C">
      <w:pPr>
        <w:ind w:left="0" w:hanging="2"/>
      </w:pPr>
      <w:r>
        <w:t xml:space="preserve">At the beginning of each school year, the Superintendent or designee shall measure comparability in accordance with the above criteria and maintain records documenting the district's compliance.  If any instances of </w:t>
      </w:r>
      <w:proofErr w:type="spellStart"/>
      <w:proofErr w:type="gramStart"/>
      <w:r>
        <w:t>non comparability</w:t>
      </w:r>
      <w:proofErr w:type="spellEnd"/>
      <w:proofErr w:type="gramEnd"/>
      <w:r>
        <w:t xml:space="preserve"> are identified, the Superintendent or designee shall promptly implement adjustments as needed to ensure comparability.</w:t>
      </w:r>
    </w:p>
    <w:p w:rsidR="00C7513C" w:rsidRDefault="00C7513C" w:rsidP="00C7513C">
      <w:pPr>
        <w:ind w:left="0" w:hanging="2"/>
      </w:pPr>
    </w:p>
    <w:p w:rsidR="00C7513C" w:rsidRDefault="00C7513C" w:rsidP="00C7513C">
      <w:pPr>
        <w:ind w:left="0" w:hanging="2"/>
      </w:pPr>
      <w:r>
        <w:rPr>
          <w:b/>
        </w:rPr>
        <w:t>Program Evaluation</w:t>
      </w:r>
    </w:p>
    <w:p w:rsidR="00C7513C" w:rsidRDefault="00C7513C" w:rsidP="00C7513C">
      <w:pPr>
        <w:ind w:left="0" w:hanging="2"/>
      </w:pPr>
    </w:p>
    <w:p w:rsidR="00C7513C" w:rsidRDefault="00C7513C" w:rsidP="00C7513C">
      <w:pPr>
        <w:ind w:left="0" w:hanging="2"/>
      </w:pPr>
      <w:r>
        <w:t xml:space="preserve">The Board shall use state assessment results and other available measures or indicators </w:t>
      </w:r>
      <w:proofErr w:type="gramStart"/>
      <w:r>
        <w:t>to annually determine</w:t>
      </w:r>
      <w:proofErr w:type="gramEnd"/>
      <w:r>
        <w:t xml:space="preserve"> whether each participating school is making adequate yearly progress toward ensuring that all students meet the state's proficient level of achievement on state assessments.  (20 USC 6316)</w:t>
      </w:r>
    </w:p>
    <w:p w:rsidR="00C7513C" w:rsidRDefault="00C7513C" w:rsidP="00C7513C">
      <w:pPr>
        <w:ind w:left="0" w:hanging="2"/>
        <w:rPr>
          <w:sz w:val="20"/>
          <w:szCs w:val="20"/>
        </w:rPr>
      </w:pPr>
      <w:r>
        <w:rPr>
          <w:i/>
          <w:sz w:val="20"/>
          <w:szCs w:val="20"/>
        </w:rPr>
        <w:t>(cf. 0520.2 - Title I Program Improvement Schools)</w:t>
      </w:r>
    </w:p>
    <w:p w:rsidR="00C7513C" w:rsidRDefault="00C7513C" w:rsidP="00C7513C">
      <w:pPr>
        <w:ind w:left="0" w:hanging="2"/>
        <w:rPr>
          <w:sz w:val="20"/>
          <w:szCs w:val="20"/>
        </w:rPr>
      </w:pPr>
      <w:r>
        <w:rPr>
          <w:i/>
          <w:sz w:val="20"/>
          <w:szCs w:val="20"/>
        </w:rPr>
        <w:t>(cf. 0520.3 - Title I Program Improvement Districts)</w:t>
      </w:r>
    </w:p>
    <w:p w:rsidR="00C7513C" w:rsidRDefault="00C7513C" w:rsidP="00C7513C">
      <w:pPr>
        <w:ind w:left="0" w:hanging="2"/>
        <w:rPr>
          <w:sz w:val="20"/>
          <w:szCs w:val="20"/>
        </w:rPr>
      </w:pPr>
      <w:r>
        <w:rPr>
          <w:i/>
          <w:sz w:val="20"/>
          <w:szCs w:val="20"/>
        </w:rPr>
        <w:t>(cf. 6190 - Evaluation of the Instructional Program)</w:t>
      </w:r>
    </w:p>
    <w:p w:rsidR="00C7513C" w:rsidRDefault="00C7513C" w:rsidP="00C7513C">
      <w:pPr>
        <w:ind w:left="0" w:hanging="2"/>
      </w:pPr>
    </w:p>
    <w:p w:rsidR="00C7513C" w:rsidRDefault="00C7513C" w:rsidP="00C7513C">
      <w:pPr>
        <w:ind w:left="0" w:hanging="2"/>
        <w:rPr>
          <w:sz w:val="20"/>
          <w:szCs w:val="20"/>
        </w:rPr>
      </w:pPr>
      <w:r>
        <w:rPr>
          <w:i/>
          <w:sz w:val="20"/>
          <w:szCs w:val="20"/>
        </w:rPr>
        <w:lastRenderedPageBreak/>
        <w:t>Legal Reference</w:t>
      </w:r>
    </w:p>
    <w:p w:rsidR="00C7513C" w:rsidRDefault="00C7513C" w:rsidP="00C7513C">
      <w:pPr>
        <w:ind w:left="0" w:hanging="2"/>
      </w:pPr>
      <w:r>
        <w:tab/>
        <w:t>BP 6171(c)</w:t>
      </w:r>
    </w:p>
    <w:p w:rsidR="00C7513C" w:rsidRDefault="00C7513C" w:rsidP="00C7513C">
      <w:pPr>
        <w:tabs>
          <w:tab w:val="left" w:pos="720"/>
        </w:tabs>
        <w:ind w:left="0" w:hanging="2"/>
      </w:pPr>
    </w:p>
    <w:p w:rsidR="00C7513C" w:rsidRDefault="00C7513C" w:rsidP="00C7513C">
      <w:pPr>
        <w:ind w:left="0" w:hanging="2"/>
      </w:pPr>
      <w:r>
        <w:rPr>
          <w:b/>
        </w:rPr>
        <w:t xml:space="preserve">TITLE I </w:t>
      </w:r>
      <w:proofErr w:type="gramStart"/>
      <w:r>
        <w:rPr>
          <w:b/>
        </w:rPr>
        <w:t xml:space="preserve">PROGRAMS  </w:t>
      </w:r>
      <w:r>
        <w:t>(</w:t>
      </w:r>
      <w:proofErr w:type="gramEnd"/>
      <w:r>
        <w:t>continued)</w:t>
      </w:r>
    </w:p>
    <w:p w:rsidR="00C7513C" w:rsidRDefault="00C7513C" w:rsidP="00C7513C">
      <w:pPr>
        <w:ind w:left="0" w:hanging="2"/>
      </w:pPr>
    </w:p>
    <w:p w:rsidR="00C7513C" w:rsidRDefault="00C7513C" w:rsidP="00C7513C">
      <w:pPr>
        <w:ind w:left="0" w:hanging="2"/>
        <w:jc w:val="left"/>
        <w:rPr>
          <w:sz w:val="20"/>
          <w:szCs w:val="20"/>
        </w:rPr>
      </w:pPr>
      <w:r>
        <w:rPr>
          <w:i/>
          <w:sz w:val="20"/>
          <w:szCs w:val="20"/>
        </w:rPr>
        <w:t>Legal Reference:</w:t>
      </w:r>
    </w:p>
    <w:p w:rsidR="00C7513C" w:rsidRDefault="00C7513C" w:rsidP="00C7513C">
      <w:pPr>
        <w:ind w:left="0" w:hanging="2"/>
        <w:jc w:val="left"/>
        <w:rPr>
          <w:sz w:val="20"/>
          <w:szCs w:val="20"/>
          <w:u w:val="single"/>
        </w:rPr>
      </w:pPr>
      <w:r>
        <w:rPr>
          <w:i/>
          <w:sz w:val="20"/>
          <w:szCs w:val="20"/>
          <w:u w:val="single"/>
        </w:rPr>
        <w:t>EDUCATION CODE</w:t>
      </w:r>
    </w:p>
    <w:p w:rsidR="00C7513C" w:rsidRDefault="00C7513C" w:rsidP="00C7513C">
      <w:pPr>
        <w:ind w:left="0" w:hanging="2"/>
        <w:jc w:val="left"/>
        <w:rPr>
          <w:sz w:val="20"/>
          <w:szCs w:val="20"/>
        </w:rPr>
      </w:pPr>
      <w:proofErr w:type="gramStart"/>
      <w:r>
        <w:rPr>
          <w:i/>
          <w:sz w:val="20"/>
          <w:szCs w:val="20"/>
        </w:rPr>
        <w:t>11503  Parent</w:t>
      </w:r>
      <w:proofErr w:type="gramEnd"/>
      <w:r>
        <w:rPr>
          <w:i/>
          <w:sz w:val="20"/>
          <w:szCs w:val="20"/>
        </w:rPr>
        <w:t xml:space="preserve"> involvement programs in Title I schools</w:t>
      </w:r>
    </w:p>
    <w:p w:rsidR="00C7513C" w:rsidRDefault="00C7513C" w:rsidP="00C7513C">
      <w:pPr>
        <w:ind w:left="0" w:hanging="2"/>
        <w:jc w:val="left"/>
        <w:rPr>
          <w:sz w:val="20"/>
          <w:szCs w:val="20"/>
        </w:rPr>
      </w:pPr>
      <w:proofErr w:type="gramStart"/>
      <w:r>
        <w:rPr>
          <w:i/>
          <w:sz w:val="20"/>
          <w:szCs w:val="20"/>
        </w:rPr>
        <w:t>52055.57  Districts</w:t>
      </w:r>
      <w:proofErr w:type="gramEnd"/>
      <w:r>
        <w:rPr>
          <w:i/>
          <w:sz w:val="20"/>
          <w:szCs w:val="20"/>
        </w:rPr>
        <w:t xml:space="preserve"> identified or at risk of identification for program improvement</w:t>
      </w:r>
    </w:p>
    <w:p w:rsidR="00C7513C" w:rsidRDefault="00C7513C" w:rsidP="00C7513C">
      <w:pPr>
        <w:ind w:left="0" w:hanging="2"/>
        <w:jc w:val="left"/>
        <w:rPr>
          <w:sz w:val="20"/>
          <w:szCs w:val="20"/>
        </w:rPr>
      </w:pPr>
      <w:r>
        <w:rPr>
          <w:i/>
          <w:sz w:val="20"/>
          <w:szCs w:val="20"/>
        </w:rPr>
        <w:t>54020-</w:t>
      </w:r>
      <w:proofErr w:type="gramStart"/>
      <w:r>
        <w:rPr>
          <w:i/>
          <w:sz w:val="20"/>
          <w:szCs w:val="20"/>
        </w:rPr>
        <w:t>54028  Economic</w:t>
      </w:r>
      <w:proofErr w:type="gramEnd"/>
      <w:r>
        <w:rPr>
          <w:i/>
          <w:sz w:val="20"/>
          <w:szCs w:val="20"/>
        </w:rPr>
        <w:t xml:space="preserve"> Impact Aid</w:t>
      </w:r>
    </w:p>
    <w:p w:rsidR="00C7513C" w:rsidRDefault="00C7513C" w:rsidP="00C7513C">
      <w:pPr>
        <w:ind w:left="0" w:hanging="2"/>
        <w:jc w:val="left"/>
        <w:rPr>
          <w:sz w:val="20"/>
          <w:szCs w:val="20"/>
        </w:rPr>
      </w:pPr>
      <w:r>
        <w:rPr>
          <w:i/>
          <w:sz w:val="20"/>
          <w:szCs w:val="20"/>
        </w:rPr>
        <w:t>54420-</w:t>
      </w:r>
      <w:proofErr w:type="gramStart"/>
      <w:r>
        <w:rPr>
          <w:i/>
          <w:sz w:val="20"/>
          <w:szCs w:val="20"/>
        </w:rPr>
        <w:t>54425  State</w:t>
      </w:r>
      <w:proofErr w:type="gramEnd"/>
      <w:r>
        <w:rPr>
          <w:i/>
          <w:sz w:val="20"/>
          <w:szCs w:val="20"/>
        </w:rPr>
        <w:t xml:space="preserve"> Compensatory Education</w:t>
      </w:r>
    </w:p>
    <w:p w:rsidR="00C7513C" w:rsidRDefault="00C7513C" w:rsidP="00C7513C">
      <w:pPr>
        <w:ind w:left="0" w:hanging="2"/>
        <w:jc w:val="left"/>
        <w:rPr>
          <w:sz w:val="20"/>
          <w:szCs w:val="20"/>
        </w:rPr>
      </w:pPr>
      <w:proofErr w:type="gramStart"/>
      <w:r>
        <w:rPr>
          <w:i/>
          <w:sz w:val="20"/>
          <w:szCs w:val="20"/>
        </w:rPr>
        <w:t>64001  Single</w:t>
      </w:r>
      <w:proofErr w:type="gramEnd"/>
      <w:r>
        <w:rPr>
          <w:i/>
          <w:sz w:val="20"/>
          <w:szCs w:val="20"/>
        </w:rPr>
        <w:t xml:space="preserve"> plan for student achievement, consolidated application programs</w:t>
      </w:r>
    </w:p>
    <w:p w:rsidR="00C7513C" w:rsidRDefault="00C7513C" w:rsidP="00C7513C">
      <w:pPr>
        <w:ind w:left="0" w:hanging="2"/>
        <w:jc w:val="left"/>
        <w:rPr>
          <w:sz w:val="20"/>
          <w:szCs w:val="20"/>
          <w:u w:val="single"/>
        </w:rPr>
      </w:pPr>
      <w:r>
        <w:rPr>
          <w:i/>
          <w:sz w:val="20"/>
          <w:szCs w:val="20"/>
          <w:u w:val="single"/>
        </w:rPr>
        <w:t>UNITED STATES CODE, TITLE 20</w:t>
      </w:r>
    </w:p>
    <w:p w:rsidR="00C7513C" w:rsidRDefault="00C7513C" w:rsidP="00C7513C">
      <w:pPr>
        <w:ind w:left="0" w:hanging="2"/>
        <w:jc w:val="left"/>
        <w:rPr>
          <w:sz w:val="20"/>
          <w:szCs w:val="20"/>
        </w:rPr>
      </w:pPr>
      <w:proofErr w:type="gramStart"/>
      <w:r>
        <w:rPr>
          <w:i/>
          <w:sz w:val="20"/>
          <w:szCs w:val="20"/>
        </w:rPr>
        <w:t>6301  Program</w:t>
      </w:r>
      <w:proofErr w:type="gramEnd"/>
      <w:r>
        <w:rPr>
          <w:i/>
          <w:sz w:val="20"/>
          <w:szCs w:val="20"/>
        </w:rPr>
        <w:t xml:space="preserve"> purpose</w:t>
      </w:r>
    </w:p>
    <w:p w:rsidR="00C7513C" w:rsidRDefault="00C7513C" w:rsidP="00C7513C">
      <w:pPr>
        <w:ind w:left="0" w:hanging="2"/>
        <w:jc w:val="left"/>
        <w:rPr>
          <w:sz w:val="20"/>
          <w:szCs w:val="20"/>
        </w:rPr>
      </w:pPr>
      <w:r>
        <w:rPr>
          <w:i/>
          <w:sz w:val="20"/>
          <w:szCs w:val="20"/>
        </w:rPr>
        <w:t xml:space="preserve">6311-6322 </w:t>
      </w:r>
      <w:proofErr w:type="gramStart"/>
      <w:r>
        <w:rPr>
          <w:i/>
          <w:sz w:val="20"/>
          <w:szCs w:val="20"/>
        </w:rPr>
        <w:t>Improving</w:t>
      </w:r>
      <w:proofErr w:type="gramEnd"/>
      <w:r>
        <w:rPr>
          <w:i/>
          <w:sz w:val="20"/>
          <w:szCs w:val="20"/>
        </w:rPr>
        <w:t xml:space="preserve"> basic programs for disadvantaged students, including:</w:t>
      </w:r>
    </w:p>
    <w:p w:rsidR="00C7513C" w:rsidRDefault="00C7513C" w:rsidP="00C7513C">
      <w:pPr>
        <w:ind w:left="0" w:hanging="2"/>
        <w:jc w:val="left"/>
        <w:rPr>
          <w:sz w:val="20"/>
          <w:szCs w:val="20"/>
        </w:rPr>
      </w:pPr>
      <w:proofErr w:type="gramStart"/>
      <w:r>
        <w:rPr>
          <w:i/>
          <w:sz w:val="20"/>
          <w:szCs w:val="20"/>
        </w:rPr>
        <w:t>6312  Local</w:t>
      </w:r>
      <w:proofErr w:type="gramEnd"/>
      <w:r>
        <w:rPr>
          <w:i/>
          <w:sz w:val="20"/>
          <w:szCs w:val="20"/>
        </w:rPr>
        <w:t xml:space="preserve"> educational agency plan</w:t>
      </w:r>
    </w:p>
    <w:p w:rsidR="00C7513C" w:rsidRDefault="00C7513C" w:rsidP="00C7513C">
      <w:pPr>
        <w:ind w:left="0" w:hanging="2"/>
        <w:jc w:val="left"/>
        <w:rPr>
          <w:sz w:val="20"/>
          <w:szCs w:val="20"/>
        </w:rPr>
      </w:pPr>
      <w:proofErr w:type="gramStart"/>
      <w:r>
        <w:rPr>
          <w:i/>
          <w:sz w:val="20"/>
          <w:szCs w:val="20"/>
        </w:rPr>
        <w:t>6313  Eligibility</w:t>
      </w:r>
      <w:proofErr w:type="gramEnd"/>
      <w:r>
        <w:rPr>
          <w:i/>
          <w:sz w:val="20"/>
          <w:szCs w:val="20"/>
        </w:rPr>
        <w:t xml:space="preserve"> of schools and school attendance areas; funding allocation</w:t>
      </w:r>
    </w:p>
    <w:p w:rsidR="00C7513C" w:rsidRDefault="00C7513C" w:rsidP="00C7513C">
      <w:pPr>
        <w:ind w:left="0" w:hanging="2"/>
        <w:jc w:val="left"/>
        <w:rPr>
          <w:sz w:val="20"/>
          <w:szCs w:val="20"/>
        </w:rPr>
      </w:pPr>
      <w:proofErr w:type="gramStart"/>
      <w:r>
        <w:rPr>
          <w:i/>
          <w:sz w:val="20"/>
          <w:szCs w:val="20"/>
        </w:rPr>
        <w:t>6314  Title</w:t>
      </w:r>
      <w:proofErr w:type="gramEnd"/>
      <w:r>
        <w:rPr>
          <w:i/>
          <w:sz w:val="20"/>
          <w:szCs w:val="20"/>
        </w:rPr>
        <w:t xml:space="preserve"> I </w:t>
      </w:r>
      <w:proofErr w:type="spellStart"/>
      <w:r>
        <w:rPr>
          <w:i/>
          <w:sz w:val="20"/>
          <w:szCs w:val="20"/>
        </w:rPr>
        <w:t>schoolwide</w:t>
      </w:r>
      <w:proofErr w:type="spellEnd"/>
      <w:r>
        <w:rPr>
          <w:i/>
          <w:sz w:val="20"/>
          <w:szCs w:val="20"/>
        </w:rPr>
        <w:t xml:space="preserve"> programs</w:t>
      </w:r>
    </w:p>
    <w:p w:rsidR="00C7513C" w:rsidRDefault="00C7513C" w:rsidP="00C7513C">
      <w:pPr>
        <w:ind w:left="0" w:hanging="2"/>
        <w:jc w:val="left"/>
        <w:rPr>
          <w:sz w:val="20"/>
          <w:szCs w:val="20"/>
        </w:rPr>
      </w:pPr>
      <w:proofErr w:type="gramStart"/>
      <w:r>
        <w:rPr>
          <w:i/>
          <w:sz w:val="20"/>
          <w:szCs w:val="20"/>
        </w:rPr>
        <w:t>6315  Targeted</w:t>
      </w:r>
      <w:proofErr w:type="gramEnd"/>
      <w:r>
        <w:rPr>
          <w:i/>
          <w:sz w:val="20"/>
          <w:szCs w:val="20"/>
        </w:rPr>
        <w:t xml:space="preserve"> assistance schools</w:t>
      </w:r>
    </w:p>
    <w:p w:rsidR="00C7513C" w:rsidRDefault="00C7513C" w:rsidP="00C7513C">
      <w:pPr>
        <w:ind w:left="0" w:hanging="2"/>
        <w:jc w:val="left"/>
        <w:rPr>
          <w:sz w:val="20"/>
          <w:szCs w:val="20"/>
        </w:rPr>
      </w:pPr>
      <w:proofErr w:type="gramStart"/>
      <w:r>
        <w:rPr>
          <w:i/>
          <w:sz w:val="20"/>
          <w:szCs w:val="20"/>
        </w:rPr>
        <w:t>6316  School</w:t>
      </w:r>
      <w:proofErr w:type="gramEnd"/>
      <w:r>
        <w:rPr>
          <w:i/>
          <w:sz w:val="20"/>
          <w:szCs w:val="20"/>
        </w:rPr>
        <w:t xml:space="preserve"> improvement</w:t>
      </w:r>
    </w:p>
    <w:p w:rsidR="00C7513C" w:rsidRDefault="00C7513C" w:rsidP="00C7513C">
      <w:pPr>
        <w:ind w:left="0" w:hanging="2"/>
        <w:jc w:val="left"/>
        <w:rPr>
          <w:sz w:val="20"/>
          <w:szCs w:val="20"/>
        </w:rPr>
      </w:pPr>
      <w:proofErr w:type="gramStart"/>
      <w:r>
        <w:rPr>
          <w:i/>
          <w:sz w:val="20"/>
          <w:szCs w:val="20"/>
        </w:rPr>
        <w:t>6318  Parent</w:t>
      </w:r>
      <w:proofErr w:type="gramEnd"/>
      <w:r>
        <w:rPr>
          <w:i/>
          <w:sz w:val="20"/>
          <w:szCs w:val="20"/>
        </w:rPr>
        <w:t xml:space="preserve"> involvement</w:t>
      </w:r>
    </w:p>
    <w:p w:rsidR="00C7513C" w:rsidRDefault="00C7513C" w:rsidP="00C7513C">
      <w:pPr>
        <w:ind w:left="0" w:hanging="2"/>
        <w:jc w:val="left"/>
        <w:rPr>
          <w:sz w:val="20"/>
          <w:szCs w:val="20"/>
        </w:rPr>
      </w:pPr>
      <w:proofErr w:type="gramStart"/>
      <w:r>
        <w:rPr>
          <w:i/>
          <w:sz w:val="20"/>
          <w:szCs w:val="20"/>
        </w:rPr>
        <w:t>6320  Participation</w:t>
      </w:r>
      <w:proofErr w:type="gramEnd"/>
      <w:r>
        <w:rPr>
          <w:i/>
          <w:sz w:val="20"/>
          <w:szCs w:val="20"/>
        </w:rPr>
        <w:t xml:space="preserve"> of private school students</w:t>
      </w:r>
    </w:p>
    <w:p w:rsidR="00C7513C" w:rsidRDefault="00C7513C" w:rsidP="00C7513C">
      <w:pPr>
        <w:ind w:left="0" w:hanging="2"/>
        <w:jc w:val="left"/>
        <w:rPr>
          <w:sz w:val="20"/>
          <w:szCs w:val="20"/>
        </w:rPr>
      </w:pPr>
      <w:proofErr w:type="gramStart"/>
      <w:r>
        <w:rPr>
          <w:i/>
          <w:sz w:val="20"/>
          <w:szCs w:val="20"/>
        </w:rPr>
        <w:t>6321  Comparability</w:t>
      </w:r>
      <w:proofErr w:type="gramEnd"/>
      <w:r>
        <w:rPr>
          <w:i/>
          <w:sz w:val="20"/>
          <w:szCs w:val="20"/>
        </w:rPr>
        <w:t xml:space="preserve"> of services</w:t>
      </w:r>
    </w:p>
    <w:p w:rsidR="00C7513C" w:rsidRDefault="00C7513C" w:rsidP="00C7513C">
      <w:pPr>
        <w:ind w:left="0" w:hanging="2"/>
        <w:jc w:val="left"/>
        <w:rPr>
          <w:sz w:val="20"/>
          <w:szCs w:val="20"/>
        </w:rPr>
      </w:pPr>
      <w:proofErr w:type="gramStart"/>
      <w:r>
        <w:rPr>
          <w:i/>
          <w:sz w:val="20"/>
          <w:szCs w:val="20"/>
        </w:rPr>
        <w:t>7881  Participation</w:t>
      </w:r>
      <w:proofErr w:type="gramEnd"/>
      <w:r>
        <w:rPr>
          <w:i/>
          <w:sz w:val="20"/>
          <w:szCs w:val="20"/>
        </w:rPr>
        <w:t xml:space="preserve"> of private school students</w:t>
      </w:r>
    </w:p>
    <w:p w:rsidR="00C7513C" w:rsidRDefault="00C7513C" w:rsidP="00C7513C">
      <w:pPr>
        <w:ind w:left="0" w:hanging="2"/>
        <w:jc w:val="left"/>
        <w:rPr>
          <w:sz w:val="20"/>
          <w:szCs w:val="20"/>
          <w:u w:val="single"/>
        </w:rPr>
      </w:pPr>
      <w:r>
        <w:rPr>
          <w:i/>
          <w:sz w:val="20"/>
          <w:szCs w:val="20"/>
          <w:u w:val="single"/>
        </w:rPr>
        <w:t>CODE OF FEDERAL REGULATIONS, TITLE 34</w:t>
      </w:r>
    </w:p>
    <w:p w:rsidR="00C7513C" w:rsidRDefault="00C7513C" w:rsidP="00C7513C">
      <w:pPr>
        <w:ind w:left="0" w:hanging="2"/>
        <w:jc w:val="left"/>
        <w:rPr>
          <w:sz w:val="20"/>
          <w:szCs w:val="20"/>
        </w:rPr>
      </w:pPr>
      <w:r>
        <w:rPr>
          <w:i/>
          <w:sz w:val="20"/>
          <w:szCs w:val="20"/>
        </w:rPr>
        <w:t xml:space="preserve">200.1-200.79 </w:t>
      </w:r>
      <w:proofErr w:type="gramStart"/>
      <w:r>
        <w:rPr>
          <w:i/>
          <w:sz w:val="20"/>
          <w:szCs w:val="20"/>
        </w:rPr>
        <w:t>Improving</w:t>
      </w:r>
      <w:proofErr w:type="gramEnd"/>
      <w:r>
        <w:rPr>
          <w:i/>
          <w:sz w:val="20"/>
          <w:szCs w:val="20"/>
        </w:rPr>
        <w:t xml:space="preserve"> basic programs for disadvantaged students</w:t>
      </w:r>
    </w:p>
    <w:p w:rsidR="00C7513C" w:rsidRDefault="00C7513C" w:rsidP="00C7513C">
      <w:pPr>
        <w:ind w:left="0" w:hanging="2"/>
        <w:jc w:val="left"/>
        <w:rPr>
          <w:sz w:val="20"/>
          <w:szCs w:val="20"/>
        </w:rPr>
      </w:pPr>
    </w:p>
    <w:p w:rsidR="00C7513C" w:rsidRDefault="00C7513C" w:rsidP="00C7513C">
      <w:pPr>
        <w:ind w:left="0" w:hanging="2"/>
        <w:jc w:val="left"/>
        <w:rPr>
          <w:sz w:val="20"/>
          <w:szCs w:val="20"/>
        </w:rPr>
      </w:pPr>
      <w:r>
        <w:rPr>
          <w:i/>
          <w:sz w:val="20"/>
          <w:szCs w:val="20"/>
        </w:rPr>
        <w:t>Management Resources:</w:t>
      </w:r>
    </w:p>
    <w:p w:rsidR="00C7513C" w:rsidRDefault="00C7513C" w:rsidP="00C7513C">
      <w:pPr>
        <w:ind w:left="0" w:hanging="2"/>
        <w:jc w:val="left"/>
        <w:rPr>
          <w:sz w:val="20"/>
          <w:szCs w:val="20"/>
          <w:u w:val="single"/>
        </w:rPr>
      </w:pPr>
      <w:r>
        <w:rPr>
          <w:i/>
          <w:sz w:val="20"/>
          <w:szCs w:val="20"/>
          <w:u w:val="single"/>
        </w:rPr>
        <w:t>CSBA PUBLICATIONS</w:t>
      </w:r>
    </w:p>
    <w:p w:rsidR="00C7513C" w:rsidRDefault="00C7513C" w:rsidP="00C7513C">
      <w:pPr>
        <w:ind w:left="0" w:hanging="2"/>
        <w:jc w:val="left"/>
        <w:rPr>
          <w:sz w:val="20"/>
          <w:szCs w:val="20"/>
        </w:rPr>
      </w:pPr>
      <w:r>
        <w:rPr>
          <w:i/>
          <w:sz w:val="20"/>
          <w:szCs w:val="20"/>
          <w:u w:val="single"/>
        </w:rPr>
        <w:t>Parent Involvement: Development of Effective and Legally Compliant Policies</w:t>
      </w:r>
      <w:r>
        <w:rPr>
          <w:i/>
          <w:sz w:val="20"/>
          <w:szCs w:val="20"/>
        </w:rPr>
        <w:t>, Governance and Policy Services Policy Briefs, August 2006</w:t>
      </w:r>
    </w:p>
    <w:p w:rsidR="00C7513C" w:rsidRDefault="00C7513C" w:rsidP="00C7513C">
      <w:pPr>
        <w:ind w:left="0" w:hanging="2"/>
        <w:jc w:val="left"/>
        <w:rPr>
          <w:sz w:val="20"/>
          <w:szCs w:val="20"/>
          <w:u w:val="single"/>
        </w:rPr>
      </w:pPr>
      <w:r>
        <w:rPr>
          <w:i/>
          <w:sz w:val="20"/>
          <w:szCs w:val="20"/>
          <w:u w:val="single"/>
        </w:rPr>
        <w:t>CALIFORNIA DEPARTMENT OF EDUCATION PUBLICATIONS</w:t>
      </w:r>
    </w:p>
    <w:p w:rsidR="00C7513C" w:rsidRDefault="00C7513C" w:rsidP="00C7513C">
      <w:pPr>
        <w:ind w:left="0" w:hanging="2"/>
        <w:jc w:val="left"/>
        <w:rPr>
          <w:sz w:val="20"/>
          <w:szCs w:val="20"/>
        </w:rPr>
      </w:pPr>
      <w:r>
        <w:rPr>
          <w:i/>
          <w:sz w:val="20"/>
          <w:szCs w:val="20"/>
          <w:u w:val="single"/>
        </w:rPr>
        <w:t>LEA Plan</w:t>
      </w:r>
      <w:r>
        <w:rPr>
          <w:i/>
          <w:sz w:val="20"/>
          <w:szCs w:val="20"/>
        </w:rPr>
        <w:t>, rev. May 17, 2006</w:t>
      </w:r>
    </w:p>
    <w:p w:rsidR="00C7513C" w:rsidRDefault="00C7513C" w:rsidP="00C7513C">
      <w:pPr>
        <w:ind w:left="0" w:hanging="2"/>
        <w:jc w:val="left"/>
        <w:rPr>
          <w:sz w:val="20"/>
          <w:szCs w:val="20"/>
        </w:rPr>
      </w:pPr>
      <w:r>
        <w:rPr>
          <w:i/>
          <w:sz w:val="20"/>
          <w:szCs w:val="20"/>
          <w:u w:val="single"/>
        </w:rPr>
        <w:t>Provisions for Private School Students, Teachers, and Other Education Personnel in the No Child Left Behind Act of 2001</w:t>
      </w:r>
      <w:r>
        <w:rPr>
          <w:i/>
          <w:sz w:val="20"/>
          <w:szCs w:val="20"/>
        </w:rPr>
        <w:t>, rev. November 1, 2005</w:t>
      </w:r>
    </w:p>
    <w:p w:rsidR="00C7513C" w:rsidRDefault="00C7513C" w:rsidP="00C7513C">
      <w:pPr>
        <w:ind w:left="0" w:hanging="2"/>
        <w:jc w:val="left"/>
        <w:rPr>
          <w:sz w:val="20"/>
          <w:szCs w:val="20"/>
          <w:u w:val="single"/>
        </w:rPr>
      </w:pPr>
      <w:r>
        <w:rPr>
          <w:i/>
          <w:sz w:val="20"/>
          <w:szCs w:val="20"/>
          <w:u w:val="single"/>
        </w:rPr>
        <w:t xml:space="preserve">U.S. DEPARTMENT OF </w:t>
      </w:r>
      <w:proofErr w:type="gramStart"/>
      <w:r>
        <w:rPr>
          <w:i/>
          <w:sz w:val="20"/>
          <w:szCs w:val="20"/>
          <w:u w:val="single"/>
        </w:rPr>
        <w:t>EDUCATION  GUIDANCE</w:t>
      </w:r>
      <w:proofErr w:type="gramEnd"/>
    </w:p>
    <w:p w:rsidR="00C7513C" w:rsidRDefault="00C7513C" w:rsidP="00C7513C">
      <w:pPr>
        <w:ind w:left="0" w:hanging="2"/>
        <w:jc w:val="left"/>
        <w:rPr>
          <w:sz w:val="20"/>
          <w:szCs w:val="20"/>
          <w:u w:val="single"/>
        </w:rPr>
      </w:pPr>
      <w:r>
        <w:rPr>
          <w:i/>
          <w:sz w:val="20"/>
          <w:szCs w:val="20"/>
          <w:u w:val="single"/>
        </w:rPr>
        <w:t>Title I Fiscal Issues</w:t>
      </w:r>
      <w:r>
        <w:rPr>
          <w:i/>
          <w:sz w:val="20"/>
          <w:szCs w:val="20"/>
        </w:rPr>
        <w:t>, May 26, 2006</w:t>
      </w:r>
    </w:p>
    <w:p w:rsidR="00C7513C" w:rsidRDefault="00C7513C" w:rsidP="00C7513C">
      <w:pPr>
        <w:ind w:left="0" w:hanging="2"/>
        <w:jc w:val="left"/>
        <w:rPr>
          <w:sz w:val="20"/>
          <w:szCs w:val="20"/>
        </w:rPr>
      </w:pPr>
      <w:r>
        <w:rPr>
          <w:i/>
          <w:sz w:val="20"/>
          <w:szCs w:val="20"/>
          <w:u w:val="single"/>
        </w:rPr>
        <w:t xml:space="preserve">Designing </w:t>
      </w:r>
      <w:proofErr w:type="spellStart"/>
      <w:r>
        <w:rPr>
          <w:i/>
          <w:sz w:val="20"/>
          <w:szCs w:val="20"/>
          <w:u w:val="single"/>
        </w:rPr>
        <w:t>Schoolwide</w:t>
      </w:r>
      <w:proofErr w:type="spellEnd"/>
      <w:r>
        <w:rPr>
          <w:i/>
          <w:sz w:val="20"/>
          <w:szCs w:val="20"/>
          <w:u w:val="single"/>
        </w:rPr>
        <w:t xml:space="preserve"> Programs</w:t>
      </w:r>
      <w:r>
        <w:rPr>
          <w:i/>
          <w:sz w:val="20"/>
          <w:szCs w:val="20"/>
        </w:rPr>
        <w:t>, March 22, 2006</w:t>
      </w:r>
    </w:p>
    <w:p w:rsidR="00C7513C" w:rsidRDefault="00C7513C" w:rsidP="00C7513C">
      <w:pPr>
        <w:ind w:left="0" w:hanging="2"/>
        <w:jc w:val="left"/>
        <w:rPr>
          <w:sz w:val="20"/>
          <w:szCs w:val="20"/>
        </w:rPr>
      </w:pPr>
      <w:r>
        <w:rPr>
          <w:i/>
          <w:sz w:val="20"/>
          <w:szCs w:val="20"/>
          <w:u w:val="single"/>
        </w:rPr>
        <w:t>Supplemental Educational Services</w:t>
      </w:r>
      <w:r>
        <w:rPr>
          <w:i/>
          <w:sz w:val="20"/>
          <w:szCs w:val="20"/>
        </w:rPr>
        <w:t>, June 13, 2005</w:t>
      </w:r>
    </w:p>
    <w:p w:rsidR="00C7513C" w:rsidRDefault="00C7513C" w:rsidP="00C7513C">
      <w:pPr>
        <w:ind w:left="0" w:hanging="2"/>
        <w:jc w:val="left"/>
        <w:rPr>
          <w:sz w:val="20"/>
          <w:szCs w:val="20"/>
        </w:rPr>
      </w:pPr>
      <w:r>
        <w:rPr>
          <w:i/>
          <w:sz w:val="20"/>
          <w:szCs w:val="20"/>
          <w:u w:val="single"/>
        </w:rPr>
        <w:t>The Impact of the New Title I Requirements on Charter Schools</w:t>
      </w:r>
      <w:r>
        <w:rPr>
          <w:i/>
          <w:sz w:val="20"/>
          <w:szCs w:val="20"/>
        </w:rPr>
        <w:t>, July 2004</w:t>
      </w:r>
    </w:p>
    <w:p w:rsidR="00C7513C" w:rsidRDefault="00C7513C" w:rsidP="00C7513C">
      <w:pPr>
        <w:ind w:left="0" w:hanging="2"/>
        <w:jc w:val="left"/>
        <w:rPr>
          <w:sz w:val="20"/>
          <w:szCs w:val="20"/>
        </w:rPr>
      </w:pPr>
      <w:r>
        <w:rPr>
          <w:i/>
          <w:sz w:val="20"/>
          <w:szCs w:val="20"/>
          <w:u w:val="single"/>
        </w:rPr>
        <w:t xml:space="preserve">Parental Involvement:  Title I, Part </w:t>
      </w:r>
      <w:proofErr w:type="gramStart"/>
      <w:r>
        <w:rPr>
          <w:i/>
          <w:sz w:val="20"/>
          <w:szCs w:val="20"/>
          <w:u w:val="single"/>
        </w:rPr>
        <w:t>A</w:t>
      </w:r>
      <w:proofErr w:type="gramEnd"/>
      <w:r>
        <w:rPr>
          <w:i/>
          <w:sz w:val="20"/>
          <w:szCs w:val="20"/>
        </w:rPr>
        <w:t>, April 23, 2004</w:t>
      </w:r>
    </w:p>
    <w:p w:rsidR="00C7513C" w:rsidRDefault="00C7513C" w:rsidP="00C7513C">
      <w:pPr>
        <w:ind w:left="0" w:hanging="2"/>
        <w:jc w:val="left"/>
        <w:rPr>
          <w:sz w:val="20"/>
          <w:szCs w:val="20"/>
        </w:rPr>
      </w:pPr>
      <w:r>
        <w:rPr>
          <w:i/>
          <w:sz w:val="20"/>
          <w:szCs w:val="20"/>
          <w:u w:val="single"/>
        </w:rPr>
        <w:t>Serving Preschool Children Under Title I</w:t>
      </w:r>
      <w:proofErr w:type="gramStart"/>
      <w:r>
        <w:rPr>
          <w:i/>
          <w:sz w:val="20"/>
          <w:szCs w:val="20"/>
        </w:rPr>
        <w:t>,  March</w:t>
      </w:r>
      <w:proofErr w:type="gramEnd"/>
      <w:r>
        <w:rPr>
          <w:i/>
          <w:sz w:val="20"/>
          <w:szCs w:val="20"/>
        </w:rPr>
        <w:t xml:space="preserve"> 4, 2004</w:t>
      </w:r>
    </w:p>
    <w:p w:rsidR="00C7513C" w:rsidRDefault="00C7513C" w:rsidP="00C7513C">
      <w:pPr>
        <w:ind w:left="0" w:hanging="2"/>
        <w:jc w:val="left"/>
        <w:rPr>
          <w:sz w:val="20"/>
          <w:szCs w:val="20"/>
        </w:rPr>
      </w:pPr>
      <w:r>
        <w:rPr>
          <w:i/>
          <w:sz w:val="20"/>
          <w:szCs w:val="20"/>
          <w:u w:val="single"/>
        </w:rPr>
        <w:t>Title I Services to Eligible Private School Students</w:t>
      </w:r>
      <w:r>
        <w:rPr>
          <w:i/>
          <w:sz w:val="20"/>
          <w:szCs w:val="20"/>
        </w:rPr>
        <w:t>, October 17, 2003</w:t>
      </w:r>
    </w:p>
    <w:p w:rsidR="00C7513C" w:rsidRDefault="00C7513C" w:rsidP="00C7513C">
      <w:pPr>
        <w:ind w:left="0" w:hanging="2"/>
        <w:jc w:val="left"/>
        <w:rPr>
          <w:sz w:val="20"/>
          <w:szCs w:val="20"/>
        </w:rPr>
      </w:pPr>
      <w:r>
        <w:rPr>
          <w:i/>
          <w:sz w:val="20"/>
          <w:szCs w:val="20"/>
          <w:u w:val="single"/>
        </w:rPr>
        <w:t>Local Educational Agency Identification and Selection of School Attendance Areas and Schools and Allocation of Title I Funds to Those Areas and Schools</w:t>
      </w:r>
      <w:r>
        <w:rPr>
          <w:i/>
          <w:sz w:val="20"/>
          <w:szCs w:val="20"/>
        </w:rPr>
        <w:t>, August 2003</w:t>
      </w:r>
    </w:p>
    <w:p w:rsidR="00C7513C" w:rsidRDefault="00C7513C" w:rsidP="00C7513C">
      <w:pPr>
        <w:ind w:left="0" w:hanging="2"/>
        <w:jc w:val="left"/>
        <w:rPr>
          <w:sz w:val="20"/>
          <w:szCs w:val="20"/>
          <w:u w:val="single"/>
        </w:rPr>
      </w:pPr>
      <w:r>
        <w:rPr>
          <w:i/>
          <w:sz w:val="20"/>
          <w:szCs w:val="20"/>
          <w:u w:val="single"/>
        </w:rPr>
        <w:t>WEB SITES</w:t>
      </w:r>
    </w:p>
    <w:p w:rsidR="00C7513C" w:rsidRDefault="00C7513C" w:rsidP="00C7513C">
      <w:pPr>
        <w:ind w:left="0" w:hanging="2"/>
        <w:jc w:val="left"/>
        <w:rPr>
          <w:sz w:val="20"/>
          <w:szCs w:val="20"/>
        </w:rPr>
      </w:pPr>
      <w:r>
        <w:rPr>
          <w:i/>
          <w:sz w:val="20"/>
          <w:szCs w:val="20"/>
        </w:rPr>
        <w:t>CSBA:  http://www.csba.org</w:t>
      </w:r>
    </w:p>
    <w:p w:rsidR="00C7513C" w:rsidRDefault="00C7513C" w:rsidP="00C7513C">
      <w:pPr>
        <w:ind w:left="0" w:hanging="2"/>
        <w:jc w:val="left"/>
        <w:rPr>
          <w:sz w:val="20"/>
          <w:szCs w:val="20"/>
        </w:rPr>
      </w:pPr>
      <w:r>
        <w:rPr>
          <w:i/>
          <w:sz w:val="20"/>
          <w:szCs w:val="20"/>
        </w:rPr>
        <w:t>California Department of Education: http://www.cde.ca.gov/iasa/titleone</w:t>
      </w:r>
    </w:p>
    <w:p w:rsidR="00C7513C" w:rsidRDefault="00C7513C" w:rsidP="00C7513C">
      <w:pPr>
        <w:ind w:left="0" w:hanging="2"/>
        <w:jc w:val="left"/>
        <w:rPr>
          <w:sz w:val="20"/>
          <w:szCs w:val="20"/>
        </w:rPr>
      </w:pPr>
      <w:r>
        <w:rPr>
          <w:i/>
          <w:sz w:val="20"/>
          <w:szCs w:val="20"/>
        </w:rPr>
        <w:t xml:space="preserve">No Child Left </w:t>
      </w:r>
      <w:proofErr w:type="gramStart"/>
      <w:r>
        <w:rPr>
          <w:i/>
          <w:sz w:val="20"/>
          <w:szCs w:val="20"/>
        </w:rPr>
        <w:t>Behind:</w:t>
      </w:r>
      <w:proofErr w:type="gramEnd"/>
      <w:r>
        <w:rPr>
          <w:i/>
          <w:sz w:val="20"/>
          <w:szCs w:val="20"/>
        </w:rPr>
        <w:t xml:space="preserve"> http://www.ed.gov/nclb</w:t>
      </w:r>
    </w:p>
    <w:p w:rsidR="00C7513C" w:rsidRDefault="00C7513C" w:rsidP="00C7513C">
      <w:pPr>
        <w:ind w:left="0" w:hanging="2"/>
        <w:jc w:val="left"/>
        <w:rPr>
          <w:sz w:val="20"/>
          <w:szCs w:val="20"/>
        </w:rPr>
      </w:pPr>
      <w:r>
        <w:rPr>
          <w:i/>
          <w:sz w:val="20"/>
          <w:szCs w:val="20"/>
        </w:rPr>
        <w:t>U.S. Department of Education: http://www.ed.gov</w:t>
      </w:r>
    </w:p>
    <w:p w:rsidR="00C7513C" w:rsidRDefault="00C7513C" w:rsidP="00C7513C">
      <w:pPr>
        <w:ind w:left="0" w:hanging="2"/>
      </w:pPr>
    </w:p>
    <w:p w:rsidR="00C7513C" w:rsidRDefault="00C7513C" w:rsidP="00C7513C">
      <w:pPr>
        <w:ind w:left="0" w:hanging="2"/>
      </w:pPr>
    </w:p>
    <w:p w:rsidR="00C7513C" w:rsidRDefault="00C7513C" w:rsidP="00C7513C">
      <w:pPr>
        <w:ind w:left="0" w:hanging="2"/>
      </w:pPr>
      <w:r>
        <w:t>Policy</w:t>
      </w:r>
      <w:r>
        <w:tab/>
      </w:r>
      <w:r>
        <w:rPr>
          <w:b/>
        </w:rPr>
        <w:t>WINSHIP-ROBBINS ELEMENTARY SCHOOL DISTRICT</w:t>
      </w:r>
    </w:p>
    <w:p w:rsidR="00C7513C" w:rsidRDefault="00C7513C" w:rsidP="00C7513C">
      <w:pPr>
        <w:ind w:left="0" w:hanging="2"/>
      </w:pPr>
      <w:proofErr w:type="gramStart"/>
      <w:r>
        <w:t>adopted</w:t>
      </w:r>
      <w:proofErr w:type="gramEnd"/>
      <w:r>
        <w:t>: May 6, 2020</w:t>
      </w:r>
      <w:r>
        <w:tab/>
        <w:t>Robbins, California</w:t>
      </w:r>
    </w:p>
    <w:p w:rsidR="003B2DE5" w:rsidRPr="00C7513C" w:rsidRDefault="003B2DE5" w:rsidP="00C7513C">
      <w:pPr>
        <w:ind w:left="0" w:hanging="2"/>
      </w:pPr>
      <w:bookmarkStart w:id="0" w:name="_GoBack"/>
      <w:bookmarkEnd w:id="0"/>
    </w:p>
    <w:sectPr w:rsidR="003B2DE5" w:rsidRPr="00C75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6074C6"/>
    <w:rsid w:val="00A32159"/>
    <w:rsid w:val="00A73838"/>
    <w:rsid w:val="00C07F75"/>
    <w:rsid w:val="00C7513C"/>
    <w:rsid w:val="00DB0AE8"/>
    <w:rsid w:val="00E8588D"/>
    <w:rsid w:val="00ED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2023-01-19T22:31:00Z</dcterms:created>
  <dcterms:modified xsi:type="dcterms:W3CDTF">2023-01-19T22:31:00Z</dcterms:modified>
</cp:coreProperties>
</file>